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9239F7" w:rsidRPr="002F6A28" w:rsidP="002F6A28" w14:paraId="30941CA0" w14:textId="77777777">
      <w:pPr>
        <w:pStyle w:val="Title"/>
        <w:rPr>
          <w:caps w:val="0"/>
          <w:kern w:val="0"/>
        </w:rPr>
      </w:pPr>
      <w:r w:rsidRPr="002F6A28">
        <w:rPr>
          <w:caps w:val="0"/>
          <w:kern w:val="0"/>
        </w:rPr>
        <w:t>NOTIFICATION</w:t>
      </w:r>
    </w:p>
    <w:p w:rsidR="009239F7" w:rsidRPr="002F6A28" w:rsidP="002F6A28" w14:paraId="3D1B006A" w14:textId="77777777">
      <w:pPr>
        <w:jc w:val="center"/>
      </w:pPr>
      <w:r w:rsidRPr="002F6A28">
        <w:t>The following notification is being circulated in accordance with Article 10.6</w:t>
      </w:r>
    </w:p>
    <w:p w:rsidR="009239F7" w:rsidRPr="002F6A28" w:rsidP="002F6A28" w14:paraId="4FEBB7A0" w14:textId="77777777"/>
    <w:tbl>
      <w:tblPr>
        <w:tblW w:w="5000" w:type="pct"/>
        <w:tblBorders>
          <w:top w:val="single" w:sz="4" w:space="0" w:color="auto"/>
          <w:left w:val="double" w:sz="6" w:space="0" w:color="auto"/>
          <w:bottom w:val="single" w:sz="4" w:space="0" w:color="auto"/>
          <w:right w:val="double" w:sz="6" w:space="0" w:color="auto"/>
          <w:insideH w:val="single" w:sz="4" w:space="0" w:color="auto"/>
        </w:tblBorders>
        <w:tblLayout w:type="fixed"/>
        <w:tblCellMar>
          <w:left w:w="113" w:type="dxa"/>
          <w:right w:w="113" w:type="dxa"/>
        </w:tblCellMar>
        <w:tblLook w:val="0000"/>
      </w:tblPr>
      <w:tblGrid>
        <w:gridCol w:w="607"/>
        <w:gridCol w:w="8373"/>
      </w:tblGrid>
      <w:tr w14:paraId="269BE21D" w14:textId="77777777" w:rsidTr="00DB13FE">
        <w:tblPrEx>
          <w:tblW w:w="5000" w:type="pct"/>
          <w:tblLayout w:type="fixed"/>
          <w:tblLook w:val="0000"/>
        </w:tblPrEx>
        <w:tc>
          <w:tcPr>
            <w:tcW w:w="607" w:type="dxa"/>
            <w:tcBorders>
              <w:top w:val="double" w:sz="4" w:space="0" w:color="auto"/>
            </w:tcBorders>
          </w:tcPr>
          <w:p w:rsidR="00F85C99" w:rsidRPr="002F6A28" w:rsidP="002F6A28" w14:paraId="20F05C27" w14:textId="77777777">
            <w:pPr>
              <w:spacing w:before="120" w:after="120"/>
              <w:jc w:val="left"/>
            </w:pPr>
            <w:r w:rsidRPr="002F6A28">
              <w:rPr>
                <w:b/>
              </w:rPr>
              <w:t>1.</w:t>
            </w:r>
          </w:p>
        </w:tc>
        <w:tc>
          <w:tcPr>
            <w:tcW w:w="8373" w:type="dxa"/>
            <w:tcBorders>
              <w:top w:val="double" w:sz="4" w:space="0" w:color="auto"/>
            </w:tcBorders>
          </w:tcPr>
          <w:p w:rsidR="00F85C99" w:rsidRPr="002F6A28" w:rsidP="00C805B6" w14:paraId="400C14A4" w14:textId="77777777">
            <w:pPr>
              <w:spacing w:before="120" w:after="120"/>
            </w:pPr>
            <w:r w:rsidRPr="002F6A28">
              <w:rPr>
                <w:b/>
              </w:rPr>
              <w:t>Notifying Member:</w:t>
            </w:r>
            <w:r w:rsidRPr="00C92678" w:rsidR="00EE3A11">
              <w:t xml:space="preserve"> </w:t>
            </w:r>
            <w:r w:rsidRPr="00C92678" w:rsidR="00EE3A11">
              <w:rPr>
                <w:u w:val="single"/>
              </w:rPr>
              <w:t>UGANDA</w:t>
            </w:r>
          </w:p>
          <w:p w:rsidR="00F85C99" w:rsidRPr="002F6A28" w:rsidP="002F6A28" w14:paraId="2A80B491" w14:textId="77777777">
            <w:pPr>
              <w:spacing w:after="120"/>
            </w:pPr>
            <w:r w:rsidRPr="002F6A28">
              <w:rPr>
                <w:b/>
              </w:rPr>
              <w:t>If applicable, name of local government involved (</w:t>
            </w:r>
            <w:r w:rsidRPr="00B5689B" w:rsidR="00B5689B">
              <w:rPr>
                <w:b/>
                <w:bCs/>
              </w:rPr>
              <w:t xml:space="preserve">Articles </w:t>
            </w:r>
            <w:r w:rsidRPr="002F6A28">
              <w:rPr>
                <w:b/>
              </w:rPr>
              <w:t>3.2 and 7.2):</w:t>
            </w:r>
            <w:r w:rsidRPr="00C379C8" w:rsidR="00EE3A11">
              <w:t xml:space="preserve"> </w:t>
            </w:r>
          </w:p>
        </w:tc>
      </w:tr>
      <w:tr w14:paraId="1FFE3D91" w14:textId="77777777" w:rsidTr="00DB13FE">
        <w:tblPrEx>
          <w:tblW w:w="5000" w:type="pct"/>
          <w:tblLayout w:type="fixed"/>
          <w:tblLook w:val="0000"/>
        </w:tblPrEx>
        <w:tc>
          <w:tcPr>
            <w:tcW w:w="607" w:type="dxa"/>
          </w:tcPr>
          <w:p w:rsidR="00F85C99" w:rsidRPr="002F6A28" w:rsidP="002F6A28" w14:paraId="453E384B" w14:textId="77777777">
            <w:pPr>
              <w:spacing w:before="120" w:after="120"/>
              <w:jc w:val="left"/>
            </w:pPr>
            <w:r w:rsidRPr="002F6A28">
              <w:rPr>
                <w:b/>
              </w:rPr>
              <w:t>2.</w:t>
            </w:r>
          </w:p>
        </w:tc>
        <w:tc>
          <w:tcPr>
            <w:tcW w:w="8373" w:type="dxa"/>
          </w:tcPr>
          <w:p w:rsidR="00F85C99" w:rsidRPr="002F6A28" w:rsidP="000C3B6C" w14:paraId="7F027334" w14:textId="77777777">
            <w:pPr>
              <w:spacing w:before="120" w:after="120"/>
            </w:pPr>
            <w:r w:rsidRPr="002F6A28">
              <w:rPr>
                <w:b/>
              </w:rPr>
              <w:t>Agency responsible:</w:t>
            </w:r>
            <w:r w:rsidRPr="00C379C8" w:rsidR="00EE3A11">
              <w:t xml:space="preserve"> </w:t>
            </w:r>
          </w:p>
          <w:p w:rsidR="00EE3A11" w:rsidRPr="00C379C8" w:rsidP="000C3B6C" w14:paraId="1C0A898E" w14:textId="77777777">
            <w:r w:rsidRPr="00C379C8">
              <w:t>Uganda National Bureau of Standards</w:t>
            </w:r>
          </w:p>
          <w:p w:rsidR="00EE3A11" w:rsidRPr="00C379C8" w:rsidP="000C3B6C" w14:paraId="5B4BC335" w14:textId="77777777">
            <w:r w:rsidRPr="00C379C8">
              <w:t>Plot 2-12 ByPass Link, Bweyogerere Industrial and Business Park</w:t>
            </w:r>
          </w:p>
          <w:p w:rsidR="00EE3A11" w:rsidRPr="00C379C8" w:rsidP="000C3B6C" w14:paraId="048CB20E" w14:textId="77777777">
            <w:r w:rsidRPr="00C379C8">
              <w:t>P.O. Box 6329</w:t>
            </w:r>
          </w:p>
          <w:p w:rsidR="00EE3A11" w:rsidRPr="00C379C8" w:rsidP="000C3B6C" w14:paraId="249788D9" w14:textId="77777777">
            <w:r w:rsidRPr="00C379C8">
              <w:t>Kampala, Uganda</w:t>
            </w:r>
          </w:p>
          <w:p w:rsidR="00EE3A11" w:rsidRPr="00C379C8" w:rsidP="000C3B6C" w14:paraId="6469A46D" w14:textId="77777777">
            <w:r w:rsidRPr="00C379C8">
              <w:t>Tel: +(256) 4 1733 3250/1/2</w:t>
            </w:r>
          </w:p>
          <w:p w:rsidR="00EE3A11" w:rsidRPr="00C379C8" w:rsidP="000C3B6C" w14:paraId="43D5E142" w14:textId="77777777">
            <w:r w:rsidRPr="00C379C8">
              <w:t>Fax: +(256) 4 1428 6123</w:t>
            </w:r>
          </w:p>
          <w:p w:rsidR="00EE3A11" w:rsidRPr="00C379C8" w:rsidP="000C3B6C" w14:paraId="7F2F7DE2" w14:textId="77777777">
            <w:r w:rsidRPr="00C379C8">
              <w:t xml:space="preserve">E-mail: </w:t>
            </w:r>
            <w:hyperlink r:id="rId6" w:history="1">
              <w:r w:rsidRPr="00C379C8">
                <w:rPr>
                  <w:color w:val="0000FF"/>
                  <w:u w:val="single"/>
                </w:rPr>
                <w:t>info@unbs.go.ug</w:t>
              </w:r>
            </w:hyperlink>
          </w:p>
          <w:p w:rsidR="00EE3A11" w:rsidRPr="00C379C8" w:rsidP="000C3B6C" w14:paraId="5BFD504B" w14:textId="77777777">
            <w:pPr>
              <w:spacing w:after="120"/>
            </w:pPr>
            <w:r w:rsidRPr="00C379C8">
              <w:t xml:space="preserve">Website: </w:t>
            </w:r>
            <w:hyperlink r:id="rId7" w:tgtFrame="_blank" w:history="1">
              <w:r w:rsidRPr="00C379C8">
                <w:rPr>
                  <w:color w:val="0000FF"/>
                  <w:u w:val="single"/>
                </w:rPr>
                <w:t>https://www.unbs.go.ug</w:t>
              </w:r>
            </w:hyperlink>
          </w:p>
        </w:tc>
      </w:tr>
      <w:tr w14:paraId="213D2BF0" w14:textId="77777777" w:rsidTr="00DB13FE">
        <w:tblPrEx>
          <w:tblW w:w="5000" w:type="pct"/>
          <w:tblLayout w:type="fixed"/>
          <w:tblLook w:val="0000"/>
        </w:tblPrEx>
        <w:tc>
          <w:tcPr>
            <w:tcW w:w="607" w:type="dxa"/>
          </w:tcPr>
          <w:p w:rsidR="00F85C99" w:rsidRPr="002F6A28" w:rsidP="002F6A28" w14:paraId="778CA1DD" w14:textId="77777777">
            <w:pPr>
              <w:spacing w:before="120" w:after="120"/>
              <w:jc w:val="left"/>
              <w:rPr>
                <w:b/>
              </w:rPr>
            </w:pPr>
            <w:r w:rsidRPr="002F6A28">
              <w:rPr>
                <w:b/>
              </w:rPr>
              <w:t>3.</w:t>
            </w:r>
          </w:p>
        </w:tc>
        <w:tc>
          <w:tcPr>
            <w:tcW w:w="8373" w:type="dxa"/>
          </w:tcPr>
          <w:p w:rsidR="00F85C99" w:rsidRPr="0058336F" w:rsidP="002F6A28" w14:paraId="692A9258" w14:textId="77777777">
            <w:pPr>
              <w:spacing w:before="120" w:after="120"/>
            </w:pPr>
            <w:r w:rsidRPr="002F6A28">
              <w:rPr>
                <w:b/>
              </w:rPr>
              <w:t>Notified under Article 2.9.2 [X], 2.10.1 [ ], 5.6.2 [ ], 5.7.1 [ ],</w:t>
            </w:r>
            <w:r w:rsidR="00F85CDF">
              <w:rPr>
                <w:b/>
              </w:rPr>
              <w:t xml:space="preserve"> </w:t>
            </w:r>
            <w:r w:rsidR="008D641C">
              <w:rPr>
                <w:b/>
              </w:rPr>
              <w:t>3.2 [ ], 7.2 [ ]</w:t>
            </w:r>
            <w:r w:rsidR="00D428FA">
              <w:rPr>
                <w:b/>
              </w:rPr>
              <w:t>,</w:t>
            </w:r>
            <w:r w:rsidRPr="002F6A28">
              <w:rPr>
                <w:b/>
              </w:rPr>
              <w:t xml:space="preserve"> </w:t>
            </w:r>
            <w:r w:rsidR="00B01742">
              <w:rPr>
                <w:b/>
              </w:rPr>
              <w:t>O</w:t>
            </w:r>
            <w:r w:rsidRPr="002F6A28">
              <w:rPr>
                <w:b/>
              </w:rPr>
              <w:t>ther</w:t>
            </w:r>
            <w:r w:rsidR="00FF5C69">
              <w:rPr>
                <w:b/>
              </w:rPr>
              <w:t>:</w:t>
            </w:r>
            <w:r w:rsidR="003531C5">
              <w:t xml:space="preserve"> </w:t>
            </w:r>
          </w:p>
        </w:tc>
      </w:tr>
      <w:tr w14:paraId="617237EF" w14:textId="77777777" w:rsidTr="00DB13FE">
        <w:tblPrEx>
          <w:tblW w:w="5000" w:type="pct"/>
          <w:tblLayout w:type="fixed"/>
          <w:tblLook w:val="0000"/>
        </w:tblPrEx>
        <w:tc>
          <w:tcPr>
            <w:tcW w:w="607" w:type="dxa"/>
          </w:tcPr>
          <w:p w:rsidR="00F85C99" w:rsidRPr="002F6A28" w:rsidP="002F6A28" w14:paraId="42CB543A" w14:textId="77777777">
            <w:pPr>
              <w:spacing w:before="120" w:after="120"/>
              <w:jc w:val="left"/>
            </w:pPr>
            <w:r w:rsidRPr="002F6A28">
              <w:rPr>
                <w:b/>
              </w:rPr>
              <w:t>4.</w:t>
            </w:r>
          </w:p>
        </w:tc>
        <w:tc>
          <w:tcPr>
            <w:tcW w:w="8373" w:type="dxa"/>
          </w:tcPr>
          <w:p w:rsidR="00F85C99" w:rsidRPr="002F6A28" w:rsidP="002F6A28" w14:paraId="0D6B1E33" w14:textId="77777777">
            <w:pPr>
              <w:spacing w:before="120" w:after="120"/>
            </w:pPr>
            <w:r w:rsidRPr="00E3324D">
              <w:rPr>
                <w:b/>
                <w:bCs/>
              </w:rPr>
              <w:t>Products covered (HS codes or national tariff lines. ICS numbers may be provided in addition, where applicable)</w:t>
            </w:r>
            <w:r w:rsidRPr="002F6A28">
              <w:rPr>
                <w:b/>
              </w:rPr>
              <w:t>:</w:t>
            </w:r>
            <w:r w:rsidRPr="00C379C8" w:rsidR="00EE3A11">
              <w:t xml:space="preserve"> Woven fabrics of cotton, containing &gt;= 85% cotton by weight and weighing &lt;= 200 g/m² (HS code(s): 5208); Woven fabrics of cotton, containing &gt;= 85% cotton by weight and weighing &gt; 200 g/m² (HS code(s): 5209); Woven fabrics of cotton, containing predominantly, but &lt; 85% cotton by weight, mixed principally or solely with man-made fibres and weighing &lt;= 200 g/m² (HS code(s): 5210); Woven fabrics of cotton, containing predominantly, but &lt; 85% cotton by weight, mixed principally or solely with man-made fibres and weighing &gt; 200 g/m² (HS code(s): 5211); Woven fabrics of cotton, containing predominantly, but &lt; 85% cotton by weight, other than those mixed principally or solely with man-made fibres (HS code(s): 5212); IMPREGNATED, COATED, COVERED OR LAMINATED TEXTILE FABRICS; TEXTILE ARTICLES OF A KIND SUITABLE FOR INDUSTRIAL USE (HS code(s): 59); Textiles in general (ICS code(s): 59.080.01); School wear fabrics </w:t>
            </w:r>
          </w:p>
        </w:tc>
      </w:tr>
      <w:tr w14:paraId="76FAEC81" w14:textId="77777777" w:rsidTr="00DB13FE">
        <w:tblPrEx>
          <w:tblW w:w="5000" w:type="pct"/>
          <w:tblLayout w:type="fixed"/>
          <w:tblLook w:val="0000"/>
        </w:tblPrEx>
        <w:tc>
          <w:tcPr>
            <w:tcW w:w="607" w:type="dxa"/>
          </w:tcPr>
          <w:p w:rsidR="00F85C99" w:rsidRPr="002F6A28" w:rsidP="002F6A28" w14:paraId="75D8A882" w14:textId="77777777">
            <w:pPr>
              <w:spacing w:before="120" w:after="120"/>
              <w:jc w:val="left"/>
            </w:pPr>
            <w:r w:rsidRPr="002F6A28">
              <w:rPr>
                <w:b/>
              </w:rPr>
              <w:t>5.</w:t>
            </w:r>
          </w:p>
        </w:tc>
        <w:tc>
          <w:tcPr>
            <w:tcW w:w="8373" w:type="dxa"/>
          </w:tcPr>
          <w:p w:rsidR="00F85C99" w:rsidP="002F6A28" w14:paraId="13C57785" w14:textId="77777777">
            <w:pPr>
              <w:spacing w:before="120" w:after="120"/>
            </w:pPr>
            <w:r w:rsidRPr="00E3324D">
              <w:rPr>
                <w:b/>
                <w:bCs/>
                <w:iCs/>
              </w:rPr>
              <w:t>Details of notified document(s) (title, number of pages</w:t>
            </w:r>
            <w:r w:rsidR="00594C3E">
              <w:rPr>
                <w:b/>
                <w:bCs/>
                <w:iCs/>
              </w:rPr>
              <w:t xml:space="preserve"> and languages</w:t>
            </w:r>
            <w:r w:rsidRPr="00E3324D">
              <w:rPr>
                <w:b/>
                <w:bCs/>
                <w:iCs/>
              </w:rPr>
              <w:t>, means of access)</w:t>
            </w:r>
            <w:r w:rsidRPr="002F6A28">
              <w:rPr>
                <w:b/>
              </w:rPr>
              <w:t>:</w:t>
            </w:r>
            <w:r w:rsidRPr="00C379C8" w:rsidR="00EE3A11">
              <w:t xml:space="preserve"> DARS 1567-1:2025, School wear fabrics — Part 1: Basic requirements, Second Edition; (9 page(s), in English)</w:t>
            </w:r>
          </w:p>
          <w:p w:rsidR="000C3B6C" w:rsidRPr="000C3B6C" w:rsidP="002F6A28" w14:paraId="1986D933" w14:textId="77777777">
            <w:pPr>
              <w:spacing w:before="120" w:after="120"/>
            </w:pPr>
            <w:r w:rsidRPr="00E3324D">
              <w:rPr>
                <w:b/>
                <w:bCs/>
                <w:iCs/>
              </w:rPr>
              <w:t>Link to notified document(s) and/or contact details for agency or authority which can provide copies upon request:</w:t>
            </w:r>
            <w:r w:rsidRPr="00CE6C29">
              <w:rPr>
                <w:iCs/>
              </w:rPr>
              <w:t xml:space="preserve"> </w:t>
            </w:r>
          </w:p>
          <w:p w:rsidR="00832B99" w:rsidRPr="00CE6C29" w:rsidP="002F6A28" w14:paraId="65472FA0" w14:textId="77777777">
            <w:pPr>
              <w:pBdr>
                <w:top w:val="none" w:sz="0" w:space="4" w:color="auto"/>
                <w:bottom w:val="none" w:sz="0" w:space="4" w:color="auto"/>
              </w:pBdr>
              <w:spacing w:after="120"/>
              <w:rPr>
                <w:iCs/>
              </w:rPr>
            </w:pPr>
            <w:hyperlink r:id="rId8" w:tgtFrame="_blank" w:history="1">
              <w:r w:rsidRPr="00CE6C29">
                <w:rPr>
                  <w:iCs/>
                  <w:color w:val="0000FF"/>
                  <w:u w:val="single"/>
                </w:rPr>
                <w:t>https://members.wto.org/crnattachments/2025/TBT/UGA/25_07109_00_e.pdf</w:t>
              </w:r>
            </w:hyperlink>
          </w:p>
        </w:tc>
      </w:tr>
      <w:tr w14:paraId="1328E56F" w14:textId="77777777" w:rsidTr="00DB13FE">
        <w:tblPrEx>
          <w:tblW w:w="5000" w:type="pct"/>
          <w:tblLayout w:type="fixed"/>
          <w:tblLook w:val="0000"/>
        </w:tblPrEx>
        <w:tc>
          <w:tcPr>
            <w:tcW w:w="607" w:type="dxa"/>
          </w:tcPr>
          <w:p w:rsidR="00F85C99" w:rsidRPr="002F6A28" w:rsidP="002F6A28" w14:paraId="135019D6" w14:textId="77777777">
            <w:pPr>
              <w:spacing w:before="120" w:after="120"/>
              <w:jc w:val="left"/>
              <w:rPr>
                <w:b/>
              </w:rPr>
            </w:pPr>
            <w:r w:rsidRPr="002F6A28">
              <w:rPr>
                <w:b/>
              </w:rPr>
              <w:t>6.</w:t>
            </w:r>
          </w:p>
        </w:tc>
        <w:tc>
          <w:tcPr>
            <w:tcW w:w="8373" w:type="dxa"/>
          </w:tcPr>
          <w:p w:rsidR="00F85C99" w:rsidRPr="002F6A28" w:rsidP="002F6A28" w14:paraId="02FBDBB8" w14:textId="77777777">
            <w:pPr>
              <w:spacing w:before="120" w:after="120"/>
              <w:rPr>
                <w:b/>
              </w:rPr>
            </w:pPr>
            <w:r w:rsidRPr="002F6A28">
              <w:rPr>
                <w:b/>
              </w:rPr>
              <w:t>Description of content:</w:t>
            </w:r>
            <w:r w:rsidRPr="00C379C8" w:rsidR="00FE448B">
              <w:t xml:space="preserve"> This part of DARS 1567 covers the definitions, basic requirements for packaging, labelling, marking of fabrics that are suitable for use in the manufacture of school clothing (uniform). Specific requirements are covered by the relevant parts of DARS 1567.</w:t>
            </w:r>
          </w:p>
        </w:tc>
      </w:tr>
      <w:tr w14:paraId="0FC14A19" w14:textId="77777777" w:rsidTr="00DB13FE">
        <w:tblPrEx>
          <w:tblW w:w="5000" w:type="pct"/>
          <w:tblLayout w:type="fixed"/>
          <w:tblLook w:val="0000"/>
        </w:tblPrEx>
        <w:tc>
          <w:tcPr>
            <w:tcW w:w="607" w:type="dxa"/>
          </w:tcPr>
          <w:p w:rsidR="00F85C99" w:rsidRPr="002F6A28" w:rsidP="002F6A28" w14:paraId="22F680A9" w14:textId="77777777">
            <w:pPr>
              <w:spacing w:before="120" w:after="120"/>
              <w:jc w:val="left"/>
              <w:rPr>
                <w:b/>
              </w:rPr>
            </w:pPr>
            <w:r w:rsidRPr="002F6A28">
              <w:rPr>
                <w:b/>
              </w:rPr>
              <w:t>7.</w:t>
            </w:r>
          </w:p>
        </w:tc>
        <w:tc>
          <w:tcPr>
            <w:tcW w:w="8373" w:type="dxa"/>
          </w:tcPr>
          <w:p w:rsidR="00F85C99" w:rsidRPr="002F6A28" w:rsidP="002F6A28" w14:paraId="65B299C0" w14:textId="77777777">
            <w:pPr>
              <w:spacing w:before="120" w:after="120"/>
              <w:rPr>
                <w:b/>
              </w:rPr>
            </w:pPr>
            <w:r w:rsidRPr="002F6A28">
              <w:rPr>
                <w:b/>
              </w:rPr>
              <w:t>Objective and rationale, including the nature of urgent problems where applicable:</w:t>
            </w:r>
            <w:r w:rsidRPr="00C379C8" w:rsidR="00EE3A11">
              <w:t xml:space="preserve"> Consumer information, labelling; Prevention of deceptive practices and consumer protection; Quality requirements; Harmonization</w:t>
            </w:r>
          </w:p>
        </w:tc>
      </w:tr>
      <w:tr w14:paraId="4874B9EE" w14:textId="77777777" w:rsidTr="00DB13FE">
        <w:tblPrEx>
          <w:tblW w:w="5000" w:type="pct"/>
          <w:tblLayout w:type="fixed"/>
          <w:tblLook w:val="0000"/>
        </w:tblPrEx>
        <w:tc>
          <w:tcPr>
            <w:tcW w:w="607" w:type="dxa"/>
          </w:tcPr>
          <w:p w:rsidR="00F85C99" w:rsidRPr="002F6A28" w:rsidP="009E75ED" w14:paraId="0544516A" w14:textId="77777777">
            <w:pPr>
              <w:spacing w:before="120" w:after="120"/>
              <w:jc w:val="left"/>
              <w:rPr>
                <w:b/>
              </w:rPr>
            </w:pPr>
            <w:r w:rsidRPr="002F6A28">
              <w:rPr>
                <w:b/>
              </w:rPr>
              <w:t>8.</w:t>
            </w:r>
          </w:p>
        </w:tc>
        <w:tc>
          <w:tcPr>
            <w:tcW w:w="8373" w:type="dxa"/>
          </w:tcPr>
          <w:p w:rsidR="000C3B6C" w:rsidRPr="00EC00D2" w:rsidP="007F13E8" w14:paraId="28F4090E" w14:textId="77777777">
            <w:pPr>
              <w:spacing w:before="120" w:after="120"/>
              <w:rPr>
                <w:bCs/>
              </w:rPr>
            </w:pPr>
            <w:r w:rsidRPr="002F6A28">
              <w:rPr>
                <w:b/>
              </w:rPr>
              <w:t>Relevant documents:</w:t>
            </w:r>
            <w:r w:rsidRPr="002F6A28" w:rsidR="00EE3A11">
              <w:t xml:space="preserve"> </w:t>
            </w:r>
          </w:p>
          <w:p w:rsidR="00EE3A11" w:rsidRPr="002F6A28" w:rsidP="007F13E8" w14:paraId="350C24BF" w14:textId="77777777">
            <w:pPr>
              <w:numPr>
                <w:ilvl w:val="0"/>
                <w:numId w:val="16"/>
              </w:numPr>
              <w:spacing w:before="120" w:after="120"/>
            </w:pPr>
            <w:r w:rsidRPr="002F6A28">
              <w:t>ARS 1551, Textiles and textile merchandise — Terms and definitions</w:t>
            </w:r>
          </w:p>
          <w:p w:rsidR="00EE3A11" w:rsidRPr="002F6A28" w:rsidP="007F13E8" w14:paraId="2DEA71E1" w14:textId="77777777">
            <w:pPr>
              <w:numPr>
                <w:ilvl w:val="0"/>
                <w:numId w:val="16"/>
              </w:numPr>
              <w:spacing w:before="120" w:after="120"/>
            </w:pPr>
            <w:r w:rsidRPr="002F6A28">
              <w:t>ARS 1568, School clothing (all parts)</w:t>
            </w:r>
          </w:p>
          <w:p w:rsidR="00EE3A11" w:rsidRPr="002F6A28" w:rsidP="007F13E8" w14:paraId="161F8AF3" w14:textId="77777777">
            <w:pPr>
              <w:numPr>
                <w:ilvl w:val="0"/>
                <w:numId w:val="16"/>
              </w:numPr>
              <w:spacing w:before="120" w:after="120"/>
            </w:pPr>
            <w:r w:rsidRPr="002F6A28">
              <w:t>ARS 1569, The labelling and marking of textiles and household textile articles</w:t>
            </w:r>
          </w:p>
          <w:p w:rsidR="00EE3A11" w:rsidRPr="002F6A28" w:rsidP="007F13E8" w14:paraId="53224752" w14:textId="77777777">
            <w:pPr>
              <w:numPr>
                <w:ilvl w:val="0"/>
                <w:numId w:val="16"/>
              </w:numPr>
              <w:spacing w:before="120" w:after="120"/>
            </w:pPr>
            <w:r w:rsidRPr="002F6A28">
              <w:t>ISO 139, Textiles — Standard atmospheres for conditioning and testing</w:t>
            </w:r>
          </w:p>
          <w:p w:rsidR="00EE3A11" w:rsidRPr="002F6A28" w:rsidP="007F13E8" w14:paraId="6516F3B9" w14:textId="77777777">
            <w:pPr>
              <w:numPr>
                <w:ilvl w:val="0"/>
                <w:numId w:val="16"/>
              </w:numPr>
              <w:spacing w:before="120" w:after="120"/>
            </w:pPr>
            <w:r w:rsidRPr="002F6A28">
              <w:t>ISO 3951-1, Sampling procedures for inspection by variables — Part 1: Specification for single sampling plans indexed by acceptance quality limit (AQL) for lot-by-lot inspection for a single quality characteristic and a single AQL</w:t>
            </w:r>
          </w:p>
          <w:p w:rsidR="00EE3A11" w:rsidRPr="002F6A28" w:rsidP="007F13E8" w14:paraId="3C90DF5E" w14:textId="77777777">
            <w:pPr>
              <w:numPr>
                <w:ilvl w:val="0"/>
                <w:numId w:val="16"/>
              </w:numPr>
              <w:spacing w:before="120" w:after="120"/>
            </w:pPr>
            <w:r w:rsidRPr="002F6A28">
              <w:t>ISO 3951-2, Sampling procedures for inspection by variables — Part 2: General specification for single sampling plans indexed by acceptance quality limit (AQL) for lot-by-lot inspection of independent quality characteristics</w:t>
            </w:r>
          </w:p>
          <w:p w:rsidR="00EE3A11" w:rsidRPr="002F6A28" w:rsidP="007F13E8" w14:paraId="1CD5E6DA" w14:textId="77777777">
            <w:pPr>
              <w:numPr>
                <w:ilvl w:val="0"/>
                <w:numId w:val="16"/>
              </w:numPr>
              <w:spacing w:before="120" w:after="120"/>
            </w:pPr>
            <w:r w:rsidRPr="002F6A28">
              <w:t>ISO 3951-3, Sampling procedures for inspection by variables — Part 3: Double sampling schemes indexed by acceptance quality limit (AQL) for lot-by-lot inspection</w:t>
            </w:r>
          </w:p>
          <w:p w:rsidR="00EE3A11" w:rsidRPr="002F6A28" w:rsidP="007F13E8" w14:paraId="5505FA88" w14:textId="77777777">
            <w:pPr>
              <w:numPr>
                <w:ilvl w:val="0"/>
                <w:numId w:val="16"/>
              </w:numPr>
              <w:spacing w:before="120" w:after="120"/>
            </w:pPr>
            <w:r w:rsidRPr="002F6A28">
              <w:t>ISO 3951-4, Sampling procedures for inspection by variables — Part 4: Procedures for assessment of declared quality levels</w:t>
            </w:r>
          </w:p>
          <w:p w:rsidR="00EE3A11" w:rsidRPr="002F6A28" w:rsidP="007F13E8" w14:paraId="61691C3B" w14:textId="77777777">
            <w:pPr>
              <w:numPr>
                <w:ilvl w:val="0"/>
                <w:numId w:val="16"/>
              </w:numPr>
              <w:spacing w:before="120" w:after="120"/>
            </w:pPr>
            <w:r w:rsidRPr="002F6A28">
              <w:t>ISO 3951-5, Sampling procedures for inspection by variables — Part 5: Sequential sampling plans indexed by acceptance quality limit (AQL) for inspection by variables (known standard deviation)</w:t>
            </w:r>
          </w:p>
          <w:p w:rsidR="00EE3A11" w:rsidRPr="002F6A28" w:rsidP="007F13E8" w14:paraId="186CE1B2" w14:textId="77777777">
            <w:pPr>
              <w:numPr>
                <w:ilvl w:val="0"/>
                <w:numId w:val="16"/>
              </w:numPr>
              <w:spacing w:before="120" w:after="120"/>
            </w:pPr>
            <w:r w:rsidRPr="002F6A28">
              <w:t>ISO 5084, Textiles — Determination of thickness of textiles and textile products</w:t>
            </w:r>
          </w:p>
          <w:p w:rsidR="00EE3A11" w:rsidRPr="002F6A28" w:rsidP="007F13E8" w14:paraId="241B3079" w14:textId="77777777">
            <w:pPr>
              <w:numPr>
                <w:ilvl w:val="0"/>
                <w:numId w:val="16"/>
              </w:numPr>
              <w:spacing w:before="120" w:after="120"/>
            </w:pPr>
            <w:r w:rsidRPr="002F6A28">
              <w:t>ISO 13015, Woven fabrics — Distortion — Determination of skew and bow</w:t>
            </w:r>
          </w:p>
          <w:p w:rsidR="00EE3A11" w:rsidRPr="002F6A28" w:rsidP="007F13E8" w14:paraId="421F5E62" w14:textId="77777777">
            <w:pPr>
              <w:numPr>
                <w:ilvl w:val="0"/>
                <w:numId w:val="16"/>
              </w:numPr>
              <w:spacing w:before="120" w:after="120"/>
            </w:pPr>
            <w:r w:rsidRPr="002F6A28">
              <w:t>ISO 22198, Textiles — Fabrics — Determination of width and length</w:t>
            </w:r>
          </w:p>
        </w:tc>
      </w:tr>
      <w:tr w14:paraId="18C3C89D" w14:textId="77777777" w:rsidTr="00DB13FE">
        <w:tblPrEx>
          <w:tblW w:w="5000" w:type="pct"/>
          <w:tblLayout w:type="fixed"/>
          <w:tblLook w:val="0000"/>
        </w:tblPrEx>
        <w:tc>
          <w:tcPr>
            <w:tcW w:w="607" w:type="dxa"/>
          </w:tcPr>
          <w:p w:rsidR="00EE3A11" w:rsidRPr="002F6A28" w:rsidP="002F6A28" w14:paraId="410DC19E" w14:textId="77777777">
            <w:pPr>
              <w:spacing w:before="120" w:after="120"/>
              <w:jc w:val="left"/>
              <w:rPr>
                <w:b/>
              </w:rPr>
            </w:pPr>
            <w:r w:rsidRPr="002F6A28">
              <w:rPr>
                <w:b/>
              </w:rPr>
              <w:t>9.</w:t>
            </w:r>
          </w:p>
        </w:tc>
        <w:tc>
          <w:tcPr>
            <w:tcW w:w="8373" w:type="dxa"/>
          </w:tcPr>
          <w:p w:rsidR="00EE3A11" w:rsidRPr="002F6A28" w:rsidP="008953C4" w14:paraId="47C9A24A" w14:textId="77777777">
            <w:pPr>
              <w:spacing w:before="120" w:after="120"/>
            </w:pPr>
            <w:r w:rsidRPr="002F6A28">
              <w:rPr>
                <w:b/>
              </w:rPr>
              <w:t>Proposed date of adoption:</w:t>
            </w:r>
            <w:r w:rsidRPr="00C379C8">
              <w:t xml:space="preserve"> To be determined</w:t>
            </w:r>
          </w:p>
          <w:p w:rsidR="00EE3A11" w:rsidRPr="002F6A28" w:rsidP="008953C4" w14:paraId="1D63CD32" w14:textId="77777777">
            <w:pPr>
              <w:spacing w:after="120"/>
            </w:pPr>
            <w:r w:rsidRPr="002F6A28">
              <w:rPr>
                <w:b/>
              </w:rPr>
              <w:t>Proposed date of entry into force:</w:t>
            </w:r>
            <w:r w:rsidRPr="00C379C8">
              <w:t xml:space="preserve"> To be determined</w:t>
            </w:r>
          </w:p>
        </w:tc>
      </w:tr>
      <w:tr w14:paraId="4B033A05" w14:textId="77777777" w:rsidTr="00DB13FE">
        <w:tblPrEx>
          <w:tblW w:w="5000" w:type="pct"/>
          <w:tblLayout w:type="fixed"/>
          <w:tblLook w:val="0000"/>
        </w:tblPrEx>
        <w:tc>
          <w:tcPr>
            <w:tcW w:w="607" w:type="dxa"/>
            <w:tcBorders>
              <w:bottom w:val="double" w:sz="4" w:space="0" w:color="auto"/>
            </w:tcBorders>
          </w:tcPr>
          <w:p w:rsidR="00F85C99" w:rsidRPr="002F6A28" w:rsidP="002F6A28" w14:paraId="29F3F385" w14:textId="77777777">
            <w:pPr>
              <w:spacing w:before="120" w:after="120"/>
              <w:jc w:val="left"/>
              <w:rPr>
                <w:b/>
              </w:rPr>
            </w:pPr>
            <w:r w:rsidRPr="002F6A28">
              <w:rPr>
                <w:b/>
              </w:rPr>
              <w:t>10.</w:t>
            </w:r>
          </w:p>
        </w:tc>
        <w:tc>
          <w:tcPr>
            <w:tcW w:w="8373" w:type="dxa"/>
            <w:tcBorders>
              <w:bottom w:val="double" w:sz="4" w:space="0" w:color="auto"/>
            </w:tcBorders>
          </w:tcPr>
          <w:p w:rsidR="000C3B6C" w:rsidRPr="00E3324D" w:rsidP="000C3B6C" w14:paraId="0ED20FE8" w14:textId="77777777">
            <w:pPr>
              <w:tabs>
                <w:tab w:val="left" w:pos="1418"/>
                <w:tab w:val="left" w:pos="2127"/>
                <w:tab w:val="left" w:pos="2835"/>
                <w:tab w:val="left" w:pos="3402"/>
              </w:tabs>
              <w:spacing w:before="120" w:after="120"/>
              <w:rPr>
                <w:b/>
                <w:bCs/>
              </w:rPr>
            </w:pPr>
            <w:r w:rsidRPr="00E3324D">
              <w:rPr>
                <w:b/>
                <w:bCs/>
              </w:rPr>
              <w:t>Provision of comments</w:t>
            </w:r>
          </w:p>
          <w:p w:rsidR="00F85C99" w:rsidP="002F6A28" w14:paraId="2BB901E9" w14:textId="77777777">
            <w:pPr>
              <w:spacing w:before="120" w:after="120"/>
              <w:rPr>
                <w:bCs/>
              </w:rPr>
            </w:pPr>
            <w:r w:rsidRPr="002F6A28">
              <w:rPr>
                <w:b/>
              </w:rPr>
              <w:t>Final date for comments:</w:t>
            </w:r>
            <w:r w:rsidRPr="00C379C8" w:rsidR="00EE3A11">
              <w:t xml:space="preserve"> 26 December 2025</w:t>
            </w:r>
          </w:p>
          <w:p w:rsidR="000C3B6C" w:rsidRPr="00E3324D" w:rsidP="000C3B6C" w14:paraId="738B1E2F" w14:textId="77777777">
            <w:pPr>
              <w:tabs>
                <w:tab w:val="left" w:pos="1418"/>
                <w:tab w:val="left" w:pos="2127"/>
                <w:tab w:val="left" w:pos="2835"/>
                <w:tab w:val="left" w:pos="3402"/>
              </w:tabs>
              <w:spacing w:before="120" w:after="120"/>
              <w:rPr>
                <w:b/>
                <w:bCs/>
              </w:rPr>
            </w:pPr>
            <w:r w:rsidRPr="00E3324D">
              <w:rPr>
                <w:b/>
                <w:bCs/>
              </w:rPr>
              <w:t>[X] 60 days from notification</w:t>
            </w:r>
            <w:r w:rsidRPr="006A4C49" w:rsidR="00D75956">
              <w:t xml:space="preserve"> </w:t>
            </w:r>
          </w:p>
          <w:p w:rsidR="000C3B6C" w:rsidRPr="002F6A28" w:rsidP="000C3B6C" w14:paraId="3B11E969" w14:textId="77777777">
            <w:pPr>
              <w:spacing w:before="120" w:after="120"/>
            </w:pPr>
            <w:r w:rsidRPr="00E3324D">
              <w:rPr>
                <w:b/>
                <w:bCs/>
              </w:rPr>
              <w:t>Contact details of agency or authority designated to handle comments regarding the notification:</w:t>
            </w:r>
            <w:r w:rsidRPr="00CE6C29" w:rsidR="00CE6C29">
              <w:t xml:space="preserve"> </w:t>
            </w:r>
          </w:p>
          <w:p w:rsidR="00CE6C29" w:rsidRPr="00CE6C29" w:rsidP="000C3B6C" w14:paraId="39343032" w14:textId="77777777">
            <w:r w:rsidRPr="00CE6C29">
              <w:t>Uganda National Bureau of Standards</w:t>
            </w:r>
          </w:p>
          <w:p w:rsidR="00CE6C29" w:rsidRPr="00CE6C29" w:rsidP="000C3B6C" w14:paraId="2229B9D8" w14:textId="77777777">
            <w:r w:rsidRPr="00CE6C29">
              <w:t>Plot 2-12 ByPass Link, Bweyogerere Industrial and Business Park</w:t>
            </w:r>
          </w:p>
          <w:p w:rsidR="00CE6C29" w:rsidRPr="00CE6C29" w:rsidP="000C3B6C" w14:paraId="35CB587B" w14:textId="77777777">
            <w:r w:rsidRPr="00CE6C29">
              <w:t>P.O. Box 6329</w:t>
            </w:r>
          </w:p>
          <w:p w:rsidR="00CE6C29" w:rsidRPr="00CE6C29" w:rsidP="000C3B6C" w14:paraId="550E2553" w14:textId="77777777">
            <w:r w:rsidRPr="00CE6C29">
              <w:t>Kampala, Uganda</w:t>
            </w:r>
          </w:p>
          <w:p w:rsidR="00CE6C29" w:rsidRPr="00CE6C29" w:rsidP="000C3B6C" w14:paraId="1ABAB54D" w14:textId="77777777">
            <w:r w:rsidRPr="00CE6C29">
              <w:t>Tel: +(256) 4 1733 3250/1/2</w:t>
            </w:r>
          </w:p>
          <w:p w:rsidR="00CE6C29" w:rsidRPr="00CE6C29" w:rsidP="000C3B6C" w14:paraId="07C9FDC7" w14:textId="77777777">
            <w:r w:rsidRPr="00CE6C29">
              <w:t>Fax: +(256) 4 1428 6123</w:t>
            </w:r>
          </w:p>
          <w:p w:rsidR="00CE6C29" w:rsidRPr="00CE6C29" w:rsidP="000C3B6C" w14:paraId="6B19749C" w14:textId="77777777">
            <w:r w:rsidRPr="00CE6C29">
              <w:t xml:space="preserve">E-mail: </w:t>
            </w:r>
            <w:hyperlink r:id="rId6" w:history="1">
              <w:r w:rsidRPr="00CE6C29">
                <w:rPr>
                  <w:color w:val="0000FF"/>
                  <w:u w:val="single"/>
                </w:rPr>
                <w:t>info@unbs.go.ug</w:t>
              </w:r>
            </w:hyperlink>
          </w:p>
          <w:p w:rsidR="00CE6C29" w:rsidRPr="00CE6C29" w:rsidP="000C3B6C" w14:paraId="4A9B8327" w14:textId="77777777">
            <w:pPr>
              <w:spacing w:after="120"/>
            </w:pPr>
            <w:r w:rsidRPr="00CE6C29">
              <w:t xml:space="preserve">Website: </w:t>
            </w:r>
            <w:hyperlink r:id="rId7" w:tgtFrame="_blank" w:history="1">
              <w:r w:rsidRPr="00CE6C29">
                <w:rPr>
                  <w:color w:val="0000FF"/>
                  <w:u w:val="single"/>
                </w:rPr>
                <w:t>https://www.unbs.go.ug</w:t>
              </w:r>
            </w:hyperlink>
          </w:p>
        </w:tc>
      </w:tr>
    </w:tbl>
    <w:p w:rsidR="00EE3A11" w:rsidRPr="002F6A28" w:rsidP="00887259" w14:paraId="55D5BD43" w14:textId="77777777">
      <w:pPr>
        <w:jc w:val="center"/>
      </w:pPr>
    </w:p>
    <w:sectPr w:rsidSect="00760DB3">
      <w:headerReference w:type="even" r:id="rId9"/>
      <w:headerReference w:type="default" r:id="rId10"/>
      <w:footerReference w:type="even" r:id="rId11"/>
      <w:footerReference w:type="default" r:id="rId12"/>
      <w:headerReference w:type="first" r:id="rId13"/>
      <w:footerReference w:type="first" r:id="rId14"/>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4D298C63" w14:textId="77777777">
    <w:pPr>
      <w:pStyle w:val="Footer"/>
    </w:pPr>
    <w:r w:rsidRPr="002F6A28">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444F251B" w14:textId="77777777">
    <w:pPr>
      <w:pStyle w:val="Footer"/>
    </w:pPr>
    <w:r w:rsidRPr="002F6A28">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E3A11" w:rsidRPr="002F6A28" w14:paraId="29463061" w14:textId="77777777">
    <w:pPr>
      <w:pStyle w:val="Footer"/>
    </w:pPr>
    <w:r w:rsidRPr="002F6A28">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4F20D3F9" w14:textId="77777777">
    <w:pPr>
      <w:pStyle w:val="Header"/>
      <w:pBdr>
        <w:bottom w:val="single" w:sz="4" w:space="1" w:color="auto"/>
      </w:pBdr>
      <w:tabs>
        <w:tab w:val="clear" w:pos="4513"/>
        <w:tab w:val="clear" w:pos="9027"/>
      </w:tabs>
      <w:jc w:val="center"/>
    </w:pPr>
    <w:r w:rsidRPr="002F6A28">
      <w:t>tbtSymbol</w:t>
    </w:r>
  </w:p>
  <w:p w:rsidR="009239F7" w:rsidRPr="002F6A28" w:rsidP="009239F7" w14:paraId="3970C42F" w14:textId="77777777">
    <w:pPr>
      <w:pStyle w:val="Header"/>
      <w:pBdr>
        <w:bottom w:val="single" w:sz="4" w:space="1" w:color="auto"/>
      </w:pBdr>
      <w:tabs>
        <w:tab w:val="clear" w:pos="4513"/>
        <w:tab w:val="clear" w:pos="9027"/>
      </w:tabs>
      <w:jc w:val="center"/>
    </w:pPr>
  </w:p>
  <w:p w:rsidR="009239F7" w:rsidRPr="002F6A28" w:rsidP="009239F7" w14:paraId="362318EA"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rsidR="008B4A10">
      <w:t>1</w:t>
    </w:r>
    <w:r w:rsidRPr="002F6A28">
      <w:fldChar w:fldCharType="end"/>
    </w:r>
    <w:r w:rsidRPr="002F6A28">
      <w:t xml:space="preserve"> -</w:t>
    </w:r>
  </w:p>
  <w:p w:rsidR="009239F7" w:rsidRPr="002F6A28" w:rsidP="009239F7" w14:paraId="7B7F9AAD" w14:textId="7777777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5131883F" w14:textId="77777777">
    <w:pPr>
      <w:pStyle w:val="Header"/>
      <w:pBdr>
        <w:bottom w:val="single" w:sz="4" w:space="1" w:color="auto"/>
      </w:pBdr>
      <w:tabs>
        <w:tab w:val="clear" w:pos="4513"/>
        <w:tab w:val="clear" w:pos="9027"/>
      </w:tabs>
      <w:jc w:val="center"/>
    </w:pPr>
    <w:bookmarkStart w:id="0" w:name="spsSymbolHeader"/>
    <w:r w:rsidRPr="002F6A28">
      <w:t>G/TBT/N/UGA/2251</w:t>
    </w:r>
    <w:bookmarkEnd w:id="0"/>
  </w:p>
  <w:p w:rsidR="009239F7" w:rsidRPr="002F6A28" w:rsidP="009239F7" w14:paraId="7444AB9B" w14:textId="77777777">
    <w:pPr>
      <w:pStyle w:val="Header"/>
      <w:pBdr>
        <w:bottom w:val="single" w:sz="4" w:space="1" w:color="auto"/>
      </w:pBdr>
      <w:tabs>
        <w:tab w:val="clear" w:pos="4513"/>
        <w:tab w:val="clear" w:pos="9027"/>
      </w:tabs>
      <w:jc w:val="center"/>
    </w:pPr>
  </w:p>
  <w:p w:rsidR="009239F7" w:rsidRPr="002F6A28" w:rsidP="009239F7" w14:paraId="09784788"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t>2</w:t>
    </w:r>
    <w:r w:rsidRPr="002F6A28">
      <w:fldChar w:fldCharType="end"/>
    </w:r>
    <w:r w:rsidRPr="002F6A28">
      <w:t xml:space="preserve"> -</w:t>
    </w:r>
  </w:p>
  <w:p w:rsidR="009239F7" w:rsidRPr="002F6A28" w:rsidP="009239F7" w14:paraId="665CE75F" w14:textId="7777777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63360557" w14:textId="77777777" w:rsidTr="008612A9">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9239F7" w:rsidP="00B801E9" w14:paraId="1D5194C4" w14:textId="77777777">
          <w:pPr>
            <w:rPr>
              <w:noProof/>
              <w:lang w:eastAsia="en-GB"/>
            </w:rPr>
          </w:pPr>
          <w:bookmarkStart w:id="1" w:name="bmkRestricted" w:colFirst="1" w:colLast="1"/>
        </w:p>
      </w:tc>
      <w:tc>
        <w:tcPr>
          <w:tcW w:w="5448" w:type="dxa"/>
          <w:gridSpan w:val="2"/>
          <w:shd w:val="clear" w:color="auto" w:fill="FFFFFF"/>
          <w:tcMar>
            <w:left w:w="108" w:type="dxa"/>
            <w:right w:w="108" w:type="dxa"/>
          </w:tcMar>
          <w:vAlign w:val="center"/>
        </w:tcPr>
        <w:p w:rsidR="00ED54E0" w:rsidRPr="009239F7" w:rsidP="00B801E9" w14:paraId="5DC4D541" w14:textId="77777777">
          <w:pPr>
            <w:jc w:val="right"/>
            <w:rPr>
              <w:b/>
              <w:color w:val="FF0000"/>
              <w:szCs w:val="16"/>
            </w:rPr>
          </w:pPr>
        </w:p>
      </w:tc>
    </w:tr>
    <w:bookmarkEnd w:id="1"/>
    <w:tr w14:paraId="5F3798BD" w14:textId="77777777" w:rsidTr="008612A9">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9239F7" w:rsidP="00B801E9" w14:paraId="2A77B592" w14:textId="77777777">
          <w:pPr>
            <w:jc w:val="left"/>
          </w:pPr>
          <w:r>
            <w:rPr>
              <w:noProof/>
              <w:lang w:eastAsia="en-GB"/>
            </w:rPr>
            <w:drawing>
              <wp:inline distT="0" distB="0" distL="0" distR="0">
                <wp:extent cx="2391410" cy="71374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391410" cy="71374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9239F7" w:rsidP="00B801E9" w14:paraId="4D7D6925" w14:textId="77777777">
          <w:pPr>
            <w:jc w:val="right"/>
            <w:rPr>
              <w:b/>
              <w:szCs w:val="16"/>
            </w:rPr>
          </w:pPr>
        </w:p>
      </w:tc>
    </w:tr>
    <w:tr w14:paraId="6C2BA64A" w14:textId="77777777" w:rsidTr="008612A9">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9239F7" w:rsidP="00B801E9" w14:paraId="72EB84DE" w14:textId="77777777">
          <w:pPr>
            <w:jc w:val="left"/>
            <w:rPr>
              <w:noProof/>
              <w:lang w:eastAsia="en-GB"/>
            </w:rPr>
          </w:pPr>
        </w:p>
      </w:tc>
      <w:tc>
        <w:tcPr>
          <w:tcW w:w="5448" w:type="dxa"/>
          <w:gridSpan w:val="2"/>
          <w:shd w:val="clear" w:color="auto" w:fill="FFFFFF"/>
          <w:tcMar>
            <w:left w:w="108" w:type="dxa"/>
            <w:right w:w="108" w:type="dxa"/>
          </w:tcMar>
        </w:tcPr>
        <w:p w:rsidR="009239F7" w:rsidRPr="002F6A28" w:rsidP="00B801E9" w14:paraId="50551C4D" w14:textId="77777777">
          <w:pPr>
            <w:jc w:val="right"/>
            <w:rPr>
              <w:b/>
              <w:szCs w:val="16"/>
            </w:rPr>
          </w:pPr>
          <w:bookmarkStart w:id="2" w:name="bmkSymbols"/>
          <w:r w:rsidRPr="002F6A28">
            <w:rPr>
              <w:b/>
              <w:szCs w:val="16"/>
            </w:rPr>
            <w:t>G/TBT/N/UGA/2251</w:t>
          </w:r>
          <w:bookmarkEnd w:id="2"/>
        </w:p>
      </w:tc>
    </w:tr>
    <w:tr w14:paraId="2145473C" w14:textId="77777777" w:rsidTr="008612A9">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9239F7" w:rsidP="00B801E9" w14:paraId="6197496F" w14:textId="77777777"/>
      </w:tc>
      <w:tc>
        <w:tcPr>
          <w:tcW w:w="5448" w:type="dxa"/>
          <w:gridSpan w:val="2"/>
          <w:shd w:val="clear" w:color="auto" w:fill="FFFFFF"/>
          <w:tcMar>
            <w:left w:w="108" w:type="dxa"/>
            <w:right w:w="108" w:type="dxa"/>
          </w:tcMar>
          <w:vAlign w:val="center"/>
        </w:tcPr>
        <w:p w:rsidR="00ED54E0" w:rsidRPr="009239F7" w:rsidP="00B801E9" w14:paraId="03E91E8A" w14:textId="77777777">
          <w:pPr>
            <w:jc w:val="right"/>
            <w:rPr>
              <w:szCs w:val="16"/>
            </w:rPr>
          </w:pPr>
          <w:bookmarkStart w:id="3" w:name="spsDateDistribution"/>
          <w:bookmarkStart w:id="4" w:name="bmkDate"/>
          <w:r w:rsidRPr="009239F7">
            <w:rPr>
              <w:szCs w:val="16"/>
            </w:rPr>
            <w:t>27 October 2025</w:t>
          </w:r>
          <w:bookmarkEnd w:id="3"/>
          <w:bookmarkEnd w:id="4"/>
        </w:p>
      </w:tc>
    </w:tr>
    <w:tr w14:paraId="618FF0A2" w14:textId="77777777" w:rsidTr="008612A9">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9239F7" w:rsidP="0097650D" w14:paraId="79CA9DFD" w14:textId="77777777">
          <w:pPr>
            <w:jc w:val="left"/>
            <w:rPr>
              <w:b/>
            </w:rPr>
          </w:pPr>
          <w:bookmarkStart w:id="5" w:name="bmkSerial"/>
          <w:r>
            <w:rPr>
              <w:rFonts w:ascii="Verdana" w:eastAsia="Verdana" w:hAnsi="Verdana" w:cs="Verdana"/>
              <w:b w:val="0"/>
              <w:color w:val="FF0000"/>
              <w:sz w:val="18"/>
            </w:rPr>
            <w:t>(25-6917)</w:t>
          </w:r>
          <w:bookmarkEnd w:id="5"/>
        </w:p>
      </w:tc>
      <w:tc>
        <w:tcPr>
          <w:tcW w:w="3325" w:type="dxa"/>
          <w:tcBorders>
            <w:bottom w:val="single" w:sz="4" w:space="0" w:color="auto"/>
          </w:tcBorders>
          <w:tcMar>
            <w:top w:w="0" w:type="dxa"/>
            <w:left w:w="108" w:type="dxa"/>
            <w:bottom w:w="57" w:type="dxa"/>
            <w:right w:w="108" w:type="dxa"/>
          </w:tcMar>
          <w:vAlign w:val="bottom"/>
        </w:tcPr>
        <w:p w:rsidR="00ED54E0" w:rsidRPr="009239F7" w:rsidP="00B801E9" w14:paraId="6D1BE0E7" w14:textId="77777777">
          <w:pPr>
            <w:jc w:val="right"/>
            <w:rPr>
              <w:szCs w:val="16"/>
            </w:rPr>
          </w:pPr>
          <w:bookmarkStart w:id="6" w:name="bmkTotPages"/>
          <w:r w:rsidRPr="002F6A28">
            <w:rPr>
              <w:bCs/>
              <w:szCs w:val="16"/>
            </w:rPr>
            <w:t xml:space="preserve">Page: </w:t>
          </w:r>
          <w:r w:rsidRPr="002F6A28">
            <w:rPr>
              <w:bCs/>
              <w:szCs w:val="16"/>
            </w:rPr>
            <w:fldChar w:fldCharType="begin"/>
          </w:r>
          <w:r w:rsidRPr="002F6A28">
            <w:rPr>
              <w:bCs/>
              <w:szCs w:val="16"/>
            </w:rPr>
            <w:instrText xml:space="preserve"> PAGE  \* Arabic  \* MERGEFORMAT </w:instrText>
          </w:r>
          <w:r w:rsidRPr="002F6A28">
            <w:rPr>
              <w:bCs/>
              <w:szCs w:val="16"/>
            </w:rPr>
            <w:fldChar w:fldCharType="separate"/>
          </w:r>
          <w:r w:rsidR="00C379C8">
            <w:rPr>
              <w:rFonts w:ascii="Verdana" w:eastAsia="Calibri" w:hAnsi="Verdana"/>
              <w:bCs/>
              <w:noProof/>
              <w:sz w:val="18"/>
              <w:szCs w:val="16"/>
              <w:lang w:val="en-GB" w:eastAsia="en-US" w:bidi="ar-SA"/>
            </w:rPr>
            <w:t>1</w:t>
          </w:r>
          <w:r w:rsidRPr="002F6A28">
            <w:rPr>
              <w:bCs/>
              <w:szCs w:val="16"/>
            </w:rPr>
            <w:fldChar w:fldCharType="end"/>
          </w:r>
          <w:r w:rsidRPr="002F6A28">
            <w:rPr>
              <w:bCs/>
              <w:szCs w:val="16"/>
            </w:rPr>
            <w:t>/</w:t>
          </w:r>
          <w:r w:rsidRPr="002F6A28">
            <w:rPr>
              <w:bCs/>
              <w:szCs w:val="16"/>
            </w:rPr>
            <w:fldChar w:fldCharType="begin"/>
          </w:r>
          <w:r w:rsidRPr="002F6A28">
            <w:rPr>
              <w:bCs/>
              <w:szCs w:val="16"/>
            </w:rPr>
            <w:instrText xml:space="preserve"> NUMPAGES  \* Arabic  \* MERGEFORMAT </w:instrText>
          </w:r>
          <w:r w:rsidRPr="002F6A28">
            <w:rPr>
              <w:bCs/>
              <w:szCs w:val="16"/>
            </w:rPr>
            <w:fldChar w:fldCharType="separate"/>
          </w:r>
          <w:r w:rsidR="00C379C8">
            <w:rPr>
              <w:rFonts w:ascii="Verdana" w:eastAsia="Calibri" w:hAnsi="Verdana"/>
              <w:bCs/>
              <w:noProof/>
              <w:sz w:val="18"/>
              <w:szCs w:val="16"/>
              <w:lang w:val="en-GB" w:eastAsia="en-US" w:bidi="ar-SA"/>
            </w:rPr>
            <w:t>2</w:t>
          </w:r>
          <w:r w:rsidRPr="002F6A28">
            <w:rPr>
              <w:bCs/>
              <w:szCs w:val="16"/>
            </w:rPr>
            <w:fldChar w:fldCharType="end"/>
          </w:r>
          <w:bookmarkEnd w:id="6"/>
        </w:p>
      </w:tc>
    </w:tr>
    <w:tr w14:paraId="40B06F99" w14:textId="77777777" w:rsidTr="008612A9">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9239F7" w:rsidP="00B801E9" w14:paraId="6A0F5449" w14:textId="77777777">
          <w:pPr>
            <w:jc w:val="left"/>
            <w:rPr>
              <w:sz w:val="14"/>
              <w:szCs w:val="16"/>
            </w:rPr>
          </w:pPr>
          <w:bookmarkStart w:id="7" w:name="bmkCommittee"/>
          <w:r w:rsidRPr="002F6A28">
            <w:rPr>
              <w:b/>
            </w:rPr>
            <w:t>Committee on Technical Barriers to Trade</w:t>
          </w:r>
          <w:bookmarkEnd w:id="7"/>
        </w:p>
      </w:tc>
      <w:tc>
        <w:tcPr>
          <w:tcW w:w="3325" w:type="dxa"/>
          <w:tcBorders>
            <w:top w:val="single" w:sz="4" w:space="0" w:color="auto"/>
          </w:tcBorders>
          <w:tcMar>
            <w:top w:w="113" w:type="dxa"/>
            <w:left w:w="108" w:type="dxa"/>
            <w:bottom w:w="57" w:type="dxa"/>
            <w:right w:w="108" w:type="dxa"/>
          </w:tcMar>
          <w:vAlign w:val="center"/>
        </w:tcPr>
        <w:p w:rsidR="00ED54E0" w:rsidRPr="002F6A28" w:rsidP="00B801E9" w14:paraId="692161C3" w14:textId="77777777">
          <w:pPr>
            <w:jc w:val="right"/>
            <w:rPr>
              <w:bCs/>
              <w:szCs w:val="18"/>
            </w:rPr>
          </w:pPr>
          <w:bookmarkStart w:id="8" w:name="bmkLanguage"/>
          <w:r w:rsidRPr="002F6A28">
            <w:rPr>
              <w:bCs/>
              <w:szCs w:val="18"/>
            </w:rPr>
            <w:t>Original:</w:t>
          </w:r>
          <w:r w:rsidRPr="002F6A28" w:rsidR="00F263FA">
            <w:rPr>
              <w:bCs/>
              <w:szCs w:val="18"/>
            </w:rPr>
            <w:t xml:space="preserve"> </w:t>
          </w:r>
          <w:bookmarkStart w:id="9" w:name="spsOriginalLanguage"/>
          <w:r w:rsidRPr="002F6A28" w:rsidR="00F263FA">
            <w:rPr>
              <w:bCs/>
              <w:szCs w:val="18"/>
            </w:rPr>
            <w:t>English</w:t>
          </w:r>
          <w:bookmarkEnd w:id="9"/>
          <w:bookmarkEnd w:id="8"/>
        </w:p>
      </w:tc>
    </w:tr>
  </w:tbl>
  <w:p w:rsidR="00ED54E0" w:rsidRPr="002F6A28" w14:paraId="4BB620CA"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E3C22AB2"/>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307C66F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CB24C56"/>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297E1EB4"/>
    <w:numStyleLink w:val="LegalHeadings"/>
  </w:abstractNum>
  <w:abstractNum w:abstractNumId="12">
    <w:nsid w:val="57551E12"/>
    <w:multiLevelType w:val="multilevel"/>
    <w:tmpl w:val="297E1EB4"/>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4">
    <w:nsid w:val="63D526BB"/>
    <w:multiLevelType w:val="multilevel"/>
    <w:tmpl w:val="63D526BB"/>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16cid:durableId="239683891">
    <w:abstractNumId w:val="9"/>
  </w:num>
  <w:num w:numId="2" w16cid:durableId="33047730">
    <w:abstractNumId w:val="7"/>
  </w:num>
  <w:num w:numId="3" w16cid:durableId="370613612">
    <w:abstractNumId w:val="6"/>
  </w:num>
  <w:num w:numId="4" w16cid:durableId="1394540983">
    <w:abstractNumId w:val="5"/>
  </w:num>
  <w:num w:numId="5" w16cid:durableId="40178867">
    <w:abstractNumId w:val="4"/>
  </w:num>
  <w:num w:numId="6" w16cid:durableId="1404178173">
    <w:abstractNumId w:val="12"/>
  </w:num>
  <w:num w:numId="7" w16cid:durableId="150144447">
    <w:abstractNumId w:val="11"/>
  </w:num>
  <w:num w:numId="8" w16cid:durableId="107899546">
    <w:abstractNumId w:val="10"/>
  </w:num>
  <w:num w:numId="9" w16cid:durableId="46481254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841970915">
    <w:abstractNumId w:val="13"/>
  </w:num>
  <w:num w:numId="11" w16cid:durableId="523783219">
    <w:abstractNumId w:val="8"/>
  </w:num>
  <w:num w:numId="12" w16cid:durableId="1271357333">
    <w:abstractNumId w:val="3"/>
  </w:num>
  <w:num w:numId="13" w16cid:durableId="595868648">
    <w:abstractNumId w:val="2"/>
  </w:num>
  <w:num w:numId="14" w16cid:durableId="827096951">
    <w:abstractNumId w:val="1"/>
  </w:num>
  <w:num w:numId="15" w16cid:durableId="1724332903">
    <w:abstractNumId w:val="0"/>
  </w:num>
  <w:num w:numId="16" w16cid:durableId="213556137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DateAndTime/>
  <w:attachedTemplate r:id="rId1"/>
  <w:stylePaneSortMethod w:val="name"/>
  <w:defaultTabStop w:val="567"/>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5CDF"/>
    <w:rsid w:val="000129DD"/>
    <w:rsid w:val="000272F6"/>
    <w:rsid w:val="00036EFF"/>
    <w:rsid w:val="00037AC4"/>
    <w:rsid w:val="000423BF"/>
    <w:rsid w:val="000658AC"/>
    <w:rsid w:val="00071825"/>
    <w:rsid w:val="00072B36"/>
    <w:rsid w:val="00072B57"/>
    <w:rsid w:val="00074E62"/>
    <w:rsid w:val="00077F76"/>
    <w:rsid w:val="000864D7"/>
    <w:rsid w:val="00086AF5"/>
    <w:rsid w:val="0009487E"/>
    <w:rsid w:val="000A4945"/>
    <w:rsid w:val="000A50C1"/>
    <w:rsid w:val="000A62D7"/>
    <w:rsid w:val="000A6875"/>
    <w:rsid w:val="000A7D1F"/>
    <w:rsid w:val="000B2FF7"/>
    <w:rsid w:val="000B31E1"/>
    <w:rsid w:val="000C3B6C"/>
    <w:rsid w:val="000E1CF4"/>
    <w:rsid w:val="0011356B"/>
    <w:rsid w:val="001157E9"/>
    <w:rsid w:val="001206E6"/>
    <w:rsid w:val="00125032"/>
    <w:rsid w:val="0013337F"/>
    <w:rsid w:val="00147DF9"/>
    <w:rsid w:val="00153339"/>
    <w:rsid w:val="00155128"/>
    <w:rsid w:val="001621F4"/>
    <w:rsid w:val="0018251C"/>
    <w:rsid w:val="00182B84"/>
    <w:rsid w:val="0018646B"/>
    <w:rsid w:val="00186B9C"/>
    <w:rsid w:val="00191D12"/>
    <w:rsid w:val="001A464A"/>
    <w:rsid w:val="001E291F"/>
    <w:rsid w:val="00204CC3"/>
    <w:rsid w:val="00214E54"/>
    <w:rsid w:val="00233408"/>
    <w:rsid w:val="002514C1"/>
    <w:rsid w:val="00267723"/>
    <w:rsid w:val="00270637"/>
    <w:rsid w:val="0027067B"/>
    <w:rsid w:val="002C23DE"/>
    <w:rsid w:val="002C351C"/>
    <w:rsid w:val="002D21E3"/>
    <w:rsid w:val="002E174F"/>
    <w:rsid w:val="002F6A28"/>
    <w:rsid w:val="00303D9D"/>
    <w:rsid w:val="00304AAE"/>
    <w:rsid w:val="00305616"/>
    <w:rsid w:val="003124EC"/>
    <w:rsid w:val="00320A1B"/>
    <w:rsid w:val="00330B7F"/>
    <w:rsid w:val="003531C5"/>
    <w:rsid w:val="003572B4"/>
    <w:rsid w:val="003723A9"/>
    <w:rsid w:val="00381B96"/>
    <w:rsid w:val="00383194"/>
    <w:rsid w:val="00383F7A"/>
    <w:rsid w:val="00386659"/>
    <w:rsid w:val="00396AF4"/>
    <w:rsid w:val="003B2BBF"/>
    <w:rsid w:val="003B40C7"/>
    <w:rsid w:val="003C06D0"/>
    <w:rsid w:val="003D4D22"/>
    <w:rsid w:val="0041584A"/>
    <w:rsid w:val="004423A4"/>
    <w:rsid w:val="00467032"/>
    <w:rsid w:val="0046754A"/>
    <w:rsid w:val="00473B57"/>
    <w:rsid w:val="0048173D"/>
    <w:rsid w:val="004A23F8"/>
    <w:rsid w:val="004C274C"/>
    <w:rsid w:val="004C27A4"/>
    <w:rsid w:val="004E51B2"/>
    <w:rsid w:val="004F203A"/>
    <w:rsid w:val="005104AF"/>
    <w:rsid w:val="0052601B"/>
    <w:rsid w:val="005336B8"/>
    <w:rsid w:val="00533DC1"/>
    <w:rsid w:val="0054317D"/>
    <w:rsid w:val="00545ACF"/>
    <w:rsid w:val="00547B5F"/>
    <w:rsid w:val="00564605"/>
    <w:rsid w:val="00567467"/>
    <w:rsid w:val="00580F04"/>
    <w:rsid w:val="00581CC5"/>
    <w:rsid w:val="0058336F"/>
    <w:rsid w:val="00590EAF"/>
    <w:rsid w:val="00592AFD"/>
    <w:rsid w:val="00592B84"/>
    <w:rsid w:val="00594C3E"/>
    <w:rsid w:val="005A5573"/>
    <w:rsid w:val="005B04B9"/>
    <w:rsid w:val="005B68C7"/>
    <w:rsid w:val="005B7054"/>
    <w:rsid w:val="005C5BA4"/>
    <w:rsid w:val="005D5981"/>
    <w:rsid w:val="005E0A72"/>
    <w:rsid w:val="005F30CB"/>
    <w:rsid w:val="005F6444"/>
    <w:rsid w:val="00612644"/>
    <w:rsid w:val="00623F9F"/>
    <w:rsid w:val="00643C1F"/>
    <w:rsid w:val="00655881"/>
    <w:rsid w:val="0066043C"/>
    <w:rsid w:val="006607BC"/>
    <w:rsid w:val="00672511"/>
    <w:rsid w:val="00674CCD"/>
    <w:rsid w:val="00682D50"/>
    <w:rsid w:val="006845EE"/>
    <w:rsid w:val="0069259F"/>
    <w:rsid w:val="00696B74"/>
    <w:rsid w:val="006A4C49"/>
    <w:rsid w:val="006A72C8"/>
    <w:rsid w:val="006D6F16"/>
    <w:rsid w:val="006E1365"/>
    <w:rsid w:val="006E4336"/>
    <w:rsid w:val="006F35A6"/>
    <w:rsid w:val="006F3CB4"/>
    <w:rsid w:val="006F5826"/>
    <w:rsid w:val="006F731C"/>
    <w:rsid w:val="00700181"/>
    <w:rsid w:val="00711064"/>
    <w:rsid w:val="0071394F"/>
    <w:rsid w:val="007141CF"/>
    <w:rsid w:val="00725DF8"/>
    <w:rsid w:val="00730370"/>
    <w:rsid w:val="00736D06"/>
    <w:rsid w:val="00745146"/>
    <w:rsid w:val="00756BA6"/>
    <w:rsid w:val="007577E3"/>
    <w:rsid w:val="00760DB3"/>
    <w:rsid w:val="007624E8"/>
    <w:rsid w:val="00796783"/>
    <w:rsid w:val="007B4DE8"/>
    <w:rsid w:val="007D20BB"/>
    <w:rsid w:val="007E1308"/>
    <w:rsid w:val="007E1937"/>
    <w:rsid w:val="007E4C24"/>
    <w:rsid w:val="007E6507"/>
    <w:rsid w:val="007F13E8"/>
    <w:rsid w:val="007F2B8E"/>
    <w:rsid w:val="00801F98"/>
    <w:rsid w:val="008055FB"/>
    <w:rsid w:val="00807247"/>
    <w:rsid w:val="00812D1D"/>
    <w:rsid w:val="008159AC"/>
    <w:rsid w:val="00822AA4"/>
    <w:rsid w:val="00832B99"/>
    <w:rsid w:val="00832EE1"/>
    <w:rsid w:val="008378EF"/>
    <w:rsid w:val="00840C2B"/>
    <w:rsid w:val="00854F43"/>
    <w:rsid w:val="00860955"/>
    <w:rsid w:val="008612A9"/>
    <w:rsid w:val="00863177"/>
    <w:rsid w:val="00863DE9"/>
    <w:rsid w:val="00870135"/>
    <w:rsid w:val="008739FD"/>
    <w:rsid w:val="008848E9"/>
    <w:rsid w:val="00887259"/>
    <w:rsid w:val="008935B1"/>
    <w:rsid w:val="00893E85"/>
    <w:rsid w:val="008953C4"/>
    <w:rsid w:val="008B223A"/>
    <w:rsid w:val="008B2415"/>
    <w:rsid w:val="008B4A10"/>
    <w:rsid w:val="008B4FB8"/>
    <w:rsid w:val="008C1339"/>
    <w:rsid w:val="008D641C"/>
    <w:rsid w:val="008E372C"/>
    <w:rsid w:val="008E67DC"/>
    <w:rsid w:val="009239F7"/>
    <w:rsid w:val="00933ECA"/>
    <w:rsid w:val="00934ABC"/>
    <w:rsid w:val="00955D8A"/>
    <w:rsid w:val="00964F4F"/>
    <w:rsid w:val="0097650D"/>
    <w:rsid w:val="009811DD"/>
    <w:rsid w:val="00983089"/>
    <w:rsid w:val="00984DF3"/>
    <w:rsid w:val="0098681A"/>
    <w:rsid w:val="00986D7B"/>
    <w:rsid w:val="00990E7D"/>
    <w:rsid w:val="009A6F54"/>
    <w:rsid w:val="009A72C6"/>
    <w:rsid w:val="009B46E3"/>
    <w:rsid w:val="009B6669"/>
    <w:rsid w:val="009D1D8C"/>
    <w:rsid w:val="009D1FF8"/>
    <w:rsid w:val="009D45F0"/>
    <w:rsid w:val="009E50D5"/>
    <w:rsid w:val="009E5CED"/>
    <w:rsid w:val="009E75ED"/>
    <w:rsid w:val="009F1F2F"/>
    <w:rsid w:val="009F21A8"/>
    <w:rsid w:val="00A12DDE"/>
    <w:rsid w:val="00A31389"/>
    <w:rsid w:val="00A6057A"/>
    <w:rsid w:val="00A611FF"/>
    <w:rsid w:val="00A64451"/>
    <w:rsid w:val="00A71BE1"/>
    <w:rsid w:val="00A74017"/>
    <w:rsid w:val="00A769BF"/>
    <w:rsid w:val="00A9543B"/>
    <w:rsid w:val="00AA332C"/>
    <w:rsid w:val="00AA4D5C"/>
    <w:rsid w:val="00AA646C"/>
    <w:rsid w:val="00AB0E5D"/>
    <w:rsid w:val="00AC27F8"/>
    <w:rsid w:val="00AC6C6E"/>
    <w:rsid w:val="00AD3A28"/>
    <w:rsid w:val="00AD4C72"/>
    <w:rsid w:val="00AE118B"/>
    <w:rsid w:val="00AE2372"/>
    <w:rsid w:val="00AE2AEE"/>
    <w:rsid w:val="00AE6CC8"/>
    <w:rsid w:val="00AF3330"/>
    <w:rsid w:val="00B00276"/>
    <w:rsid w:val="00B01742"/>
    <w:rsid w:val="00B067EE"/>
    <w:rsid w:val="00B16145"/>
    <w:rsid w:val="00B230EC"/>
    <w:rsid w:val="00B237DA"/>
    <w:rsid w:val="00B23F74"/>
    <w:rsid w:val="00B24459"/>
    <w:rsid w:val="00B4237E"/>
    <w:rsid w:val="00B52738"/>
    <w:rsid w:val="00B55105"/>
    <w:rsid w:val="00B5689B"/>
    <w:rsid w:val="00B56EDC"/>
    <w:rsid w:val="00B57342"/>
    <w:rsid w:val="00B6007A"/>
    <w:rsid w:val="00B7102C"/>
    <w:rsid w:val="00B801E9"/>
    <w:rsid w:val="00B97638"/>
    <w:rsid w:val="00BB0455"/>
    <w:rsid w:val="00BB1F84"/>
    <w:rsid w:val="00BD5D17"/>
    <w:rsid w:val="00BE5468"/>
    <w:rsid w:val="00BF59EC"/>
    <w:rsid w:val="00C1160B"/>
    <w:rsid w:val="00C11EAC"/>
    <w:rsid w:val="00C12F46"/>
    <w:rsid w:val="00C16D5D"/>
    <w:rsid w:val="00C268F4"/>
    <w:rsid w:val="00C305D7"/>
    <w:rsid w:val="00C30F2A"/>
    <w:rsid w:val="00C3241C"/>
    <w:rsid w:val="00C379C8"/>
    <w:rsid w:val="00C40E47"/>
    <w:rsid w:val="00C416E5"/>
    <w:rsid w:val="00C43456"/>
    <w:rsid w:val="00C43F2C"/>
    <w:rsid w:val="00C46583"/>
    <w:rsid w:val="00C47FCA"/>
    <w:rsid w:val="00C56742"/>
    <w:rsid w:val="00C65C0C"/>
    <w:rsid w:val="00C805B6"/>
    <w:rsid w:val="00C808FC"/>
    <w:rsid w:val="00C90190"/>
    <w:rsid w:val="00C90C71"/>
    <w:rsid w:val="00C9136F"/>
    <w:rsid w:val="00C91E85"/>
    <w:rsid w:val="00C92678"/>
    <w:rsid w:val="00C92E8F"/>
    <w:rsid w:val="00C93388"/>
    <w:rsid w:val="00CA6F61"/>
    <w:rsid w:val="00CB3E28"/>
    <w:rsid w:val="00CB4942"/>
    <w:rsid w:val="00CC0FAD"/>
    <w:rsid w:val="00CC3256"/>
    <w:rsid w:val="00CD7D97"/>
    <w:rsid w:val="00CE3EE6"/>
    <w:rsid w:val="00CE4BA1"/>
    <w:rsid w:val="00CE6C29"/>
    <w:rsid w:val="00D000C7"/>
    <w:rsid w:val="00D0195E"/>
    <w:rsid w:val="00D32587"/>
    <w:rsid w:val="00D428FA"/>
    <w:rsid w:val="00D52A9D"/>
    <w:rsid w:val="00D55AAD"/>
    <w:rsid w:val="00D70F5B"/>
    <w:rsid w:val="00D747AE"/>
    <w:rsid w:val="00D75956"/>
    <w:rsid w:val="00D9226C"/>
    <w:rsid w:val="00DA20BD"/>
    <w:rsid w:val="00DB13FE"/>
    <w:rsid w:val="00DE50DB"/>
    <w:rsid w:val="00DF6AE1"/>
    <w:rsid w:val="00E147CB"/>
    <w:rsid w:val="00E17516"/>
    <w:rsid w:val="00E20B42"/>
    <w:rsid w:val="00E25473"/>
    <w:rsid w:val="00E30FFD"/>
    <w:rsid w:val="00E32674"/>
    <w:rsid w:val="00E3324D"/>
    <w:rsid w:val="00E40A6B"/>
    <w:rsid w:val="00E46FD5"/>
    <w:rsid w:val="00E544BB"/>
    <w:rsid w:val="00E56545"/>
    <w:rsid w:val="00E63AC7"/>
    <w:rsid w:val="00E67CF3"/>
    <w:rsid w:val="00E82AEC"/>
    <w:rsid w:val="00E84D9E"/>
    <w:rsid w:val="00E9368F"/>
    <w:rsid w:val="00E969D2"/>
    <w:rsid w:val="00EA5D4F"/>
    <w:rsid w:val="00EB6C56"/>
    <w:rsid w:val="00EC00D2"/>
    <w:rsid w:val="00ED54E0"/>
    <w:rsid w:val="00ED66D3"/>
    <w:rsid w:val="00EE3A11"/>
    <w:rsid w:val="00EE4445"/>
    <w:rsid w:val="00F0047B"/>
    <w:rsid w:val="00F263FA"/>
    <w:rsid w:val="00F32397"/>
    <w:rsid w:val="00F40595"/>
    <w:rsid w:val="00F650F7"/>
    <w:rsid w:val="00F85C99"/>
    <w:rsid w:val="00F85CDF"/>
    <w:rsid w:val="00F97AEE"/>
    <w:rsid w:val="00FA4811"/>
    <w:rsid w:val="00FA5EBC"/>
    <w:rsid w:val="00FB1B6E"/>
    <w:rsid w:val="00FC5D0F"/>
    <w:rsid w:val="00FD224A"/>
    <w:rsid w:val="00FD4593"/>
    <w:rsid w:val="00FD58DA"/>
    <w:rsid w:val="00FE057A"/>
    <w:rsid w:val="00FE3ED0"/>
    <w:rsid w:val="00FE448B"/>
    <w:rsid w:val="00FF4616"/>
    <w:rsid w:val="00FF5C69"/>
    <w:rsid w:val="00FF7101"/>
  </w:rsids>
  <m:mathPr>
    <m:mathFont m:val="Cambria Math"/>
  </m:mathPr>
  <w:themeFontLang w:val="en-US" w:bidi="ar-SA"/>
  <w:clrSchemeMapping w:bg1="light1" w:t1="dark1" w:bg2="light2" w:t2="dark2" w:accent1="accent1" w:accent2="accent2" w:accent3="accent3" w:accent4="accent4" w:accent5="accent5" w:accent6="accent6" w:hyperlink="hyperlink" w:followedHyperlink="followedHyperlink"/>
  <w14:docId w14:val="2D9532A8"/>
  <w15:docId w15:val="{CD0B84A7-5F65-49E1-8080-6E44E8EA5D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6A28"/>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2F6A28"/>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2F6A28"/>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2F6A28"/>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2F6A28"/>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2F6A28"/>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2F6A28"/>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2F6A28"/>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2F6A28"/>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2F6A28"/>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2F6A28"/>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2F6A28"/>
    <w:rPr>
      <w:rFonts w:ascii="Verdana" w:eastAsia="Times New Roman" w:hAnsi="Verdana"/>
      <w:b/>
      <w:bCs/>
      <w:color w:val="006283"/>
      <w:sz w:val="18"/>
      <w:szCs w:val="26"/>
      <w:lang w:val="en-GB"/>
    </w:rPr>
  </w:style>
  <w:style w:type="character" w:customStyle="1" w:styleId="Heading3Char">
    <w:name w:val="Heading 3 Char"/>
    <w:link w:val="Heading3"/>
    <w:uiPriority w:val="2"/>
    <w:rsid w:val="002F6A28"/>
    <w:rPr>
      <w:rFonts w:ascii="Verdana" w:eastAsia="Times New Roman" w:hAnsi="Verdana"/>
      <w:b/>
      <w:bCs/>
      <w:color w:val="006283"/>
      <w:sz w:val="18"/>
      <w:szCs w:val="22"/>
      <w:lang w:val="en-GB"/>
    </w:rPr>
  </w:style>
  <w:style w:type="character" w:customStyle="1" w:styleId="Heading4Char">
    <w:name w:val="Heading 4 Char"/>
    <w:link w:val="Heading4"/>
    <w:uiPriority w:val="2"/>
    <w:rsid w:val="002F6A28"/>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2F6A28"/>
    <w:rPr>
      <w:rFonts w:ascii="Verdana" w:eastAsia="Times New Roman" w:hAnsi="Verdana"/>
      <w:b/>
      <w:color w:val="006283"/>
      <w:sz w:val="18"/>
      <w:szCs w:val="22"/>
      <w:lang w:val="en-GB"/>
    </w:rPr>
  </w:style>
  <w:style w:type="character" w:customStyle="1" w:styleId="Heading6Char">
    <w:name w:val="Heading 6 Char"/>
    <w:link w:val="Heading6"/>
    <w:uiPriority w:val="2"/>
    <w:rsid w:val="002F6A28"/>
    <w:rPr>
      <w:rFonts w:ascii="Verdana" w:eastAsia="Times New Roman" w:hAnsi="Verdana"/>
      <w:b/>
      <w:iCs/>
      <w:color w:val="006283"/>
      <w:sz w:val="18"/>
      <w:szCs w:val="22"/>
      <w:lang w:val="en-GB"/>
    </w:rPr>
  </w:style>
  <w:style w:type="character" w:customStyle="1" w:styleId="Heading7Char">
    <w:name w:val="Heading 7 Char"/>
    <w:link w:val="Heading7"/>
    <w:uiPriority w:val="2"/>
    <w:rsid w:val="002F6A28"/>
    <w:rPr>
      <w:rFonts w:ascii="Verdana" w:eastAsia="Times New Roman" w:hAnsi="Verdana"/>
      <w:b/>
      <w:iCs/>
      <w:color w:val="006283"/>
      <w:sz w:val="18"/>
      <w:szCs w:val="22"/>
      <w:lang w:val="en-GB"/>
    </w:rPr>
  </w:style>
  <w:style w:type="character" w:customStyle="1" w:styleId="Heading8Char">
    <w:name w:val="Heading 8 Char"/>
    <w:link w:val="Heading8"/>
    <w:uiPriority w:val="2"/>
    <w:rsid w:val="002F6A28"/>
    <w:rPr>
      <w:rFonts w:ascii="Verdana" w:eastAsia="Times New Roman" w:hAnsi="Verdana"/>
      <w:b/>
      <w:i/>
      <w:color w:val="006283"/>
      <w:sz w:val="18"/>
      <w:lang w:val="en-GB"/>
    </w:rPr>
  </w:style>
  <w:style w:type="character" w:customStyle="1" w:styleId="Heading9Char">
    <w:name w:val="Heading 9 Char"/>
    <w:link w:val="Heading9"/>
    <w:uiPriority w:val="2"/>
    <w:rsid w:val="002F6A28"/>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2F6A28"/>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2F6A28"/>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2F6A28"/>
    <w:pPr>
      <w:numPr>
        <w:ilvl w:val="6"/>
        <w:numId w:val="13"/>
      </w:numPr>
      <w:spacing w:after="240"/>
    </w:pPr>
  </w:style>
  <w:style w:type="character" w:customStyle="1" w:styleId="BodyTextChar">
    <w:name w:val="Body Text Char"/>
    <w:link w:val="BodyText"/>
    <w:uiPriority w:val="1"/>
    <w:rsid w:val="002F6A28"/>
    <w:rPr>
      <w:rFonts w:ascii="Verdana" w:hAnsi="Verdana"/>
      <w:sz w:val="18"/>
      <w:szCs w:val="22"/>
      <w:lang w:val="en-GB"/>
    </w:rPr>
  </w:style>
  <w:style w:type="paragraph" w:styleId="BodyText2">
    <w:name w:val="Body Text 2"/>
    <w:basedOn w:val="Normal"/>
    <w:link w:val="BodyText2Char"/>
    <w:uiPriority w:val="1"/>
    <w:qFormat/>
    <w:rsid w:val="002F6A28"/>
    <w:pPr>
      <w:numPr>
        <w:ilvl w:val="7"/>
        <w:numId w:val="13"/>
      </w:numPr>
      <w:spacing w:after="240"/>
    </w:pPr>
  </w:style>
  <w:style w:type="character" w:customStyle="1" w:styleId="BodyText2Char">
    <w:name w:val="Body Text 2 Char"/>
    <w:link w:val="BodyText2"/>
    <w:uiPriority w:val="1"/>
    <w:rsid w:val="002F6A28"/>
    <w:rPr>
      <w:rFonts w:ascii="Verdana" w:hAnsi="Verdana"/>
      <w:sz w:val="18"/>
      <w:szCs w:val="22"/>
      <w:lang w:val="en-GB"/>
    </w:rPr>
  </w:style>
  <w:style w:type="paragraph" w:styleId="BodyText3">
    <w:name w:val="Body Text 3"/>
    <w:basedOn w:val="Normal"/>
    <w:link w:val="BodyText3Char"/>
    <w:uiPriority w:val="1"/>
    <w:qFormat/>
    <w:rsid w:val="002F6A28"/>
    <w:pPr>
      <w:numPr>
        <w:ilvl w:val="8"/>
        <w:numId w:val="13"/>
      </w:numPr>
      <w:spacing w:after="240"/>
    </w:pPr>
    <w:rPr>
      <w:szCs w:val="16"/>
    </w:rPr>
  </w:style>
  <w:style w:type="character" w:customStyle="1" w:styleId="BodyText3Char">
    <w:name w:val="Body Text 3 Char"/>
    <w:link w:val="BodyText3"/>
    <w:uiPriority w:val="1"/>
    <w:rsid w:val="002F6A28"/>
    <w:rPr>
      <w:rFonts w:ascii="Verdana" w:hAnsi="Verdana"/>
      <w:sz w:val="18"/>
      <w:szCs w:val="16"/>
      <w:lang w:val="en-GB"/>
    </w:rPr>
  </w:style>
  <w:style w:type="numbering" w:customStyle="1" w:styleId="LegalHeadings">
    <w:name w:val="LegalHeadings"/>
    <w:uiPriority w:val="99"/>
    <w:rsid w:val="002F6A28"/>
    <w:pPr>
      <w:numPr>
        <w:numId w:val="6"/>
      </w:numPr>
    </w:pPr>
  </w:style>
  <w:style w:type="paragraph" w:styleId="ListBullet">
    <w:name w:val="List Bullet"/>
    <w:basedOn w:val="Normal"/>
    <w:uiPriority w:val="1"/>
    <w:rsid w:val="002F6A28"/>
    <w:pPr>
      <w:numPr>
        <w:numId w:val="15"/>
      </w:numPr>
      <w:tabs>
        <w:tab w:val="left" w:pos="567"/>
      </w:tabs>
      <w:spacing w:after="240"/>
      <w:contextualSpacing/>
    </w:pPr>
  </w:style>
  <w:style w:type="paragraph" w:styleId="ListBullet2">
    <w:name w:val="List Bullet 2"/>
    <w:basedOn w:val="Normal"/>
    <w:uiPriority w:val="1"/>
    <w:rsid w:val="002F6A28"/>
    <w:pPr>
      <w:numPr>
        <w:ilvl w:val="1"/>
        <w:numId w:val="15"/>
      </w:numPr>
      <w:tabs>
        <w:tab w:val="left" w:pos="907"/>
      </w:tabs>
      <w:spacing w:after="240"/>
      <w:contextualSpacing/>
    </w:pPr>
  </w:style>
  <w:style w:type="paragraph" w:styleId="ListBullet3">
    <w:name w:val="List Bullet 3"/>
    <w:basedOn w:val="Normal"/>
    <w:uiPriority w:val="1"/>
    <w:rsid w:val="002F6A28"/>
    <w:pPr>
      <w:numPr>
        <w:ilvl w:val="2"/>
        <w:numId w:val="15"/>
      </w:numPr>
      <w:tabs>
        <w:tab w:val="left" w:pos="1247"/>
      </w:tabs>
      <w:spacing w:after="240"/>
      <w:contextualSpacing/>
    </w:pPr>
  </w:style>
  <w:style w:type="paragraph" w:styleId="ListBullet4">
    <w:name w:val="List Bullet 4"/>
    <w:basedOn w:val="Normal"/>
    <w:uiPriority w:val="1"/>
    <w:rsid w:val="002F6A28"/>
    <w:pPr>
      <w:numPr>
        <w:ilvl w:val="3"/>
        <w:numId w:val="15"/>
      </w:numPr>
      <w:tabs>
        <w:tab w:val="left" w:pos="1587"/>
      </w:tabs>
      <w:spacing w:after="240"/>
      <w:contextualSpacing/>
    </w:pPr>
  </w:style>
  <w:style w:type="paragraph" w:styleId="ListBullet5">
    <w:name w:val="List Bullet 5"/>
    <w:basedOn w:val="Normal"/>
    <w:uiPriority w:val="1"/>
    <w:rsid w:val="002F6A28"/>
    <w:pPr>
      <w:numPr>
        <w:ilvl w:val="4"/>
        <w:numId w:val="15"/>
      </w:numPr>
      <w:tabs>
        <w:tab w:val="clear" w:pos="1927"/>
        <w:tab w:val="left" w:pos="1928"/>
      </w:tabs>
      <w:spacing w:after="240"/>
      <w:contextualSpacing/>
    </w:pPr>
  </w:style>
  <w:style w:type="numbering" w:customStyle="1" w:styleId="ListBullets">
    <w:name w:val="ListBullets"/>
    <w:uiPriority w:val="99"/>
    <w:rsid w:val="002F6A28"/>
    <w:pPr>
      <w:numPr>
        <w:numId w:val="8"/>
      </w:numPr>
    </w:pPr>
  </w:style>
  <w:style w:type="paragraph" w:customStyle="1" w:styleId="Answer">
    <w:name w:val="Answer"/>
    <w:basedOn w:val="Normal"/>
    <w:link w:val="AnswerChar"/>
    <w:uiPriority w:val="6"/>
    <w:qFormat/>
    <w:rsid w:val="002F6A28"/>
    <w:pPr>
      <w:spacing w:after="240"/>
      <w:ind w:left="1077"/>
    </w:pPr>
  </w:style>
  <w:style w:type="character" w:customStyle="1" w:styleId="AnswerChar">
    <w:name w:val="Answer Char"/>
    <w:link w:val="Answer"/>
    <w:uiPriority w:val="6"/>
    <w:rsid w:val="002F6A28"/>
    <w:rPr>
      <w:rFonts w:ascii="Verdana" w:hAnsi="Verdana"/>
      <w:sz w:val="18"/>
      <w:szCs w:val="22"/>
      <w:lang w:val="en-GB"/>
    </w:rPr>
  </w:style>
  <w:style w:type="paragraph" w:styleId="Caption">
    <w:name w:val="caption"/>
    <w:basedOn w:val="Normal"/>
    <w:next w:val="Normal"/>
    <w:uiPriority w:val="6"/>
    <w:qFormat/>
    <w:rsid w:val="002F6A28"/>
    <w:pPr>
      <w:keepNext/>
      <w:spacing w:before="120" w:after="120"/>
      <w:jc w:val="left"/>
    </w:pPr>
    <w:rPr>
      <w:rFonts w:eastAsia="Times New Roman"/>
      <w:b/>
      <w:bCs/>
      <w:color w:val="006283"/>
      <w:szCs w:val="20"/>
      <w:lang w:eastAsia="en-GB"/>
    </w:rPr>
  </w:style>
  <w:style w:type="character" w:styleId="EndnoteReference">
    <w:name w:val="endnote reference"/>
    <w:uiPriority w:val="49"/>
    <w:rsid w:val="002F6A28"/>
    <w:rPr>
      <w:vertAlign w:val="superscript"/>
      <w:lang w:val="en-GB"/>
    </w:rPr>
  </w:style>
  <w:style w:type="paragraph" w:styleId="FootnoteText">
    <w:name w:val="footnote text"/>
    <w:basedOn w:val="Normal"/>
    <w:link w:val="FootnoteTextChar"/>
    <w:uiPriority w:val="5"/>
    <w:rsid w:val="002F6A28"/>
    <w:pPr>
      <w:ind w:firstLine="567"/>
      <w:jc w:val="left"/>
    </w:pPr>
    <w:rPr>
      <w:sz w:val="16"/>
      <w:szCs w:val="18"/>
      <w:lang w:eastAsia="en-GB"/>
    </w:rPr>
  </w:style>
  <w:style w:type="character" w:customStyle="1" w:styleId="FootnoteTextChar">
    <w:name w:val="Footnote Text Char"/>
    <w:link w:val="FootnoteText"/>
    <w:uiPriority w:val="5"/>
    <w:rsid w:val="002F6A28"/>
    <w:rPr>
      <w:rFonts w:ascii="Verdana" w:hAnsi="Verdana"/>
      <w:sz w:val="16"/>
      <w:szCs w:val="18"/>
      <w:lang w:val="en-GB" w:eastAsia="en-GB"/>
    </w:rPr>
  </w:style>
  <w:style w:type="paragraph" w:styleId="EndnoteText">
    <w:name w:val="endnote text"/>
    <w:basedOn w:val="FootnoteText"/>
    <w:link w:val="EndnoteTextChar"/>
    <w:uiPriority w:val="49"/>
    <w:rsid w:val="002F6A28"/>
    <w:rPr>
      <w:szCs w:val="20"/>
    </w:rPr>
  </w:style>
  <w:style w:type="character" w:customStyle="1" w:styleId="EndnoteTextChar">
    <w:name w:val="Endnote Text Char"/>
    <w:link w:val="EndnoteText"/>
    <w:uiPriority w:val="49"/>
    <w:rsid w:val="002F6A28"/>
    <w:rPr>
      <w:rFonts w:ascii="Verdana" w:hAnsi="Verdana"/>
      <w:sz w:val="16"/>
      <w:lang w:val="en-GB" w:eastAsia="en-GB"/>
    </w:rPr>
  </w:style>
  <w:style w:type="paragraph" w:customStyle="1" w:styleId="FollowUp">
    <w:name w:val="FollowUp"/>
    <w:basedOn w:val="Normal"/>
    <w:link w:val="FollowUpChar"/>
    <w:uiPriority w:val="6"/>
    <w:qFormat/>
    <w:rsid w:val="002F6A28"/>
    <w:pPr>
      <w:spacing w:after="240"/>
      <w:ind w:left="720"/>
    </w:pPr>
    <w:rPr>
      <w:i/>
    </w:rPr>
  </w:style>
  <w:style w:type="character" w:customStyle="1" w:styleId="FollowUpChar">
    <w:name w:val="FollowUp Char"/>
    <w:link w:val="FollowUp"/>
    <w:uiPriority w:val="6"/>
    <w:rsid w:val="002F6A28"/>
    <w:rPr>
      <w:rFonts w:ascii="Verdana" w:hAnsi="Verdana"/>
      <w:i/>
      <w:sz w:val="18"/>
      <w:szCs w:val="22"/>
      <w:lang w:val="en-GB"/>
    </w:rPr>
  </w:style>
  <w:style w:type="paragraph" w:styleId="Footer">
    <w:name w:val="footer"/>
    <w:basedOn w:val="Normal"/>
    <w:link w:val="FooterChar"/>
    <w:uiPriority w:val="3"/>
    <w:rsid w:val="002F6A28"/>
    <w:pPr>
      <w:tabs>
        <w:tab w:val="center" w:pos="4513"/>
        <w:tab w:val="right" w:pos="9027"/>
      </w:tabs>
    </w:pPr>
    <w:rPr>
      <w:szCs w:val="18"/>
      <w:lang w:eastAsia="en-GB"/>
    </w:rPr>
  </w:style>
  <w:style w:type="character" w:customStyle="1" w:styleId="FooterChar">
    <w:name w:val="Footer Char"/>
    <w:link w:val="Footer"/>
    <w:uiPriority w:val="3"/>
    <w:rsid w:val="002F6A28"/>
    <w:rPr>
      <w:rFonts w:ascii="Verdana" w:hAnsi="Verdana"/>
      <w:sz w:val="18"/>
      <w:szCs w:val="18"/>
      <w:lang w:val="en-GB" w:eastAsia="en-GB"/>
    </w:rPr>
  </w:style>
  <w:style w:type="paragraph" w:customStyle="1" w:styleId="FootnoteQuotation">
    <w:name w:val="Footnote Quotation"/>
    <w:basedOn w:val="FootnoteText"/>
    <w:uiPriority w:val="5"/>
    <w:rsid w:val="002F6A28"/>
    <w:pPr>
      <w:ind w:left="567" w:right="567" w:firstLine="0"/>
    </w:pPr>
  </w:style>
  <w:style w:type="character" w:styleId="FootnoteReference">
    <w:name w:val="footnote reference"/>
    <w:uiPriority w:val="5"/>
    <w:rsid w:val="002F6A28"/>
    <w:rPr>
      <w:vertAlign w:val="superscript"/>
      <w:lang w:val="en-GB"/>
    </w:rPr>
  </w:style>
  <w:style w:type="paragraph" w:styleId="Header">
    <w:name w:val="header"/>
    <w:basedOn w:val="Normal"/>
    <w:link w:val="HeaderChar"/>
    <w:uiPriority w:val="3"/>
    <w:rsid w:val="002F6A28"/>
    <w:pPr>
      <w:tabs>
        <w:tab w:val="center" w:pos="4513"/>
        <w:tab w:val="right" w:pos="9027"/>
      </w:tabs>
      <w:jc w:val="left"/>
    </w:pPr>
    <w:rPr>
      <w:szCs w:val="18"/>
      <w:lang w:eastAsia="en-GB"/>
    </w:rPr>
  </w:style>
  <w:style w:type="character" w:customStyle="1" w:styleId="HeaderChar">
    <w:name w:val="Header Char"/>
    <w:link w:val="Header"/>
    <w:uiPriority w:val="3"/>
    <w:rsid w:val="002F6A28"/>
    <w:rPr>
      <w:rFonts w:ascii="Verdana" w:hAnsi="Verdana"/>
      <w:sz w:val="18"/>
      <w:szCs w:val="18"/>
      <w:lang w:val="en-GB" w:eastAsia="en-GB"/>
    </w:rPr>
  </w:style>
  <w:style w:type="paragraph" w:customStyle="1" w:styleId="Quotation">
    <w:name w:val="Quotation"/>
    <w:basedOn w:val="Normal"/>
    <w:uiPriority w:val="5"/>
    <w:qFormat/>
    <w:rsid w:val="002F6A28"/>
    <w:pPr>
      <w:spacing w:after="240"/>
      <w:ind w:left="567" w:right="567"/>
    </w:pPr>
    <w:rPr>
      <w:szCs w:val="18"/>
      <w:lang w:eastAsia="en-GB"/>
    </w:rPr>
  </w:style>
  <w:style w:type="paragraph" w:customStyle="1" w:styleId="QuotationDouble">
    <w:name w:val="Quotation Double"/>
    <w:basedOn w:val="Normal"/>
    <w:uiPriority w:val="5"/>
    <w:qFormat/>
    <w:rsid w:val="002F6A28"/>
    <w:pPr>
      <w:spacing w:after="240"/>
      <w:ind w:left="1134" w:right="1134"/>
    </w:pPr>
    <w:rPr>
      <w:szCs w:val="18"/>
      <w:lang w:eastAsia="en-GB"/>
    </w:rPr>
  </w:style>
  <w:style w:type="paragraph" w:styleId="TableofAuthorities">
    <w:name w:val="table of authoriti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2F6A28"/>
    <w:pPr>
      <w:spacing w:after="360"/>
      <w:jc w:val="center"/>
    </w:pPr>
    <w:rPr>
      <w:caps/>
      <w:color w:val="006283"/>
      <w:szCs w:val="18"/>
      <w:lang w:eastAsia="en-GB"/>
    </w:rPr>
  </w:style>
  <w:style w:type="paragraph" w:customStyle="1" w:styleId="Title3">
    <w:name w:val="Title 3"/>
    <w:basedOn w:val="Normal"/>
    <w:next w:val="Normal"/>
    <w:uiPriority w:val="5"/>
    <w:qFormat/>
    <w:rsid w:val="002F6A28"/>
    <w:pPr>
      <w:spacing w:after="360"/>
      <w:jc w:val="center"/>
    </w:pPr>
    <w:rPr>
      <w:i/>
      <w:color w:val="006283"/>
      <w:szCs w:val="18"/>
      <w:lang w:eastAsia="en-GB"/>
    </w:rPr>
  </w:style>
  <w:style w:type="paragraph" w:customStyle="1" w:styleId="TitleCountry">
    <w:name w:val="Title Country"/>
    <w:basedOn w:val="Normal"/>
    <w:next w:val="Normal"/>
    <w:uiPriority w:val="5"/>
    <w:qFormat/>
    <w:rsid w:val="002F6A28"/>
    <w:pPr>
      <w:spacing w:after="360"/>
      <w:jc w:val="center"/>
    </w:pPr>
    <w:rPr>
      <w:smallCaps/>
      <w:color w:val="006283"/>
      <w:szCs w:val="18"/>
      <w:lang w:eastAsia="en-GB"/>
    </w:rPr>
  </w:style>
  <w:style w:type="paragraph" w:styleId="TOC1">
    <w:name w:val="toc 1"/>
    <w:basedOn w:val="Normal"/>
    <w:next w:val="Normal"/>
    <w:uiPriority w:val="39"/>
    <w:rsid w:val="002F6A28"/>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2F6A28"/>
    <w:pPr>
      <w:spacing w:before="240"/>
      <w:jc w:val="center"/>
    </w:pPr>
    <w:rPr>
      <w:rFonts w:eastAsia="Times New Roman"/>
      <w:b/>
      <w:bCs/>
      <w:szCs w:val="28"/>
      <w:lang w:eastAsia="en-GB"/>
    </w:rPr>
  </w:style>
  <w:style w:type="table" w:customStyle="1" w:styleId="WTOTable2">
    <w:name w:val="WTOTable2"/>
    <w:basedOn w:val="TableNormal"/>
    <w:uiPriority w:val="99"/>
    <w:rsid w:val="002F6A28"/>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2F6A28"/>
    <w:rPr>
      <w:rFonts w:ascii="Tahoma" w:hAnsi="Tahoma" w:cs="Tahoma"/>
      <w:sz w:val="16"/>
      <w:szCs w:val="16"/>
    </w:rPr>
  </w:style>
  <w:style w:type="character" w:customStyle="1" w:styleId="BalloonTextChar">
    <w:name w:val="Balloon Text Char"/>
    <w:link w:val="BalloonText"/>
    <w:uiPriority w:val="99"/>
    <w:semiHidden/>
    <w:rsid w:val="002F6A28"/>
    <w:rPr>
      <w:rFonts w:ascii="Tahoma" w:hAnsi="Tahoma" w:cs="Tahoma"/>
      <w:sz w:val="16"/>
      <w:szCs w:val="16"/>
      <w:lang w:val="en-GB"/>
    </w:rPr>
  </w:style>
  <w:style w:type="paragraph" w:styleId="Subtitle">
    <w:name w:val="Subtitle"/>
    <w:basedOn w:val="Normal"/>
    <w:next w:val="Normal"/>
    <w:link w:val="SubtitleChar"/>
    <w:uiPriority w:val="6"/>
    <w:qFormat/>
    <w:rsid w:val="002F6A28"/>
    <w:pPr>
      <w:numPr>
        <w:ilvl w:val="1"/>
      </w:numPr>
    </w:pPr>
    <w:rPr>
      <w:rFonts w:eastAsia="Times New Roman"/>
      <w:b/>
      <w:iCs/>
      <w:szCs w:val="24"/>
    </w:rPr>
  </w:style>
  <w:style w:type="character" w:customStyle="1" w:styleId="SubtitleChar">
    <w:name w:val="Subtitle Char"/>
    <w:link w:val="Subtitle"/>
    <w:uiPriority w:val="6"/>
    <w:rsid w:val="002F6A28"/>
    <w:rPr>
      <w:rFonts w:ascii="Verdana" w:eastAsia="Times New Roman" w:hAnsi="Verdana"/>
      <w:b/>
      <w:iCs/>
      <w:sz w:val="18"/>
      <w:szCs w:val="24"/>
      <w:lang w:val="en-GB"/>
    </w:rPr>
  </w:style>
  <w:style w:type="paragraph" w:customStyle="1" w:styleId="SummaryHeader">
    <w:name w:val="SummaryHeader"/>
    <w:basedOn w:val="Normal"/>
    <w:uiPriority w:val="4"/>
    <w:qFormat/>
    <w:rsid w:val="002F6A28"/>
    <w:pPr>
      <w:spacing w:after="240"/>
      <w:outlineLvl w:val="0"/>
    </w:pPr>
    <w:rPr>
      <w:b/>
      <w:caps/>
      <w:color w:val="006283"/>
    </w:rPr>
  </w:style>
  <w:style w:type="paragraph" w:customStyle="1" w:styleId="SummarySubheader">
    <w:name w:val="SummarySubheader"/>
    <w:basedOn w:val="Normal"/>
    <w:uiPriority w:val="4"/>
    <w:qFormat/>
    <w:rsid w:val="002F6A28"/>
    <w:pPr>
      <w:spacing w:after="240"/>
      <w:outlineLvl w:val="1"/>
    </w:pPr>
    <w:rPr>
      <w:b/>
      <w:color w:val="006283"/>
    </w:rPr>
  </w:style>
  <w:style w:type="paragraph" w:customStyle="1" w:styleId="SummaryText">
    <w:name w:val="SummaryText"/>
    <w:basedOn w:val="Normal"/>
    <w:uiPriority w:val="4"/>
    <w:qFormat/>
    <w:rsid w:val="002F6A28"/>
    <w:pPr>
      <w:numPr>
        <w:numId w:val="10"/>
      </w:numPr>
      <w:spacing w:after="240"/>
      <w:ind w:left="0" w:firstLine="0"/>
    </w:pPr>
  </w:style>
  <w:style w:type="paragraph" w:styleId="ListParagraph">
    <w:name w:val="List Paragraph"/>
    <w:basedOn w:val="Normal"/>
    <w:uiPriority w:val="59"/>
    <w:semiHidden/>
    <w:qFormat/>
    <w:rsid w:val="002F6A28"/>
    <w:pPr>
      <w:ind w:left="720"/>
      <w:contextualSpacing/>
    </w:pPr>
  </w:style>
  <w:style w:type="table" w:customStyle="1" w:styleId="WTOBox1">
    <w:name w:val="WTOBox1"/>
    <w:basedOn w:val="TableNormal"/>
    <w:uiPriority w:val="99"/>
    <w:rsid w:val="002F6A28"/>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2F6A28"/>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F6A28"/>
    <w:pPr>
      <w:keepNext/>
      <w:keepLines/>
      <w:spacing w:after="240"/>
      <w:jc w:val="left"/>
    </w:pPr>
    <w:rPr>
      <w:rFonts w:eastAsia="Times New Roman"/>
      <w:b/>
      <w:caps/>
      <w:color w:val="006283"/>
      <w:sz w:val="28"/>
    </w:rPr>
  </w:style>
  <w:style w:type="table" w:styleId="TableGrid">
    <w:name w:val="Table Grid"/>
    <w:basedOn w:val="TableNormal"/>
    <w:uiPriority w:val="59"/>
    <w:rsid w:val="002F6A2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2F6A28"/>
    <w:pPr>
      <w:tabs>
        <w:tab w:val="left" w:pos="851"/>
      </w:tabs>
      <w:ind w:left="851" w:hanging="851"/>
      <w:jc w:val="left"/>
    </w:pPr>
    <w:rPr>
      <w:sz w:val="16"/>
    </w:rPr>
  </w:style>
  <w:style w:type="character" w:styleId="Hyperlink">
    <w:name w:val="Hyperlink"/>
    <w:uiPriority w:val="9"/>
    <w:unhideWhenUsed/>
    <w:rsid w:val="002F6A28"/>
    <w:rPr>
      <w:color w:val="0000FF"/>
      <w:u w:val="single"/>
      <w:lang w:val="en-GB"/>
    </w:rPr>
  </w:style>
  <w:style w:type="paragraph" w:styleId="Bibliography">
    <w:name w:val="Bibliography"/>
    <w:basedOn w:val="Normal"/>
    <w:next w:val="Normal"/>
    <w:uiPriority w:val="49"/>
    <w:semiHidden/>
    <w:unhideWhenUsed/>
    <w:rsid w:val="002F6A28"/>
  </w:style>
  <w:style w:type="paragraph" w:styleId="BlockText">
    <w:name w:val="Block Text"/>
    <w:basedOn w:val="Normal"/>
    <w:uiPriority w:val="99"/>
    <w:semiHidden/>
    <w:unhideWhenUsed/>
    <w:rsid w:val="002F6A28"/>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2F6A28"/>
    <w:pPr>
      <w:numPr>
        <w:ilvl w:val="0"/>
        <w:numId w:val="0"/>
      </w:numPr>
      <w:spacing w:after="0"/>
      <w:ind w:firstLine="360"/>
    </w:pPr>
  </w:style>
  <w:style w:type="character" w:customStyle="1" w:styleId="BodyTextFirstIndentChar">
    <w:name w:val="Body Text First Indent Char"/>
    <w:link w:val="BodyTextFirstIndent"/>
    <w:uiPriority w:val="99"/>
    <w:semiHidden/>
    <w:rsid w:val="002F6A28"/>
    <w:rPr>
      <w:rFonts w:ascii="Verdana" w:hAnsi="Verdana"/>
      <w:sz w:val="18"/>
      <w:szCs w:val="22"/>
      <w:lang w:val="en-GB"/>
    </w:rPr>
  </w:style>
  <w:style w:type="paragraph" w:styleId="BodyTextIndent">
    <w:name w:val="Body Text Indent"/>
    <w:basedOn w:val="Normal"/>
    <w:link w:val="BodyTextIndentChar"/>
    <w:uiPriority w:val="99"/>
    <w:semiHidden/>
    <w:unhideWhenUsed/>
    <w:rsid w:val="002F6A28"/>
    <w:pPr>
      <w:spacing w:after="120"/>
      <w:ind w:left="283"/>
    </w:pPr>
  </w:style>
  <w:style w:type="character" w:customStyle="1" w:styleId="BodyTextIndentChar">
    <w:name w:val="Body Text Indent Char"/>
    <w:link w:val="BodyTextIndent"/>
    <w:uiPriority w:val="99"/>
    <w:semiHidden/>
    <w:rsid w:val="002F6A28"/>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2F6A28"/>
    <w:pPr>
      <w:spacing w:after="0"/>
      <w:ind w:left="360" w:firstLine="360"/>
    </w:pPr>
  </w:style>
  <w:style w:type="character" w:customStyle="1" w:styleId="BodyTextFirstIndent2Char">
    <w:name w:val="Body Text First Indent 2 Char"/>
    <w:link w:val="BodyTextFirstIndent2"/>
    <w:uiPriority w:val="99"/>
    <w:semiHidden/>
    <w:rsid w:val="002F6A28"/>
    <w:rPr>
      <w:rFonts w:ascii="Verdana" w:hAnsi="Verdana"/>
      <w:sz w:val="18"/>
      <w:szCs w:val="22"/>
      <w:lang w:val="en-GB"/>
    </w:rPr>
  </w:style>
  <w:style w:type="paragraph" w:styleId="BodyTextIndent2">
    <w:name w:val="Body Text Indent 2"/>
    <w:basedOn w:val="Normal"/>
    <w:link w:val="BodyTextIndent2Char"/>
    <w:uiPriority w:val="99"/>
    <w:semiHidden/>
    <w:unhideWhenUsed/>
    <w:rsid w:val="002F6A28"/>
    <w:pPr>
      <w:spacing w:after="120" w:line="480" w:lineRule="auto"/>
      <w:ind w:left="283"/>
    </w:pPr>
  </w:style>
  <w:style w:type="character" w:customStyle="1" w:styleId="BodyTextIndent2Char">
    <w:name w:val="Body Text Indent 2 Char"/>
    <w:link w:val="BodyTextIndent2"/>
    <w:uiPriority w:val="99"/>
    <w:semiHidden/>
    <w:rsid w:val="002F6A28"/>
    <w:rPr>
      <w:rFonts w:ascii="Verdana" w:hAnsi="Verdana"/>
      <w:sz w:val="18"/>
      <w:szCs w:val="22"/>
      <w:lang w:val="en-GB"/>
    </w:rPr>
  </w:style>
  <w:style w:type="paragraph" w:styleId="BodyTextIndent3">
    <w:name w:val="Body Text Indent 3"/>
    <w:basedOn w:val="Normal"/>
    <w:link w:val="BodyTextIndent3Char"/>
    <w:uiPriority w:val="99"/>
    <w:semiHidden/>
    <w:unhideWhenUsed/>
    <w:rsid w:val="002F6A28"/>
    <w:pPr>
      <w:spacing w:after="120"/>
      <w:ind w:left="283"/>
    </w:pPr>
    <w:rPr>
      <w:sz w:val="16"/>
      <w:szCs w:val="16"/>
    </w:rPr>
  </w:style>
  <w:style w:type="character" w:customStyle="1" w:styleId="BodyTextIndent3Char">
    <w:name w:val="Body Text Indent 3 Char"/>
    <w:link w:val="BodyTextIndent3"/>
    <w:uiPriority w:val="99"/>
    <w:semiHidden/>
    <w:rsid w:val="002F6A28"/>
    <w:rPr>
      <w:rFonts w:ascii="Verdana" w:hAnsi="Verdana"/>
      <w:sz w:val="16"/>
      <w:szCs w:val="16"/>
      <w:lang w:val="en-GB"/>
    </w:rPr>
  </w:style>
  <w:style w:type="character" w:styleId="BookTitle">
    <w:name w:val="Book Title"/>
    <w:uiPriority w:val="99"/>
    <w:semiHidden/>
    <w:qFormat/>
    <w:rsid w:val="002F6A28"/>
    <w:rPr>
      <w:b/>
      <w:bCs/>
      <w:smallCaps/>
      <w:spacing w:val="5"/>
      <w:lang w:val="en-GB"/>
    </w:rPr>
  </w:style>
  <w:style w:type="paragraph" w:styleId="Closing">
    <w:name w:val="Closing"/>
    <w:basedOn w:val="Normal"/>
    <w:link w:val="ClosingChar"/>
    <w:uiPriority w:val="99"/>
    <w:semiHidden/>
    <w:unhideWhenUsed/>
    <w:rsid w:val="002F6A28"/>
    <w:pPr>
      <w:ind w:left="4252"/>
    </w:pPr>
  </w:style>
  <w:style w:type="character" w:customStyle="1" w:styleId="ClosingChar">
    <w:name w:val="Closing Char"/>
    <w:link w:val="Closing"/>
    <w:uiPriority w:val="99"/>
    <w:semiHidden/>
    <w:rsid w:val="002F6A28"/>
    <w:rPr>
      <w:rFonts w:ascii="Verdana" w:hAnsi="Verdana"/>
      <w:sz w:val="18"/>
      <w:szCs w:val="22"/>
      <w:lang w:val="en-GB"/>
    </w:rPr>
  </w:style>
  <w:style w:type="character" w:styleId="CommentReference">
    <w:name w:val="annotation reference"/>
    <w:uiPriority w:val="99"/>
    <w:semiHidden/>
    <w:unhideWhenUsed/>
    <w:rsid w:val="002F6A28"/>
    <w:rPr>
      <w:sz w:val="16"/>
      <w:szCs w:val="16"/>
      <w:lang w:val="en-GB"/>
    </w:rPr>
  </w:style>
  <w:style w:type="paragraph" w:styleId="CommentText">
    <w:name w:val="annotation text"/>
    <w:basedOn w:val="Normal"/>
    <w:link w:val="CommentTextChar"/>
    <w:uiPriority w:val="99"/>
    <w:unhideWhenUsed/>
    <w:rsid w:val="002F6A28"/>
    <w:rPr>
      <w:sz w:val="20"/>
      <w:szCs w:val="20"/>
    </w:rPr>
  </w:style>
  <w:style w:type="character" w:customStyle="1" w:styleId="CommentTextChar">
    <w:name w:val="Comment Text Char"/>
    <w:link w:val="CommentText"/>
    <w:uiPriority w:val="99"/>
    <w:rsid w:val="002F6A28"/>
    <w:rPr>
      <w:rFonts w:ascii="Verdana" w:hAnsi="Verdana"/>
      <w:lang w:val="en-GB"/>
    </w:rPr>
  </w:style>
  <w:style w:type="paragraph" w:styleId="CommentSubject">
    <w:name w:val="annotation subject"/>
    <w:basedOn w:val="CommentText"/>
    <w:next w:val="CommentText"/>
    <w:link w:val="CommentSubjectChar"/>
    <w:uiPriority w:val="99"/>
    <w:unhideWhenUsed/>
    <w:rsid w:val="002F6A28"/>
    <w:rPr>
      <w:b/>
      <w:bCs/>
    </w:rPr>
  </w:style>
  <w:style w:type="character" w:customStyle="1" w:styleId="CommentSubjectChar">
    <w:name w:val="Comment Subject Char"/>
    <w:link w:val="CommentSubject"/>
    <w:uiPriority w:val="99"/>
    <w:rsid w:val="002F6A28"/>
    <w:rPr>
      <w:rFonts w:ascii="Verdana" w:hAnsi="Verdana"/>
      <w:b/>
      <w:bCs/>
      <w:lang w:val="en-GB"/>
    </w:rPr>
  </w:style>
  <w:style w:type="paragraph" w:styleId="Date">
    <w:name w:val="Date"/>
    <w:basedOn w:val="Normal"/>
    <w:next w:val="Normal"/>
    <w:link w:val="DateChar"/>
    <w:uiPriority w:val="99"/>
    <w:semiHidden/>
    <w:unhideWhenUsed/>
    <w:rsid w:val="002F6A28"/>
  </w:style>
  <w:style w:type="character" w:customStyle="1" w:styleId="DateChar">
    <w:name w:val="Date Char"/>
    <w:link w:val="Date"/>
    <w:uiPriority w:val="99"/>
    <w:semiHidden/>
    <w:rsid w:val="002F6A28"/>
    <w:rPr>
      <w:rFonts w:ascii="Verdana" w:hAnsi="Verdana"/>
      <w:sz w:val="18"/>
      <w:szCs w:val="22"/>
      <w:lang w:val="en-GB"/>
    </w:rPr>
  </w:style>
  <w:style w:type="paragraph" w:styleId="DocumentMap">
    <w:name w:val="Document Map"/>
    <w:basedOn w:val="Normal"/>
    <w:link w:val="DocumentMapChar"/>
    <w:uiPriority w:val="99"/>
    <w:semiHidden/>
    <w:unhideWhenUsed/>
    <w:rsid w:val="002F6A28"/>
    <w:rPr>
      <w:rFonts w:ascii="Tahoma" w:hAnsi="Tahoma" w:cs="Tahoma"/>
      <w:sz w:val="16"/>
      <w:szCs w:val="16"/>
    </w:rPr>
  </w:style>
  <w:style w:type="character" w:customStyle="1" w:styleId="DocumentMapChar">
    <w:name w:val="Document Map Char"/>
    <w:link w:val="DocumentMap"/>
    <w:uiPriority w:val="99"/>
    <w:semiHidden/>
    <w:rsid w:val="002F6A28"/>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2F6A28"/>
  </w:style>
  <w:style w:type="character" w:customStyle="1" w:styleId="E-mailSignatureChar">
    <w:name w:val="E-mail Signature Char"/>
    <w:link w:val="E-mailSignature"/>
    <w:uiPriority w:val="99"/>
    <w:semiHidden/>
    <w:rsid w:val="002F6A28"/>
    <w:rPr>
      <w:rFonts w:ascii="Verdana" w:hAnsi="Verdana"/>
      <w:sz w:val="18"/>
      <w:szCs w:val="22"/>
      <w:lang w:val="en-GB"/>
    </w:rPr>
  </w:style>
  <w:style w:type="character" w:styleId="Emphasis">
    <w:name w:val="Emphasis"/>
    <w:uiPriority w:val="99"/>
    <w:semiHidden/>
    <w:qFormat/>
    <w:rsid w:val="002F6A28"/>
    <w:rPr>
      <w:i/>
      <w:iCs/>
      <w:lang w:val="en-GB"/>
    </w:rPr>
  </w:style>
  <w:style w:type="paragraph" w:styleId="EnvelopeAddress">
    <w:name w:val="envelope address"/>
    <w:basedOn w:val="Normal"/>
    <w:uiPriority w:val="99"/>
    <w:semiHidden/>
    <w:unhideWhenUsed/>
    <w:rsid w:val="002F6A28"/>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2F6A28"/>
    <w:rPr>
      <w:rFonts w:ascii="Cambria" w:eastAsia="Times New Roman" w:hAnsi="Cambria"/>
      <w:sz w:val="20"/>
      <w:szCs w:val="20"/>
    </w:rPr>
  </w:style>
  <w:style w:type="character" w:styleId="FollowedHyperlink">
    <w:name w:val="FollowedHyperlink"/>
    <w:uiPriority w:val="9"/>
    <w:unhideWhenUsed/>
    <w:rsid w:val="002F6A28"/>
    <w:rPr>
      <w:color w:val="800080"/>
      <w:u w:val="single"/>
      <w:lang w:val="en-GB"/>
    </w:rPr>
  </w:style>
  <w:style w:type="character" w:styleId="HTMLAcronym">
    <w:name w:val="HTML Acronym"/>
    <w:uiPriority w:val="99"/>
    <w:semiHidden/>
    <w:unhideWhenUsed/>
    <w:rsid w:val="002F6A28"/>
    <w:rPr>
      <w:lang w:val="en-GB"/>
    </w:rPr>
  </w:style>
  <w:style w:type="paragraph" w:styleId="HTMLAddress">
    <w:name w:val="HTML Address"/>
    <w:basedOn w:val="Normal"/>
    <w:link w:val="HTMLAddressChar"/>
    <w:uiPriority w:val="99"/>
    <w:semiHidden/>
    <w:unhideWhenUsed/>
    <w:rsid w:val="002F6A28"/>
    <w:rPr>
      <w:i/>
      <w:iCs/>
    </w:rPr>
  </w:style>
  <w:style w:type="character" w:customStyle="1" w:styleId="HTMLAddressChar">
    <w:name w:val="HTML Address Char"/>
    <w:link w:val="HTMLAddress"/>
    <w:uiPriority w:val="99"/>
    <w:semiHidden/>
    <w:rsid w:val="002F6A28"/>
    <w:rPr>
      <w:rFonts w:ascii="Verdana" w:hAnsi="Verdana"/>
      <w:i/>
      <w:iCs/>
      <w:sz w:val="18"/>
      <w:szCs w:val="22"/>
      <w:lang w:val="en-GB"/>
    </w:rPr>
  </w:style>
  <w:style w:type="character" w:styleId="HTMLCite">
    <w:name w:val="HTML Cite"/>
    <w:uiPriority w:val="99"/>
    <w:semiHidden/>
    <w:unhideWhenUsed/>
    <w:rsid w:val="002F6A28"/>
    <w:rPr>
      <w:i/>
      <w:iCs/>
      <w:lang w:val="en-GB"/>
    </w:rPr>
  </w:style>
  <w:style w:type="character" w:styleId="HTMLCode">
    <w:name w:val="HTML Code"/>
    <w:uiPriority w:val="99"/>
    <w:semiHidden/>
    <w:unhideWhenUsed/>
    <w:rsid w:val="002F6A28"/>
    <w:rPr>
      <w:rFonts w:ascii="Consolas" w:hAnsi="Consolas" w:cs="Consolas"/>
      <w:sz w:val="20"/>
      <w:szCs w:val="20"/>
      <w:lang w:val="en-GB"/>
    </w:rPr>
  </w:style>
  <w:style w:type="character" w:styleId="HTMLDefinition">
    <w:name w:val="HTML Definition"/>
    <w:uiPriority w:val="99"/>
    <w:semiHidden/>
    <w:unhideWhenUsed/>
    <w:rsid w:val="002F6A28"/>
    <w:rPr>
      <w:i/>
      <w:iCs/>
      <w:lang w:val="en-GB"/>
    </w:rPr>
  </w:style>
  <w:style w:type="character" w:styleId="HTMLKeyboard">
    <w:name w:val="HTML Keyboard"/>
    <w:uiPriority w:val="99"/>
    <w:semiHidden/>
    <w:unhideWhenUsed/>
    <w:rsid w:val="002F6A28"/>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2F6A28"/>
    <w:rPr>
      <w:rFonts w:ascii="Consolas" w:hAnsi="Consolas" w:cs="Consolas"/>
      <w:sz w:val="20"/>
      <w:szCs w:val="20"/>
    </w:rPr>
  </w:style>
  <w:style w:type="character" w:customStyle="1" w:styleId="HTMLPreformattedChar">
    <w:name w:val="HTML Preformatted Char"/>
    <w:link w:val="HTMLPreformatted"/>
    <w:uiPriority w:val="99"/>
    <w:semiHidden/>
    <w:rsid w:val="002F6A28"/>
    <w:rPr>
      <w:rFonts w:ascii="Consolas" w:hAnsi="Consolas" w:cs="Consolas"/>
      <w:lang w:val="en-GB"/>
    </w:rPr>
  </w:style>
  <w:style w:type="character" w:styleId="HTMLSample">
    <w:name w:val="HTML Sample"/>
    <w:uiPriority w:val="99"/>
    <w:semiHidden/>
    <w:unhideWhenUsed/>
    <w:rsid w:val="002F6A28"/>
    <w:rPr>
      <w:rFonts w:ascii="Consolas" w:hAnsi="Consolas" w:cs="Consolas"/>
      <w:sz w:val="24"/>
      <w:szCs w:val="24"/>
      <w:lang w:val="en-GB"/>
    </w:rPr>
  </w:style>
  <w:style w:type="character" w:styleId="HTMLTypewriter">
    <w:name w:val="HTML Typewriter"/>
    <w:uiPriority w:val="99"/>
    <w:semiHidden/>
    <w:unhideWhenUsed/>
    <w:rsid w:val="002F6A28"/>
    <w:rPr>
      <w:rFonts w:ascii="Consolas" w:hAnsi="Consolas" w:cs="Consolas"/>
      <w:sz w:val="20"/>
      <w:szCs w:val="20"/>
      <w:lang w:val="en-GB"/>
    </w:rPr>
  </w:style>
  <w:style w:type="character" w:styleId="HTMLVariable">
    <w:name w:val="HTML Variable"/>
    <w:uiPriority w:val="99"/>
    <w:semiHidden/>
    <w:unhideWhenUsed/>
    <w:rsid w:val="002F6A28"/>
    <w:rPr>
      <w:i/>
      <w:iCs/>
      <w:lang w:val="en-GB"/>
    </w:rPr>
  </w:style>
  <w:style w:type="paragraph" w:styleId="Index1">
    <w:name w:val="index 1"/>
    <w:basedOn w:val="Normal"/>
    <w:next w:val="Normal"/>
    <w:uiPriority w:val="99"/>
    <w:semiHidden/>
    <w:unhideWhenUsed/>
    <w:rsid w:val="002F6A28"/>
    <w:pPr>
      <w:ind w:left="180" w:hanging="180"/>
    </w:pPr>
  </w:style>
  <w:style w:type="paragraph" w:styleId="Index2">
    <w:name w:val="index 2"/>
    <w:basedOn w:val="Normal"/>
    <w:next w:val="Normal"/>
    <w:uiPriority w:val="99"/>
    <w:semiHidden/>
    <w:unhideWhenUsed/>
    <w:rsid w:val="002F6A28"/>
    <w:pPr>
      <w:ind w:left="360" w:hanging="180"/>
    </w:pPr>
  </w:style>
  <w:style w:type="paragraph" w:styleId="Index3">
    <w:name w:val="index 3"/>
    <w:basedOn w:val="Normal"/>
    <w:next w:val="Normal"/>
    <w:uiPriority w:val="99"/>
    <w:semiHidden/>
    <w:unhideWhenUsed/>
    <w:rsid w:val="002F6A28"/>
    <w:pPr>
      <w:ind w:left="540" w:hanging="180"/>
    </w:pPr>
  </w:style>
  <w:style w:type="paragraph" w:styleId="Index4">
    <w:name w:val="index 4"/>
    <w:basedOn w:val="Normal"/>
    <w:next w:val="Normal"/>
    <w:uiPriority w:val="99"/>
    <w:semiHidden/>
    <w:unhideWhenUsed/>
    <w:rsid w:val="002F6A28"/>
    <w:pPr>
      <w:ind w:left="720" w:hanging="180"/>
    </w:pPr>
  </w:style>
  <w:style w:type="paragraph" w:styleId="Index5">
    <w:name w:val="index 5"/>
    <w:basedOn w:val="Normal"/>
    <w:next w:val="Normal"/>
    <w:uiPriority w:val="99"/>
    <w:semiHidden/>
    <w:unhideWhenUsed/>
    <w:rsid w:val="002F6A28"/>
    <w:pPr>
      <w:ind w:left="900" w:hanging="180"/>
    </w:pPr>
  </w:style>
  <w:style w:type="paragraph" w:styleId="Index6">
    <w:name w:val="index 6"/>
    <w:basedOn w:val="Normal"/>
    <w:next w:val="Normal"/>
    <w:uiPriority w:val="99"/>
    <w:semiHidden/>
    <w:unhideWhenUsed/>
    <w:rsid w:val="002F6A28"/>
    <w:pPr>
      <w:ind w:left="1080" w:hanging="180"/>
    </w:pPr>
  </w:style>
  <w:style w:type="paragraph" w:styleId="Index7">
    <w:name w:val="index 7"/>
    <w:basedOn w:val="Normal"/>
    <w:next w:val="Normal"/>
    <w:uiPriority w:val="99"/>
    <w:semiHidden/>
    <w:unhideWhenUsed/>
    <w:rsid w:val="002F6A28"/>
    <w:pPr>
      <w:ind w:left="1260" w:hanging="180"/>
    </w:pPr>
  </w:style>
  <w:style w:type="paragraph" w:styleId="Index8">
    <w:name w:val="index 8"/>
    <w:basedOn w:val="Normal"/>
    <w:next w:val="Normal"/>
    <w:uiPriority w:val="99"/>
    <w:semiHidden/>
    <w:unhideWhenUsed/>
    <w:rsid w:val="002F6A28"/>
    <w:pPr>
      <w:ind w:left="1440" w:hanging="180"/>
    </w:pPr>
  </w:style>
  <w:style w:type="paragraph" w:styleId="Index9">
    <w:name w:val="index 9"/>
    <w:basedOn w:val="Normal"/>
    <w:next w:val="Normal"/>
    <w:uiPriority w:val="99"/>
    <w:semiHidden/>
    <w:unhideWhenUsed/>
    <w:rsid w:val="002F6A28"/>
    <w:pPr>
      <w:ind w:left="1620" w:hanging="180"/>
    </w:pPr>
  </w:style>
  <w:style w:type="paragraph" w:styleId="IndexHeading">
    <w:name w:val="index heading"/>
    <w:basedOn w:val="Normal"/>
    <w:next w:val="Index1"/>
    <w:uiPriority w:val="99"/>
    <w:semiHidden/>
    <w:unhideWhenUsed/>
    <w:rsid w:val="002F6A28"/>
    <w:rPr>
      <w:rFonts w:ascii="Cambria" w:eastAsia="Times New Roman" w:hAnsi="Cambria"/>
      <w:b/>
      <w:bCs/>
    </w:rPr>
  </w:style>
  <w:style w:type="character" w:styleId="IntenseEmphasis">
    <w:name w:val="Intense Emphasis"/>
    <w:uiPriority w:val="99"/>
    <w:semiHidden/>
    <w:qFormat/>
    <w:rsid w:val="002F6A28"/>
    <w:rPr>
      <w:b/>
      <w:bCs/>
      <w:i/>
      <w:iCs/>
      <w:color w:val="4F81BD"/>
      <w:lang w:val="en-GB"/>
    </w:rPr>
  </w:style>
  <w:style w:type="paragraph" w:styleId="IntenseQuote">
    <w:name w:val="Intense Quote"/>
    <w:basedOn w:val="Normal"/>
    <w:next w:val="Normal"/>
    <w:link w:val="IntenseQuoteChar"/>
    <w:uiPriority w:val="59"/>
    <w:semiHidden/>
    <w:qFormat/>
    <w:rsid w:val="002F6A28"/>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2F6A28"/>
    <w:rPr>
      <w:rFonts w:ascii="Verdana" w:hAnsi="Verdana"/>
      <w:b/>
      <w:bCs/>
      <w:i/>
      <w:iCs/>
      <w:color w:val="4F81BD"/>
      <w:sz w:val="18"/>
      <w:szCs w:val="22"/>
      <w:lang w:val="en-GB"/>
    </w:rPr>
  </w:style>
  <w:style w:type="character" w:styleId="IntenseReference">
    <w:name w:val="Intense Reference"/>
    <w:uiPriority w:val="99"/>
    <w:semiHidden/>
    <w:qFormat/>
    <w:rsid w:val="002F6A28"/>
    <w:rPr>
      <w:b/>
      <w:bCs/>
      <w:smallCaps/>
      <w:color w:val="C0504D"/>
      <w:spacing w:val="5"/>
      <w:u w:val="single"/>
      <w:lang w:val="en-GB"/>
    </w:rPr>
  </w:style>
  <w:style w:type="character" w:styleId="LineNumber">
    <w:name w:val="line number"/>
    <w:uiPriority w:val="99"/>
    <w:semiHidden/>
    <w:unhideWhenUsed/>
    <w:rsid w:val="002F6A28"/>
    <w:rPr>
      <w:lang w:val="en-GB"/>
    </w:rPr>
  </w:style>
  <w:style w:type="paragraph" w:styleId="List">
    <w:name w:val="List"/>
    <w:basedOn w:val="Normal"/>
    <w:uiPriority w:val="99"/>
    <w:semiHidden/>
    <w:unhideWhenUsed/>
    <w:rsid w:val="002F6A28"/>
    <w:pPr>
      <w:ind w:left="283" w:hanging="283"/>
      <w:contextualSpacing/>
    </w:pPr>
  </w:style>
  <w:style w:type="paragraph" w:styleId="List2">
    <w:name w:val="List 2"/>
    <w:basedOn w:val="Normal"/>
    <w:uiPriority w:val="99"/>
    <w:semiHidden/>
    <w:unhideWhenUsed/>
    <w:rsid w:val="002F6A28"/>
    <w:pPr>
      <w:ind w:left="566" w:hanging="283"/>
      <w:contextualSpacing/>
    </w:pPr>
  </w:style>
  <w:style w:type="paragraph" w:styleId="List3">
    <w:name w:val="List 3"/>
    <w:basedOn w:val="Normal"/>
    <w:uiPriority w:val="99"/>
    <w:semiHidden/>
    <w:unhideWhenUsed/>
    <w:rsid w:val="002F6A28"/>
    <w:pPr>
      <w:ind w:left="849" w:hanging="283"/>
      <w:contextualSpacing/>
    </w:pPr>
  </w:style>
  <w:style w:type="paragraph" w:styleId="List4">
    <w:name w:val="List 4"/>
    <w:basedOn w:val="Normal"/>
    <w:uiPriority w:val="99"/>
    <w:semiHidden/>
    <w:unhideWhenUsed/>
    <w:rsid w:val="002F6A28"/>
    <w:pPr>
      <w:ind w:left="1132" w:hanging="283"/>
      <w:contextualSpacing/>
    </w:pPr>
  </w:style>
  <w:style w:type="paragraph" w:styleId="List5">
    <w:name w:val="List 5"/>
    <w:basedOn w:val="Normal"/>
    <w:uiPriority w:val="99"/>
    <w:semiHidden/>
    <w:unhideWhenUsed/>
    <w:rsid w:val="002F6A28"/>
    <w:pPr>
      <w:ind w:left="1415" w:hanging="283"/>
      <w:contextualSpacing/>
    </w:pPr>
  </w:style>
  <w:style w:type="paragraph" w:styleId="ListContinue">
    <w:name w:val="List Continue"/>
    <w:basedOn w:val="Normal"/>
    <w:uiPriority w:val="99"/>
    <w:semiHidden/>
    <w:unhideWhenUsed/>
    <w:rsid w:val="002F6A28"/>
    <w:pPr>
      <w:spacing w:after="120"/>
      <w:ind w:left="283"/>
      <w:contextualSpacing/>
    </w:pPr>
  </w:style>
  <w:style w:type="paragraph" w:styleId="ListContinue2">
    <w:name w:val="List Continue 2"/>
    <w:basedOn w:val="Normal"/>
    <w:uiPriority w:val="99"/>
    <w:semiHidden/>
    <w:unhideWhenUsed/>
    <w:rsid w:val="002F6A28"/>
    <w:pPr>
      <w:spacing w:after="120"/>
      <w:ind w:left="566"/>
      <w:contextualSpacing/>
    </w:pPr>
  </w:style>
  <w:style w:type="paragraph" w:styleId="ListContinue3">
    <w:name w:val="List Continue 3"/>
    <w:basedOn w:val="Normal"/>
    <w:uiPriority w:val="99"/>
    <w:semiHidden/>
    <w:unhideWhenUsed/>
    <w:rsid w:val="002F6A28"/>
    <w:pPr>
      <w:spacing w:after="120"/>
      <w:ind w:left="849"/>
      <w:contextualSpacing/>
    </w:pPr>
  </w:style>
  <w:style w:type="paragraph" w:styleId="ListContinue4">
    <w:name w:val="List Continue 4"/>
    <w:basedOn w:val="Normal"/>
    <w:uiPriority w:val="99"/>
    <w:semiHidden/>
    <w:unhideWhenUsed/>
    <w:rsid w:val="002F6A28"/>
    <w:pPr>
      <w:spacing w:after="120"/>
      <w:ind w:left="1132"/>
      <w:contextualSpacing/>
    </w:pPr>
  </w:style>
  <w:style w:type="paragraph" w:styleId="ListContinue5">
    <w:name w:val="List Continue 5"/>
    <w:basedOn w:val="Normal"/>
    <w:uiPriority w:val="99"/>
    <w:semiHidden/>
    <w:unhideWhenUsed/>
    <w:rsid w:val="002F6A28"/>
    <w:pPr>
      <w:spacing w:after="120"/>
      <w:ind w:left="1415"/>
      <w:contextualSpacing/>
    </w:pPr>
  </w:style>
  <w:style w:type="paragraph" w:styleId="ListNumber">
    <w:name w:val="List Number"/>
    <w:basedOn w:val="Normal"/>
    <w:uiPriority w:val="49"/>
    <w:semiHidden/>
    <w:unhideWhenUsed/>
    <w:rsid w:val="002F6A28"/>
    <w:pPr>
      <w:numPr>
        <w:numId w:val="11"/>
      </w:numPr>
      <w:contextualSpacing/>
    </w:pPr>
  </w:style>
  <w:style w:type="paragraph" w:styleId="ListNumber2">
    <w:name w:val="List Number 2"/>
    <w:basedOn w:val="Normal"/>
    <w:uiPriority w:val="49"/>
    <w:semiHidden/>
    <w:unhideWhenUsed/>
    <w:rsid w:val="002F6A28"/>
    <w:pPr>
      <w:numPr>
        <w:numId w:val="12"/>
      </w:numPr>
      <w:contextualSpacing/>
    </w:pPr>
  </w:style>
  <w:style w:type="paragraph" w:styleId="ListNumber3">
    <w:name w:val="List Number 3"/>
    <w:basedOn w:val="Normal"/>
    <w:uiPriority w:val="49"/>
    <w:semiHidden/>
    <w:unhideWhenUsed/>
    <w:rsid w:val="002F6A28"/>
    <w:pPr>
      <w:contextualSpacing/>
    </w:pPr>
  </w:style>
  <w:style w:type="paragraph" w:styleId="ListNumber4">
    <w:name w:val="List Number 4"/>
    <w:basedOn w:val="Normal"/>
    <w:uiPriority w:val="49"/>
    <w:semiHidden/>
    <w:unhideWhenUsed/>
    <w:rsid w:val="002F6A28"/>
    <w:pPr>
      <w:numPr>
        <w:numId w:val="14"/>
      </w:numPr>
      <w:contextualSpacing/>
    </w:pPr>
  </w:style>
  <w:style w:type="paragraph" w:styleId="ListNumber5">
    <w:name w:val="List Number 5"/>
    <w:basedOn w:val="Normal"/>
    <w:uiPriority w:val="49"/>
    <w:semiHidden/>
    <w:unhideWhenUsed/>
    <w:rsid w:val="002F6A28"/>
    <w:pPr>
      <w:contextualSpacing/>
    </w:pPr>
  </w:style>
  <w:style w:type="paragraph" w:styleId="Macro">
    <w:name w:val="macro"/>
    <w:link w:val="MacroTextChar"/>
    <w:uiPriority w:val="99"/>
    <w:semiHidden/>
    <w:unhideWhenUsed/>
    <w:rsid w:val="002F6A28"/>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
    <w:uiPriority w:val="99"/>
    <w:semiHidden/>
    <w:rsid w:val="002F6A28"/>
    <w:rPr>
      <w:rFonts w:ascii="Consolas" w:hAnsi="Consolas" w:cs="Consolas"/>
      <w:lang w:val="en-GB"/>
    </w:rPr>
  </w:style>
  <w:style w:type="paragraph" w:styleId="MessageHeader">
    <w:name w:val="Message Header"/>
    <w:basedOn w:val="Normal"/>
    <w:link w:val="MessageHeaderChar"/>
    <w:uiPriority w:val="99"/>
    <w:semiHidden/>
    <w:unhideWhenUsed/>
    <w:rsid w:val="002F6A28"/>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2F6A28"/>
    <w:rPr>
      <w:rFonts w:ascii="Cambria" w:eastAsia="Times New Roman" w:hAnsi="Cambria"/>
      <w:sz w:val="24"/>
      <w:szCs w:val="24"/>
      <w:shd w:val="pct20" w:color="auto" w:fill="auto"/>
      <w:lang w:val="en-GB"/>
    </w:rPr>
  </w:style>
  <w:style w:type="paragraph" w:styleId="NoSpacing">
    <w:name w:val="No Spacing"/>
    <w:uiPriority w:val="1"/>
    <w:semiHidden/>
    <w:qFormat/>
    <w:rsid w:val="002F6A28"/>
    <w:pPr>
      <w:jc w:val="both"/>
    </w:pPr>
    <w:rPr>
      <w:rFonts w:ascii="Verdana" w:hAnsi="Verdana"/>
      <w:sz w:val="18"/>
      <w:szCs w:val="22"/>
      <w:lang w:eastAsia="en-US"/>
    </w:rPr>
  </w:style>
  <w:style w:type="paragraph" w:styleId="NormalWeb">
    <w:name w:val="Normal (Web)"/>
    <w:basedOn w:val="Normal"/>
    <w:uiPriority w:val="99"/>
    <w:semiHidden/>
    <w:unhideWhenUsed/>
    <w:rsid w:val="002F6A28"/>
    <w:rPr>
      <w:rFonts w:ascii="Times New Roman" w:hAnsi="Times New Roman"/>
      <w:sz w:val="24"/>
      <w:szCs w:val="24"/>
    </w:rPr>
  </w:style>
  <w:style w:type="paragraph" w:styleId="NormalIndent">
    <w:name w:val="Normal Indent"/>
    <w:basedOn w:val="Normal"/>
    <w:uiPriority w:val="99"/>
    <w:semiHidden/>
    <w:unhideWhenUsed/>
    <w:rsid w:val="002F6A28"/>
    <w:pPr>
      <w:ind w:left="567"/>
    </w:pPr>
  </w:style>
  <w:style w:type="paragraph" w:styleId="NoteHeading">
    <w:name w:val="Note Heading"/>
    <w:basedOn w:val="Normal"/>
    <w:next w:val="Normal"/>
    <w:link w:val="NoteHeadingChar"/>
    <w:uiPriority w:val="99"/>
    <w:semiHidden/>
    <w:unhideWhenUsed/>
    <w:rsid w:val="002F6A28"/>
  </w:style>
  <w:style w:type="character" w:customStyle="1" w:styleId="NoteHeadingChar">
    <w:name w:val="Note Heading Char"/>
    <w:link w:val="NoteHeading"/>
    <w:uiPriority w:val="99"/>
    <w:semiHidden/>
    <w:rsid w:val="002F6A28"/>
    <w:rPr>
      <w:rFonts w:ascii="Verdana" w:hAnsi="Verdana"/>
      <w:sz w:val="18"/>
      <w:szCs w:val="22"/>
      <w:lang w:val="en-GB"/>
    </w:rPr>
  </w:style>
  <w:style w:type="character" w:styleId="PageNumber">
    <w:name w:val="page number"/>
    <w:uiPriority w:val="99"/>
    <w:semiHidden/>
    <w:unhideWhenUsed/>
    <w:rsid w:val="002F6A28"/>
    <w:rPr>
      <w:lang w:val="en-GB"/>
    </w:rPr>
  </w:style>
  <w:style w:type="character" w:styleId="PlaceholderText">
    <w:name w:val="Placeholder Text"/>
    <w:uiPriority w:val="99"/>
    <w:semiHidden/>
    <w:rsid w:val="002F6A28"/>
    <w:rPr>
      <w:color w:val="808080"/>
      <w:lang w:val="en-GB"/>
    </w:rPr>
  </w:style>
  <w:style w:type="paragraph" w:styleId="PlainText">
    <w:name w:val="Plain Text"/>
    <w:basedOn w:val="Normal"/>
    <w:link w:val="PlainTextChar"/>
    <w:uiPriority w:val="99"/>
    <w:unhideWhenUsed/>
    <w:rsid w:val="002F6A28"/>
    <w:rPr>
      <w:rFonts w:ascii="Consolas" w:hAnsi="Consolas" w:cs="Consolas"/>
      <w:sz w:val="21"/>
      <w:szCs w:val="21"/>
    </w:rPr>
  </w:style>
  <w:style w:type="character" w:customStyle="1" w:styleId="PlainTextChar">
    <w:name w:val="Plain Text Char"/>
    <w:link w:val="PlainText"/>
    <w:uiPriority w:val="99"/>
    <w:rsid w:val="002F6A28"/>
    <w:rPr>
      <w:rFonts w:ascii="Consolas" w:hAnsi="Consolas" w:cs="Consolas"/>
      <w:sz w:val="21"/>
      <w:szCs w:val="21"/>
      <w:lang w:val="en-GB"/>
    </w:rPr>
  </w:style>
  <w:style w:type="paragraph" w:styleId="Quote">
    <w:name w:val="Quote"/>
    <w:basedOn w:val="Normal"/>
    <w:next w:val="Normal"/>
    <w:link w:val="QuoteChar"/>
    <w:uiPriority w:val="59"/>
    <w:qFormat/>
    <w:rsid w:val="002F6A28"/>
    <w:rPr>
      <w:i/>
      <w:iCs/>
      <w:color w:val="000000"/>
    </w:rPr>
  </w:style>
  <w:style w:type="character" w:customStyle="1" w:styleId="QuoteChar">
    <w:name w:val="Quote Char"/>
    <w:link w:val="Quote"/>
    <w:uiPriority w:val="59"/>
    <w:rsid w:val="002F6A28"/>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2F6A28"/>
  </w:style>
  <w:style w:type="character" w:customStyle="1" w:styleId="SalutationChar">
    <w:name w:val="Salutation Char"/>
    <w:link w:val="Salutation"/>
    <w:uiPriority w:val="99"/>
    <w:semiHidden/>
    <w:rsid w:val="002F6A28"/>
    <w:rPr>
      <w:rFonts w:ascii="Verdana" w:hAnsi="Verdana"/>
      <w:sz w:val="18"/>
      <w:szCs w:val="22"/>
      <w:lang w:val="en-GB"/>
    </w:rPr>
  </w:style>
  <w:style w:type="paragraph" w:styleId="Signature">
    <w:name w:val="Signature"/>
    <w:basedOn w:val="Normal"/>
    <w:link w:val="SignatureChar"/>
    <w:uiPriority w:val="99"/>
    <w:semiHidden/>
    <w:unhideWhenUsed/>
    <w:rsid w:val="002F6A28"/>
    <w:pPr>
      <w:ind w:left="4252"/>
    </w:pPr>
  </w:style>
  <w:style w:type="character" w:customStyle="1" w:styleId="SignatureChar">
    <w:name w:val="Signature Char"/>
    <w:link w:val="Signature"/>
    <w:uiPriority w:val="99"/>
    <w:semiHidden/>
    <w:rsid w:val="002F6A28"/>
    <w:rPr>
      <w:rFonts w:ascii="Verdana" w:hAnsi="Verdana"/>
      <w:sz w:val="18"/>
      <w:szCs w:val="22"/>
      <w:lang w:val="en-GB"/>
    </w:rPr>
  </w:style>
  <w:style w:type="character" w:styleId="Strong">
    <w:name w:val="Strong"/>
    <w:uiPriority w:val="99"/>
    <w:semiHidden/>
    <w:qFormat/>
    <w:rsid w:val="002F6A28"/>
    <w:rPr>
      <w:b/>
      <w:bCs/>
      <w:lang w:val="en-GB"/>
    </w:rPr>
  </w:style>
  <w:style w:type="character" w:styleId="SubtleEmphasis">
    <w:name w:val="Subtle Emphasis"/>
    <w:uiPriority w:val="99"/>
    <w:semiHidden/>
    <w:qFormat/>
    <w:rsid w:val="002F6A28"/>
    <w:rPr>
      <w:i/>
      <w:iCs/>
      <w:color w:val="808080"/>
      <w:lang w:val="en-GB"/>
    </w:rPr>
  </w:style>
  <w:style w:type="character" w:styleId="SubtleReference">
    <w:name w:val="Subtle Reference"/>
    <w:uiPriority w:val="99"/>
    <w:semiHidden/>
    <w:qFormat/>
    <w:rsid w:val="002F6A28"/>
    <w:rPr>
      <w:smallCaps/>
      <w:color w:val="C0504D"/>
      <w:u w:val="single"/>
      <w:lang w:val="en-GB"/>
    </w:rPr>
  </w:style>
  <w:style w:type="paragraph" w:styleId="TOAHeading">
    <w:name w:val="toa heading"/>
    <w:basedOn w:val="Normal"/>
    <w:next w:val="Normal"/>
    <w:uiPriority w:val="39"/>
    <w:unhideWhenUsed/>
    <w:rsid w:val="002F6A28"/>
    <w:pPr>
      <w:spacing w:before="120"/>
    </w:pPr>
    <w:rPr>
      <w:rFonts w:ascii="Cambria" w:eastAsia="Times New Roman" w:hAnsi="Cambria"/>
      <w:b/>
      <w:bCs/>
      <w:sz w:val="24"/>
      <w:szCs w:val="24"/>
    </w:rPr>
  </w:style>
  <w:style w:type="table" w:styleId="ColorfulGrid">
    <w:name w:val="Colorful Grid"/>
    <w:basedOn w:val="TableNormal"/>
    <w:uiPriority w:val="73"/>
    <w:rsid w:val="002F6A28"/>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2F6A28"/>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2F6A28"/>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2F6A28"/>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2F6A28"/>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2F6A28"/>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2F6A28"/>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2F6A28"/>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2F6A28"/>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2F6A28"/>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2F6A28"/>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2F6A28"/>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2F6A28"/>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2F6A28"/>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2F6A28"/>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2F6A28"/>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2F6A28"/>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2F6A28"/>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2F6A28"/>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2F6A28"/>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2F6A28"/>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2F6A28"/>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2F6A28"/>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2F6A28"/>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2F6A28"/>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2F6A28"/>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2F6A28"/>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2F6A28"/>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2F6A28"/>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2F6A28"/>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2F6A28"/>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2F6A28"/>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2F6A28"/>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2F6A28"/>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2F6A28"/>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2F6A28"/>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2F6A28"/>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2F6A28"/>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2F6A28"/>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2F6A28"/>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2F6A28"/>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2F6A28"/>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2F6A28"/>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2F6A28"/>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2F6A28"/>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2F6A28"/>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2F6A28"/>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2F6A28"/>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2F6A28"/>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2F6A28"/>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2F6A28"/>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2F6A28"/>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2F6A28"/>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2F6A28"/>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2F6A28"/>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2F6A28"/>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2F6A28"/>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2F6A28"/>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2F6A28"/>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2F6A28"/>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2F6A28"/>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2F6A28"/>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2F6A28"/>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2F6A28"/>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2F6A28"/>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2F6A28"/>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2F6A28"/>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2F6A28"/>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2F6A28"/>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2F6A28"/>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2F6A28"/>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2F6A28"/>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2F6A28"/>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2F6A28"/>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2F6A28"/>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2F6A28"/>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2F6A28"/>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2F6A28"/>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2F6A28"/>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2F6A28"/>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2F6A28"/>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2F6A28"/>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2F6A28"/>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2F6A28"/>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2F6A28"/>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2F6A28"/>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2F6A28"/>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2F6A28"/>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2F6A28"/>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footer" Target="footer1.xml" /><Relationship Id="rId12" Type="http://schemas.openxmlformats.org/officeDocument/2006/relationships/footer" Target="footer2.xml" /><Relationship Id="rId13" Type="http://schemas.openxmlformats.org/officeDocument/2006/relationships/header" Target="header3.xml" /><Relationship Id="rId14" Type="http://schemas.openxmlformats.org/officeDocument/2006/relationships/footer" Target="footer3.xml" /><Relationship Id="rId15" Type="http://schemas.openxmlformats.org/officeDocument/2006/relationships/theme" Target="theme/theme1.xml" /><Relationship Id="rId16" Type="http://schemas.openxmlformats.org/officeDocument/2006/relationships/numbering" Target="numbering.xml" /><Relationship Id="rId17"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hyperlink" Target="mailto:info@unbs.go.ug" TargetMode="External" /><Relationship Id="rId7" Type="http://schemas.openxmlformats.org/officeDocument/2006/relationships/hyperlink" Target="https://www.unbs.go.ug" TargetMode="External" /><Relationship Id="rId8" Type="http://schemas.openxmlformats.org/officeDocument/2006/relationships/hyperlink" Target="https://members.wto.org/crnattachments/2025/TBT/UGA/25_07109_00_e.pdf" TargetMode="External" /><Relationship Id="rId9" Type="http://schemas.openxmlformats.org/officeDocument/2006/relationships/header" Target="header1.xm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_rels/settings.xml.rels><?xml version="1.0" encoding="utf-8" standalone="yes"?><Relationships xmlns="http://schemas.openxmlformats.org/package/2006/relationships"><Relationship Id="rId1" Type="http://schemas.openxmlformats.org/officeDocument/2006/relationships/attachedTemplate" Target="file:///D:\Projects\notifications-ims\WTO.Notifications.Web.UI\wwwroot\WordTemplates\TBT\Regular_en.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titus xmlns="http://schemas.titus.com/TitusProperties/">
  <TitusGUID xmlns="">ed4ed1c2-475a-44f4-91f5-9f966da0b6a6</TitusGUID>
  <TitusMetadata xmlns="">eyJucyI6Imh0dHA6XC9cL3d3dy50aXR1cy5jb21cL25zXC9Xb3JsZCBUcmFkZSBPcmdhbml6YXRpb24iLCJwcm9wcyI6W3sibiI6IldUT0NMQVNTSUZJQ0FUSU9OIiwidmFscyI6W3sidmFsdWUiOiJXVE8gT0ZGSUNJQUwifV19XX0=</TitusMetadata>
</titus>
</file>

<file path=customXml/itemProps1.xml><?xml version="1.0" encoding="utf-8"?>
<ds:datastoreItem xmlns:ds="http://schemas.openxmlformats.org/officeDocument/2006/customXml" ds:itemID="{AFB0F8B5-8F46-4B2E-A471-5A9C2285DF02}">
  <ds:schemaRefs>
    <ds:schemaRef ds:uri="http://schemas.openxmlformats.org/officeDocument/2006/bibliography"/>
  </ds:schemaRefs>
</ds:datastoreItem>
</file>

<file path=customXml/itemProps2.xml><?xml version="1.0" encoding="utf-8"?>
<ds:datastoreItem xmlns:ds="http://schemas.openxmlformats.org/officeDocument/2006/customXml" ds:itemID="{0ED46745-39E3-48AC-953C-52DA3DD346F3}">
  <ds:schemaRefs>
    <ds:schemaRef ds:uri="http://schemas.titus.com/TitusProperties/"/>
  </ds:schemaRefs>
</ds:datastoreItem>
</file>

<file path=docProps/app.xml><?xml version="1.0" encoding="utf-8"?>
<Properties xmlns="http://schemas.openxmlformats.org/officeDocument/2006/extended-properties" xmlns:vt="http://schemas.openxmlformats.org/officeDocument/2006/docPropsVTypes">
  <Template>Regular_en.dotx</Template>
  <TotalTime>1</TotalTime>
  <Pages>2</Pages>
  <Words>704</Words>
  <Characters>4014</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NOTIFICATION</vt:lpstr>
    </vt:vector>
  </TitlesOfParts>
  <Company>OMC - WTO</Company>
  <LinksUpToDate>false</LinksUpToDate>
  <CharactersWithSpaces>4709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mark louie medidas</dc:creator>
  <dc:description>LDIMD - DTU</dc:description>
  <cp:lastModifiedBy>Alfarra, Hadeel</cp:lastModifiedBy>
  <cp:revision>3</cp:revision>
  <dcterms:created xsi:type="dcterms:W3CDTF">2025-10-27T10:20:00Z</dcterms:created>
  <dcterms:modified xsi:type="dcterms:W3CDTF">2025-10-27T10:26:00Z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G/TBT/N/</vt:lpwstr>
  </property>
  <property fmtid="{D5CDD505-2E9C-101B-9397-08002B2CF9AE}" pid="3" name="TitusGUID">
    <vt:lpwstr>ed4ed1c2-475a-44f4-91f5-9f966da0b6a6</vt:lpwstr>
  </property>
  <property fmtid="{D5CDD505-2E9C-101B-9397-08002B2CF9AE}" pid="4" name="WTOCLASSIFICATION">
    <vt:lpwstr>WTO OFFICIAL</vt:lpwstr>
  </property>
</Properties>
</file>