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18FD0B1E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3EA03C8A" w14:textId="77777777">
      <w:pPr>
        <w:pStyle w:val="Title3"/>
      </w:pPr>
      <w:r w:rsidRPr="009D0EBF">
        <w:t>Revision</w:t>
      </w:r>
    </w:p>
    <w:p w:rsidR="00D90ADD" w:rsidRPr="009D0EBF" w:rsidP="009D0EBF" w14:paraId="243F4E48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2BAAD2F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3B89B1B6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536BE0B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6C97980D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UGANDA</w:t>
            </w:r>
          </w:p>
          <w:p w:rsidR="004C341F" w:rsidRPr="009D0EBF" w:rsidP="009D0EBF" w14:paraId="0EB11BF1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137AA04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C735FB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612AFB91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4901C397" w14:textId="77777777">
            <w:r w:rsidRPr="009D0EBF">
              <w:t>Uganda National Bureau of Standards</w:t>
            </w:r>
          </w:p>
          <w:p w:rsidR="004B48EF" w:rsidRPr="009D0EBF" w:rsidP="00324BA8" w14:paraId="63B9507E" w14:textId="77777777">
            <w:r w:rsidRPr="009D0EBF">
              <w:t>Plot 2-12 ByPass Link, Bweyogerere Industrial and Business Park</w:t>
            </w:r>
          </w:p>
          <w:p w:rsidR="004B48EF" w:rsidRPr="000C538E" w:rsidP="00324BA8" w14:paraId="5751ED67" w14:textId="77777777">
            <w:pPr>
              <w:rPr>
                <w:lang w:val="es-ES_tradnl"/>
              </w:rPr>
            </w:pPr>
            <w:r w:rsidRPr="000C538E">
              <w:rPr>
                <w:lang w:val="es-ES_tradnl"/>
              </w:rPr>
              <w:t>P.O. Box 6329 Kampala, Uganda</w:t>
            </w:r>
          </w:p>
          <w:p w:rsidR="004B48EF" w:rsidRPr="000C538E" w:rsidP="00324BA8" w14:paraId="7D0D7D61" w14:textId="77777777">
            <w:pPr>
              <w:rPr>
                <w:lang w:val="es-ES_tradnl"/>
              </w:rPr>
            </w:pPr>
            <w:r w:rsidRPr="000C538E">
              <w:rPr>
                <w:lang w:val="es-ES_tradnl"/>
              </w:rPr>
              <w:t>Tel: +(256) 4 1733 3250/1/2</w:t>
            </w:r>
          </w:p>
          <w:p w:rsidR="004B48EF" w:rsidRPr="000C538E" w:rsidP="00324BA8" w14:paraId="098FE0D6" w14:textId="77777777">
            <w:pPr>
              <w:rPr>
                <w:lang w:val="fr-CH"/>
              </w:rPr>
            </w:pPr>
            <w:r w:rsidRPr="000C538E">
              <w:rPr>
                <w:lang w:val="fr-CH"/>
              </w:rPr>
              <w:t>Fax: +(256) 4 1428 6123</w:t>
            </w:r>
          </w:p>
          <w:p w:rsidR="004B48EF" w:rsidRPr="000C538E" w:rsidP="00324BA8" w14:paraId="6FB1291D" w14:textId="77777777">
            <w:pPr>
              <w:rPr>
                <w:lang w:val="fr-CH"/>
              </w:rPr>
            </w:pPr>
            <w:r w:rsidRPr="000C538E">
              <w:rPr>
                <w:lang w:val="fr-CH"/>
              </w:rPr>
              <w:t xml:space="preserve">Email: </w:t>
            </w:r>
            <w:hyperlink r:id="rId6" w:history="1">
              <w:r w:rsidRPr="000C538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4B48EF" w:rsidRPr="009D0EBF" w:rsidP="00324BA8" w14:paraId="7A83204A" w14:textId="77777777">
            <w:pPr>
              <w:spacing w:after="120"/>
            </w:pPr>
            <w:r w:rsidRPr="009D0EBF">
              <w:t xml:space="preserve">Website: </w:t>
            </w:r>
            <w:hyperlink r:id="rId7" w:tgtFrame="_blank" w:history="1">
              <w:r w:rsidRPr="009D0EBF">
                <w:rPr>
                  <w:color w:val="0000FF"/>
                  <w:u w:val="single"/>
                </w:rPr>
                <w:t>https://www.unbs.go.ug/</w:t>
              </w:r>
            </w:hyperlink>
          </w:p>
        </w:tc>
      </w:tr>
      <w:tr w14:paraId="09652B48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6264C00D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4E28AC41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[X],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0DC0DD59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93A31B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18910030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Food preparations, n.e.s. (HS code(s): 210690); Food products in general (ICS code(s): 67.040)</w:t>
            </w:r>
          </w:p>
        </w:tc>
      </w:tr>
      <w:tr w14:paraId="31BF5417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3AF863B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661743A4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DUS 2245:2026, Safety of foodstuffs — Requirements, Second Edition</w:t>
            </w:r>
          </w:p>
          <w:p w:rsidR="00324BA8" w:rsidRPr="001701DB" w:rsidP="009D0EBF" w14:paraId="258ADFB1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5BB45F7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https://members.wto.org/crnattachments/2026/TBT/UGA/26_04635_00_e.pdf</w:t>
              </w:r>
            </w:hyperlink>
          </w:p>
        </w:tc>
      </w:tr>
      <w:tr w14:paraId="670F5EEA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409B38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5337F15E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Draft Uganda Standard specifies general food safety requirements for food intended for human consumption or further processing in particular, where there is no specific product standard. </w:t>
            </w:r>
          </w:p>
          <w:p w:rsidR="004B48EF" w:rsidRPr="002176BC" w:rsidP="009D0EBF" w14:paraId="24338202" w14:textId="77777777">
            <w:pPr>
              <w:spacing w:before="120" w:after="120"/>
            </w:pPr>
            <w:r w:rsidRPr="002176BC">
              <w:t>It provides the basic requirements to be met for a food to be passed as safe.</w:t>
            </w:r>
          </w:p>
        </w:tc>
      </w:tr>
      <w:tr w14:paraId="77DF81F8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53B92F3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02545222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Consumer information, labelling; Prevention of deceptive practices and consumer protection; Protection of human health or safety; Quality requirements; Reducing trade barriers and facilitating trade</w:t>
            </w:r>
            <w:r w:rsidRPr="00BF5532">
              <w:t xml:space="preserve"> </w:t>
            </w:r>
          </w:p>
        </w:tc>
      </w:tr>
      <w:tr w14:paraId="6628E513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DA0B2E" w14:paraId="5489F9F6" w14:textId="77777777">
            <w:pPr>
              <w:spacing w:before="100" w:after="10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DA0B2E" w14:paraId="4C472E4E" w14:textId="77777777">
            <w:pPr>
              <w:spacing w:before="100" w:after="10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DA0B2E" w14:paraId="61C83B4E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 xml:space="preserve">ISO 16649-2, Microbiology of food and animal feeding stuffs — Horizontal method for the enumeration of beta-glucuronidase-positive Escherichia coli — Part 2: </w:t>
            </w:r>
            <w:r w:rsidRPr="004B3635">
              <w:t>Colony-count technique at 44 degrees C using 5 bromo-4-chloro-3-indolyl beta-D-glucuronide</w:t>
            </w:r>
          </w:p>
          <w:p w:rsidR="004B48EF" w:rsidRPr="004B3635" w:rsidP="00DA0B2E" w14:paraId="5997F86D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CXG 50, General guidelines on sampling</w:t>
            </w:r>
          </w:p>
          <w:p w:rsidR="004B48EF" w:rsidRPr="004B3635" w:rsidP="00DA0B2E" w14:paraId="36224650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CXG 66, Guidelines for the Use of Flavourings</w:t>
            </w:r>
          </w:p>
          <w:p w:rsidR="004B48EF" w:rsidRPr="004B3635" w:rsidP="00DA0B2E" w14:paraId="5BF0474C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CXS 192, General standard for food additives</w:t>
            </w:r>
          </w:p>
          <w:p w:rsidR="004B48EF" w:rsidRPr="004B3635" w:rsidP="00DA0B2E" w14:paraId="2BEC1F74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CXM 2, Maximum Residue Limits (MRLs) and Risk Management Recommendations (RMRs) for residues of veterinary drugs in foods</w:t>
            </w:r>
          </w:p>
          <w:p w:rsidR="004B48EF" w:rsidRPr="004B3635" w:rsidP="00DA0B2E" w14:paraId="1C7F6DC0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CXS 193, General Standard for Contaminants and Toxins in Food and Feed</w:t>
            </w:r>
          </w:p>
          <w:p w:rsidR="004B48EF" w:rsidRPr="004B3635" w:rsidP="00DA0B2E" w14:paraId="5FA21299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EAS 39, General principles of food hygiene -Code of practice</w:t>
            </w:r>
          </w:p>
          <w:p w:rsidR="004B48EF" w:rsidRPr="004B3635" w:rsidP="00DA0B2E" w14:paraId="67B06C18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EAS 38, Labelling of pre-packaged foods — General requirements</w:t>
            </w:r>
          </w:p>
          <w:p w:rsidR="004B48EF" w:rsidRPr="004B3635" w:rsidP="00DA0B2E" w14:paraId="762FBFDD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EAS 803, Nutrition labelling — Requirements</w:t>
            </w:r>
          </w:p>
          <w:p w:rsidR="004B48EF" w:rsidRPr="004B3635" w:rsidP="00DA0B2E" w14:paraId="20E077C0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EAS 804, Claims on food — Requirements</w:t>
            </w:r>
          </w:p>
          <w:p w:rsidR="004B48EF" w:rsidRPr="004B3635" w:rsidP="00DA0B2E" w14:paraId="5E5EBAF8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EAS 805, Use of nutrition and health claims — Requirements</w:t>
            </w:r>
          </w:p>
          <w:p w:rsidR="004B48EF" w:rsidRPr="004B3635" w:rsidP="00DA0B2E" w14:paraId="73379B1A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ISO 11290-1, Microbiology of food and animal feeding stuffs — Horizontal method for the detection and enumeration of Listeria monocytogenes — Part 1: Detection method</w:t>
            </w:r>
          </w:p>
          <w:p w:rsidR="004B48EF" w:rsidRPr="004B3635" w:rsidP="00DA0B2E" w14:paraId="37461A93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 7932, Microbiology of food and animal feeding stuffs — Horizontal method for the enumeration of presumptive Bacillus cereus — Colony-count technique at 30 degrees C</w:t>
            </w:r>
          </w:p>
          <w:p w:rsidR="004B48EF" w:rsidRPr="004B3635" w:rsidP="00DA0B2E" w14:paraId="1776430F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1659, Materials in contact with food - Requirements for packaging materials.</w:t>
            </w:r>
          </w:p>
          <w:p w:rsidR="004B48EF" w:rsidRPr="004B3635" w:rsidP="00DA0B2E" w14:paraId="2EF75F22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 16140, Microbiology of the food chain — Method validation — Part 3: Protocol for the verification of reference methods and validated alternative methods in a single laboratory</w:t>
            </w:r>
          </w:p>
          <w:p w:rsidR="004B48EF" w:rsidRPr="004B3635" w:rsidP="00DA0B2E" w14:paraId="6309562B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ISO 6888-1, Microbiology of the food chain — Horizontal method for the enumeration of coagulase positive staphylococci (Staphylococcus aureus and other species) — Part 1: Method using Baird-Parker agar medium</w:t>
            </w:r>
          </w:p>
          <w:p w:rsidR="004B48EF" w:rsidRPr="004B3635" w:rsidP="00DA0B2E" w14:paraId="783BA003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US ISO 6579-1, Microbiology of the food chain — Horizontal method for the detection, enumeration and serotyping of Salmonella — Part 1: Detection of Salmonella spp. — Amendment 1: Broader range of incubation temperatures, amendment to the status of Annex D, and correction of the composition of MSRV and SC</w:t>
            </w:r>
          </w:p>
          <w:p w:rsidR="004B48EF" w:rsidRPr="004B3635" w:rsidP="00DA0B2E" w14:paraId="22767E9D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 10272-1, Microbiology of the food chain — Horizontal method for detection and enumeration of Campylobacter Spp. — Part 1: Detection method</w:t>
            </w:r>
          </w:p>
          <w:p w:rsidR="004B48EF" w:rsidRPr="004B3635" w:rsidP="00DA0B2E" w14:paraId="36E419B0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 15213-2, Microbiology of the food chain — Horizontal method for the detection and enumeration of Clostridium spp. — Part 2: Enumeration of Clostridium perfringens by colony-count technique</w:t>
            </w:r>
          </w:p>
          <w:p w:rsidR="004B48EF" w:rsidRPr="004B3635" w:rsidP="00DA0B2E" w14:paraId="67BA47CE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:rsidR="004B48EF" w:rsidRPr="004B3635" w:rsidP="00DA0B2E" w14:paraId="7061A5FD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ISO/TS 21872-1, Microbiology of the food chain — Horizontal method for the determination of Vibrio spp. — Part 1: Detection of potentially enteropathogenic Vibrio parahaemolyticus, Vibrio cholerae and Vibrio vulnificus</w:t>
            </w:r>
          </w:p>
          <w:p w:rsidR="004B48EF" w:rsidRPr="004B3635" w:rsidP="00DA0B2E" w14:paraId="6D29DA49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ISO/TS 21872-2, Microbiology of the food chain — Horizontal method for the determination of Vibrio Spp. — Part 2: Enumeration of total and potentially enteropathogenic Vibrio parahaemolyticus in seafood using nucleic acid hybridization</w:t>
            </w:r>
          </w:p>
          <w:p w:rsidR="004B48EF" w:rsidRPr="004B3635" w:rsidP="00DA0B2E" w14:paraId="79A81AA0" w14:textId="77777777">
            <w:pPr>
              <w:numPr>
                <w:ilvl w:val="0"/>
                <w:numId w:val="16"/>
              </w:numPr>
              <w:spacing w:before="100" w:after="100"/>
            </w:pPr>
            <w:r w:rsidRPr="004B3635">
              <w:t>ISO 16140-5, Microbiology of the food chain — Method validation — Part 5: Protocol for factorial interlaboratory validation for non-proprietary methods</w:t>
            </w:r>
          </w:p>
          <w:p w:rsidR="004B48EF" w:rsidRPr="004B3635" w:rsidP="00DA0B2E" w14:paraId="411272EC" w14:textId="77777777">
            <w:pPr>
              <w:spacing w:before="100" w:after="100"/>
              <w:rPr>
                <w:b/>
                <w:bCs/>
              </w:rPr>
            </w:pPr>
            <w:r w:rsidRPr="004B3635">
              <w:rPr>
                <w:b/>
                <w:bCs/>
              </w:rPr>
              <w:t>Relevant notifications:</w:t>
            </w:r>
          </w:p>
          <w:p w:rsidR="004B48EF" w:rsidRPr="004B3635" w:rsidP="00DA0B2E" w14:paraId="7BCF98E1" w14:textId="77777777">
            <w:pPr>
              <w:numPr>
                <w:ilvl w:val="0"/>
                <w:numId w:val="17"/>
              </w:numPr>
              <w:spacing w:before="100" w:after="100"/>
            </w:pPr>
            <w:hyperlink r:id="rId9" w:history="1">
              <w:r w:rsidRPr="004B3635">
                <w:rPr>
                  <w:color w:val="0000FF"/>
                  <w:u w:val="single"/>
                </w:rPr>
                <w:t>G/TBT/N/UGA/2098</w:t>
              </w:r>
            </w:hyperlink>
          </w:p>
        </w:tc>
      </w:tr>
      <w:tr w14:paraId="5468CD5A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49E8F520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0910A3B2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5E6499B0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5668C855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539ADC6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7706F632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611FC9A2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7 November 2026</w:t>
            </w:r>
          </w:p>
          <w:p w:rsidR="00324BA8" w:rsidP="009D0EBF" w14:paraId="1B87343B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[X]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2CEB6FE3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5F3010A2" w14:textId="77777777">
            <w:r>
              <w:t>Uganda National Bureau of Standards</w:t>
            </w:r>
          </w:p>
          <w:p w:rsidR="001701DB" w:rsidP="009D0EBF" w14:paraId="51FB0765" w14:textId="77777777">
            <w:r>
              <w:t>Plot 2-12 ByPass Link, Bweyogerere Industrial and Business Park</w:t>
            </w:r>
          </w:p>
          <w:p w:rsidR="001701DB" w:rsidRPr="000C538E" w:rsidP="009D0EBF" w14:paraId="265780CA" w14:textId="77777777">
            <w:pPr>
              <w:rPr>
                <w:lang w:val="es-ES_tradnl"/>
              </w:rPr>
            </w:pPr>
            <w:r w:rsidRPr="000C538E">
              <w:rPr>
                <w:lang w:val="es-ES_tradnl"/>
              </w:rPr>
              <w:t>P.O. Box 6329 Kampala, Uganda</w:t>
            </w:r>
          </w:p>
          <w:p w:rsidR="001701DB" w:rsidRPr="000C538E" w:rsidP="009D0EBF" w14:paraId="05F489B9" w14:textId="77777777">
            <w:pPr>
              <w:rPr>
                <w:lang w:val="es-ES_tradnl"/>
              </w:rPr>
            </w:pPr>
            <w:r w:rsidRPr="000C538E">
              <w:rPr>
                <w:lang w:val="es-ES_tradnl"/>
              </w:rPr>
              <w:t>Tel: +(256) 4 1733 3250/1/2</w:t>
            </w:r>
          </w:p>
          <w:p w:rsidR="001701DB" w:rsidRPr="000C538E" w:rsidP="009D0EBF" w14:paraId="11542480" w14:textId="77777777">
            <w:pPr>
              <w:rPr>
                <w:lang w:val="fr-CH"/>
              </w:rPr>
            </w:pPr>
            <w:r w:rsidRPr="000C538E">
              <w:rPr>
                <w:lang w:val="fr-CH"/>
              </w:rPr>
              <w:t>Fax: +(256) 4 1428 6123</w:t>
            </w:r>
          </w:p>
          <w:p w:rsidR="001701DB" w:rsidRPr="000C538E" w:rsidP="009D0EBF" w14:paraId="6408EF01" w14:textId="77777777">
            <w:pPr>
              <w:rPr>
                <w:lang w:val="fr-CH"/>
              </w:rPr>
            </w:pPr>
            <w:r w:rsidRPr="000C538E">
              <w:rPr>
                <w:lang w:val="fr-CH"/>
              </w:rPr>
              <w:t xml:space="preserve">Email: </w:t>
            </w:r>
            <w:hyperlink r:id="rId6" w:history="1">
              <w:r w:rsidRPr="000C538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1701DB" w:rsidP="009D0EBF" w14:paraId="45C5F585" w14:textId="77777777">
            <w:pPr>
              <w:spacing w:after="120"/>
            </w:pPr>
            <w:r>
              <w:t xml:space="preserve">Website: </w:t>
            </w:r>
            <w:hyperlink r:id="rId7" w:tgtFrame="_blank" w:history="1">
              <w:r>
                <w:rPr>
                  <w:color w:val="0000FF"/>
                  <w:u w:val="single"/>
                </w:rPr>
                <w:t>https://www.unbs.go.ug/</w:t>
              </w:r>
            </w:hyperlink>
          </w:p>
        </w:tc>
      </w:tr>
    </w:tbl>
    <w:p w:rsidR="004B48EF" w:rsidRPr="009D0EBF" w:rsidP="00324BA8" w14:paraId="0CDA36A1" w14:textId="77777777">
      <w:pPr>
        <w:jc w:val="center"/>
      </w:pPr>
    </w:p>
    <w:sectPr w:rsidSect="00E94F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187920FE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0A887FF1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6406181F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07461F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283E7D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005E67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40B2E6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678DF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G/TBT/N/UGA/2098/Rev.1</w:t>
    </w:r>
    <w:bookmarkEnd w:id="0"/>
  </w:p>
  <w:p w:rsidR="00D90ADD" w:rsidRPr="009D0EBF" w:rsidP="00D90ADD" w14:paraId="562585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7891D2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3</w:t>
    </w:r>
    <w:r w:rsidRPr="009D0EBF">
      <w:fldChar w:fldCharType="end"/>
    </w:r>
    <w:r w:rsidRPr="009D0EBF">
      <w:t xml:space="preserve"> -</w:t>
    </w:r>
  </w:p>
  <w:p w:rsidR="00D90ADD" w:rsidRPr="009D0EBF" w:rsidP="00D90ADD" w14:paraId="0D542D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C633AF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68504C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8160B8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D489D8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0EB9860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E57C95A" w14:textId="77777777">
          <w:pPr>
            <w:jc w:val="right"/>
            <w:rPr>
              <w:b/>
              <w:szCs w:val="16"/>
            </w:rPr>
          </w:pPr>
        </w:p>
      </w:tc>
    </w:tr>
    <w:tr w14:paraId="2C41147A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5CB8D8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3A5A10B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G/TBT/N/UGA/2098/Rev.1</w:t>
          </w:r>
          <w:bookmarkEnd w:id="2"/>
        </w:p>
      </w:tc>
    </w:tr>
    <w:tr w14:paraId="359A6AFD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7BB62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4AC9AA6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8 September 2026</w:t>
          </w:r>
          <w:bookmarkEnd w:id="3"/>
          <w:bookmarkEnd w:id="4"/>
        </w:p>
      </w:tc>
    </w:tr>
    <w:tr w14:paraId="53C3E22C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0007294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2DC75991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52147F68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1CC898F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569FF8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9D0EBF" w14:paraId="7768A2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70756668">
    <w:abstractNumId w:val="9"/>
  </w:num>
  <w:num w:numId="2" w16cid:durableId="1428696327">
    <w:abstractNumId w:val="7"/>
  </w:num>
  <w:num w:numId="3" w16cid:durableId="1351449879">
    <w:abstractNumId w:val="6"/>
  </w:num>
  <w:num w:numId="4" w16cid:durableId="1959295243">
    <w:abstractNumId w:val="5"/>
  </w:num>
  <w:num w:numId="5" w16cid:durableId="1242564549">
    <w:abstractNumId w:val="4"/>
  </w:num>
  <w:num w:numId="6" w16cid:durableId="848132605">
    <w:abstractNumId w:val="12"/>
  </w:num>
  <w:num w:numId="7" w16cid:durableId="1931617984">
    <w:abstractNumId w:val="11"/>
  </w:num>
  <w:num w:numId="8" w16cid:durableId="1274438257">
    <w:abstractNumId w:val="10"/>
  </w:num>
  <w:num w:numId="9" w16cid:durableId="20607366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9846703">
    <w:abstractNumId w:val="13"/>
  </w:num>
  <w:num w:numId="11" w16cid:durableId="6251565">
    <w:abstractNumId w:val="8"/>
  </w:num>
  <w:num w:numId="12" w16cid:durableId="1232691165">
    <w:abstractNumId w:val="3"/>
  </w:num>
  <w:num w:numId="13" w16cid:durableId="1835493838">
    <w:abstractNumId w:val="2"/>
  </w:num>
  <w:num w:numId="14" w16cid:durableId="2045253860">
    <w:abstractNumId w:val="1"/>
  </w:num>
  <w:num w:numId="15" w16cid:durableId="1350334997">
    <w:abstractNumId w:val="0"/>
  </w:num>
  <w:num w:numId="16" w16cid:durableId="1619873545">
    <w:abstractNumId w:val="14"/>
  </w:num>
  <w:num w:numId="17" w16cid:durableId="59140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0C538E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1E77"/>
    <w:rsid w:val="002B69C3"/>
    <w:rsid w:val="002C68CF"/>
    <w:rsid w:val="002D50AA"/>
    <w:rsid w:val="002F78E9"/>
    <w:rsid w:val="00300269"/>
    <w:rsid w:val="00324BA8"/>
    <w:rsid w:val="00326323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A75F7"/>
    <w:rsid w:val="008C0973"/>
    <w:rsid w:val="008D6315"/>
    <w:rsid w:val="008E372C"/>
    <w:rsid w:val="008E74A6"/>
    <w:rsid w:val="008F5142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3552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B2E"/>
    <w:rsid w:val="00DA0C04"/>
    <w:rsid w:val="00DA20BD"/>
    <w:rsid w:val="00DC7ACB"/>
    <w:rsid w:val="00DE50DB"/>
    <w:rsid w:val="00DF6AE1"/>
    <w:rsid w:val="00E3213B"/>
    <w:rsid w:val="00E42A3E"/>
    <w:rsid w:val="00E46FD5"/>
    <w:rsid w:val="00E47B8C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636B2"/>
    <w:rsid w:val="00F66C50"/>
    <w:rsid w:val="00F72BEF"/>
    <w:rsid w:val="00F80D5C"/>
    <w:rsid w:val="00F9329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7058AE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/" TargetMode="External" /><Relationship Id="rId8" Type="http://schemas.openxmlformats.org/officeDocument/2006/relationships/hyperlink" Target="https://members.wto.org/crnattachments/2026/TBT/UGA/26_04635_00_e.pdf" TargetMode="External" /><Relationship Id="rId9" Type="http://schemas.openxmlformats.org/officeDocument/2006/relationships/hyperlink" Target="https://eping.wto.org/en/Search/Index?viewData=G/TBT/N/UGA/2098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3771-03C4-43AD-ABB5-0F123D54331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2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2026-09-08T08:51:00Z</dcterms:created>
  <dcterms:modified xsi:type="dcterms:W3CDTF">2026-09-08T09:17:00Z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