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64C09E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E24105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893F9B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EB1CC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FE034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75598D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49D4AB0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792E7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0DF3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04E3F4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4DDADA1" w14:textId="77777777">
            <w:r w:rsidRPr="00C379C8">
              <w:t>Rwanda Standards Board (RSB)</w:t>
            </w:r>
          </w:p>
          <w:p w:rsidR="00EE3A11" w:rsidRPr="00C379C8" w:rsidP="000C3B6C" w14:paraId="375ACD7C" w14:textId="77777777">
            <w:r w:rsidRPr="00C379C8">
              <w:t>KK 15 Rd, 49</w:t>
            </w:r>
          </w:p>
          <w:p w:rsidR="00EE3A11" w:rsidRPr="00C379C8" w:rsidP="000C3B6C" w14:paraId="3189D947" w14:textId="77777777">
            <w:r w:rsidRPr="00C379C8">
              <w:t>P.O.BOX 7099, Kigali, Rwanda</w:t>
            </w:r>
          </w:p>
          <w:p w:rsidR="00EE3A11" w:rsidRPr="00C379C8" w:rsidP="000C3B6C" w14:paraId="10613A5C" w14:textId="77777777">
            <w:r w:rsidRPr="00C379C8">
              <w:t>Tel: +250 788303492</w:t>
            </w:r>
          </w:p>
          <w:p w:rsidR="00EE3A11" w:rsidRPr="00C379C8" w:rsidP="000C3B6C" w14:paraId="7D088C6C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4C00037E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CE08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1BAAD8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BA3F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91A293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80FD3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35EE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41DD8B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Fertilizers (ICS code(s): 65.080)</w:t>
            </w:r>
          </w:p>
        </w:tc>
      </w:tr>
      <w:tr w14:paraId="771025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40FC3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218A5C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613: 2025, Foliar compound fertilizer with added trace elements (NPK + TE) — Specification; (47 page(s), in English)</w:t>
            </w:r>
          </w:p>
          <w:p w:rsidR="000C3B6C" w:rsidRPr="000C3B6C" w:rsidP="002F6A28" w14:paraId="569C3D9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57F15" w:rsidRPr="00CE6C29" w:rsidP="002F6A28" w14:paraId="42F40EE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https://members.wto.org/crnattachments/2025/TBT/RWA/25_06381_00_e.pdf</w:t>
              </w:r>
            </w:hyperlink>
          </w:p>
          <w:p w:rsidR="00C57F15" w:rsidRPr="00CE6C29" w:rsidP="002F6A28" w14:paraId="27ED1C46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C57F15" w:rsidRPr="00CE6C29" w:rsidP="002F6A28" w14:paraId="4E62672C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C57F15" w:rsidRPr="00DF4372" w:rsidP="002F6A28" w14:paraId="301CD03D" w14:textId="77777777">
            <w:pPr>
              <w:rPr>
                <w:iCs/>
                <w:lang w:val="fr-CH"/>
              </w:rPr>
            </w:pPr>
            <w:r w:rsidRPr="00DF4372">
              <w:rPr>
                <w:iCs/>
                <w:lang w:val="fr-CH"/>
              </w:rPr>
              <w:t>P.O.BOX 7099, Kigali, Rwanda</w:t>
            </w:r>
          </w:p>
          <w:p w:rsidR="00C57F15" w:rsidRPr="00DF4372" w:rsidP="002F6A28" w14:paraId="5C6D720D" w14:textId="77777777">
            <w:pPr>
              <w:rPr>
                <w:iCs/>
                <w:lang w:val="fr-CH"/>
              </w:rPr>
            </w:pPr>
            <w:r w:rsidRPr="00DF4372">
              <w:rPr>
                <w:iCs/>
                <w:lang w:val="fr-CH"/>
              </w:rPr>
              <w:t>Tel: +250 788303492</w:t>
            </w:r>
          </w:p>
          <w:p w:rsidR="00C57F15" w:rsidRPr="00CE6C29" w:rsidP="002F6A28" w14:paraId="6DBD37E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C57F15" w:rsidRPr="00CE6C29" w:rsidP="002F6A28" w14:paraId="0F16C1A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CE08DD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26AFAC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8D70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A10EF0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the requirements, sampling and test methods of foliar compound fertilizer with added trace elements (NPK+TE).</w:t>
            </w:r>
          </w:p>
        </w:tc>
      </w:tr>
      <w:tr w14:paraId="43ED6C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74B2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3FEE03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25CE83D2" w14:textId="77777777" w:rsidTr="00FA18F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06585F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74F1E5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14AF7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8157, Fertilizers and soil conditioners — Vocabulary</w:t>
            </w:r>
          </w:p>
          <w:p w:rsidR="00EE3A11" w:rsidRPr="002F6A28" w:rsidP="007F13E8" w14:paraId="340E36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2591-1, Test sieving — Part 1: Methods using test sieves of woven wire cloth and perorated metal plate</w:t>
            </w:r>
          </w:p>
          <w:p w:rsidR="00EE3A11" w:rsidRPr="002F6A28" w:rsidP="007F13E8" w14:paraId="203D1D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E11-24, Standard specification for woven wire test sieve cloth and test sieves</w:t>
            </w:r>
          </w:p>
          <w:p w:rsidR="00EE3A11" w:rsidRPr="002F6A28" w:rsidP="007F13E8" w14:paraId="639E5EC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3310-1, Test sieving — Technical requirements and testing — Part 1: Test sieves of metal wire cloth</w:t>
            </w:r>
          </w:p>
          <w:p w:rsidR="00EE3A11" w:rsidRPr="002F6A28" w:rsidP="007F13E8" w14:paraId="4DA71D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5315, Fertilizers — Determination of total nitrogen content —Titrimetric method after distillation</w:t>
            </w:r>
          </w:p>
          <w:p w:rsidR="00EE3A11" w:rsidRPr="002F6A28" w:rsidP="007F13E8" w14:paraId="1F1422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6598, Fertilizers — Determination of phosphorus content — Quinoline phosphomolybdate gravimetric method</w:t>
            </w:r>
          </w:p>
          <w:p w:rsidR="00EE3A11" w:rsidRPr="002F6A28" w:rsidP="007F13E8" w14:paraId="62800B3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17319, Fertilizers and soil conditioners ― Determination of water-soluble potassium content ― Potassium tetraphenylborate gravimetric method</w:t>
            </w:r>
          </w:p>
          <w:p w:rsidR="00EE3A11" w:rsidRPr="002F6A28" w:rsidP="007F13E8" w14:paraId="653C24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10084, Solid fertilizers — Determination of mineral – acid- soluble sulphate content- Gravimetric method</w:t>
            </w:r>
          </w:p>
          <w:p w:rsidR="00EE3A11" w:rsidRPr="002F6A28" w:rsidP="007F13E8" w14:paraId="4F4517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962.01, Calcium and magnesium in liming materials — EDTA Titrimetric method</w:t>
            </w:r>
          </w:p>
          <w:p w:rsidR="00EE3A11" w:rsidRPr="002F6A28" w:rsidP="007F13E8" w14:paraId="289186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937.02, Magnesium (water-soluble) in fertilizers</w:t>
            </w:r>
          </w:p>
          <w:p w:rsidR="00EE3A11" w:rsidRPr="002F6A28" w:rsidP="007F13E8" w14:paraId="71E906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975.01, Copper in fertilizers — Atomic absorption spectophotometric method</w:t>
            </w:r>
          </w:p>
          <w:p w:rsidR="00EE3A11" w:rsidRPr="002F6A28" w:rsidP="007F13E8" w14:paraId="13B0D9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980.01, Iron in fertilizers — Atomic absorption spectophotometric method</w:t>
            </w:r>
          </w:p>
          <w:p w:rsidR="00EE3A11" w:rsidRPr="002F6A28" w:rsidP="007F13E8" w14:paraId="029BDE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972.02, Manganese (acid-soluble) in fertilizers — Atomic absorption spectophotometric method</w:t>
            </w:r>
          </w:p>
          <w:p w:rsidR="00EE3A11" w:rsidRPr="002F6A28" w:rsidP="007F13E8" w14:paraId="30A90D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2006.03, Arsenic, Cadmium, Cobalt, Chromium, Lead, Molybdenum, Nickel and Selenium in fertilizers</w:t>
            </w:r>
          </w:p>
          <w:p w:rsidR="00EE3A11" w:rsidRPr="002F6A28" w:rsidP="007F13E8" w14:paraId="608208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975.02, Zinc in fertilizers — Atomic absorption spectophotometric method</w:t>
            </w:r>
          </w:p>
          <w:p w:rsidR="00EE3A11" w:rsidRPr="002F6A28" w:rsidP="007F13E8" w14:paraId="779F11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982.01, Boron (acid- and water-soluble) in fertilizers</w:t>
            </w:r>
          </w:p>
          <w:p w:rsidR="00EE3A11" w:rsidRPr="002F6A28" w:rsidP="007F13E8" w14:paraId="2C5FC1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983.04, Sodium in fertilizers. Atomic absorption spectroscopy</w:t>
            </w:r>
          </w:p>
          <w:p w:rsidR="00EE3A11" w:rsidRPr="002F6A28" w:rsidP="007F13E8" w14:paraId="708968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965.08, Water (free) in fertilizers — Vacuum-desiccation</w:t>
            </w:r>
          </w:p>
          <w:p w:rsidR="00EE3A11" w:rsidRPr="002F6A28" w:rsidP="007F13E8" w14:paraId="6278B3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10523, Water quality — Determination of pH</w:t>
            </w:r>
          </w:p>
          <w:p w:rsidR="00EE3A11" w:rsidRPr="002F6A28" w:rsidP="007F13E8" w14:paraId="4B8E30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5311, Fertilizers — Determination of bulk density (tapped)</w:t>
            </w:r>
          </w:p>
          <w:p w:rsidR="00EE3A11" w:rsidRPr="002F6A28" w:rsidP="007F13E8" w14:paraId="28F1E7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3944, Fertilizers — Determination of bulk density (loose)</w:t>
            </w:r>
          </w:p>
          <w:p w:rsidR="00EE3A11" w:rsidRPr="002F6A28" w:rsidP="007F13E8" w14:paraId="633811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7888, Water quality — Determination of electrical conductivity</w:t>
            </w:r>
          </w:p>
          <w:p w:rsidR="00EE3A11" w:rsidRPr="002F6A28" w:rsidP="007F13E8" w14:paraId="790C79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17318, Solid fertilizers and soil conditioners — Determination of arsenic, cadmium, chromium, lead and mercury contents</w:t>
            </w:r>
          </w:p>
          <w:p w:rsidR="00EE3A11" w:rsidRPr="002F6A28" w:rsidP="007F13E8" w14:paraId="6E8E38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7409, Fertilizers — Marking — Presentation and Declarations</w:t>
            </w:r>
          </w:p>
          <w:p w:rsidR="00EE3A11" w:rsidRPr="002F6A28" w:rsidP="007F13E8" w14:paraId="611A7B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14820-1, Fertilizers and liming materials — Sampling and sample preparation — Part 1: Sampling</w:t>
            </w:r>
          </w:p>
          <w:p w:rsidR="00EE3A11" w:rsidRPr="002F6A28" w:rsidP="007F13E8" w14:paraId="50108B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14820-2, Fertilizers and liming materials — Sampling and sample preparation — Part 2: Sample preparation</w:t>
            </w:r>
          </w:p>
        </w:tc>
      </w:tr>
      <w:tr w14:paraId="2D1A9C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EA3C9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C81DEB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D4A0E7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0C09A0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0F521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70A2F8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CCF2C2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November 2025</w:t>
            </w:r>
          </w:p>
          <w:p w:rsidR="000C3B6C" w:rsidRPr="00E3324D" w:rsidP="000C3B6C" w14:paraId="22DED97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A4AAF7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E3AF36C" w14:textId="77777777">
            <w:r w:rsidRPr="00CE6C29">
              <w:t>Rwanda Standards Board (RSB)</w:t>
            </w:r>
          </w:p>
          <w:p w:rsidR="00CE6C29" w:rsidRPr="00CE6C29" w:rsidP="000C3B6C" w14:paraId="36996C19" w14:textId="77777777">
            <w:r w:rsidRPr="00CE6C29">
              <w:t>KK 15 Rd, 49</w:t>
            </w:r>
          </w:p>
          <w:p w:rsidR="00CE6C29" w:rsidRPr="00DF4372" w:rsidP="000C3B6C" w14:paraId="36D4CA48" w14:textId="77777777">
            <w:pPr>
              <w:rPr>
                <w:lang w:val="fr-CH"/>
              </w:rPr>
            </w:pPr>
            <w:r w:rsidRPr="00DF4372">
              <w:rPr>
                <w:lang w:val="fr-CH"/>
              </w:rPr>
              <w:t>P.O.BOX 7099, Kigali, Rwanda</w:t>
            </w:r>
          </w:p>
          <w:p w:rsidR="00CE6C29" w:rsidRPr="00DF4372" w:rsidP="000C3B6C" w14:paraId="1C6105C6" w14:textId="77777777">
            <w:pPr>
              <w:rPr>
                <w:lang w:val="fr-CH"/>
              </w:rPr>
            </w:pPr>
            <w:r w:rsidRPr="00DF4372">
              <w:rPr>
                <w:lang w:val="fr-CH"/>
              </w:rPr>
              <w:t>Tel: +250 788303492</w:t>
            </w:r>
          </w:p>
          <w:p w:rsidR="00CE6C29" w:rsidRPr="00CE6C29" w:rsidP="000C3B6C" w14:paraId="512739B2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68DD476A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CE08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687146C6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D7F27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DC7A3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DB3EF3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7680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A2D2E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4AC5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98160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551D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G/TBT/N/RWA/1264</w:t>
    </w:r>
    <w:bookmarkEnd w:id="0"/>
  </w:p>
  <w:p w:rsidR="009239F7" w:rsidRPr="002F6A28" w:rsidP="009239F7" w14:paraId="3D583B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D0155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37395F5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39217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5C282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7CAE5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607508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3C58E4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EEF3AF" w14:textId="77777777">
          <w:pPr>
            <w:jc w:val="right"/>
            <w:rPr>
              <w:b/>
              <w:szCs w:val="16"/>
            </w:rPr>
          </w:pPr>
        </w:p>
      </w:tc>
    </w:tr>
    <w:tr w14:paraId="7CF974E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A8F74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A22328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G/TBT/N/RWA/1264</w:t>
          </w:r>
          <w:bookmarkEnd w:id="2"/>
        </w:p>
      </w:tc>
    </w:tr>
    <w:tr w14:paraId="3662C81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06B88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E2018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September 2025</w:t>
          </w:r>
          <w:bookmarkEnd w:id="3"/>
          <w:bookmarkEnd w:id="4"/>
        </w:p>
      </w:tc>
    </w:tr>
    <w:tr w14:paraId="52BDD30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6A28E2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(25-6111)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533E3F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978C8B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7565C6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23F4F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9B92EC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5066972">
    <w:abstractNumId w:val="9"/>
  </w:num>
  <w:num w:numId="2" w16cid:durableId="1761439434">
    <w:abstractNumId w:val="7"/>
  </w:num>
  <w:num w:numId="3" w16cid:durableId="1063522545">
    <w:abstractNumId w:val="6"/>
  </w:num>
  <w:num w:numId="4" w16cid:durableId="1512723329">
    <w:abstractNumId w:val="5"/>
  </w:num>
  <w:num w:numId="5" w16cid:durableId="753556427">
    <w:abstractNumId w:val="4"/>
  </w:num>
  <w:num w:numId="6" w16cid:durableId="1358896086">
    <w:abstractNumId w:val="12"/>
  </w:num>
  <w:num w:numId="7" w16cid:durableId="481000080">
    <w:abstractNumId w:val="11"/>
  </w:num>
  <w:num w:numId="8" w16cid:durableId="2062364411">
    <w:abstractNumId w:val="10"/>
  </w:num>
  <w:num w:numId="9" w16cid:durableId="9114318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0234906">
    <w:abstractNumId w:val="13"/>
  </w:num>
  <w:num w:numId="11" w16cid:durableId="999499236">
    <w:abstractNumId w:val="8"/>
  </w:num>
  <w:num w:numId="12" w16cid:durableId="297102833">
    <w:abstractNumId w:val="3"/>
  </w:num>
  <w:num w:numId="13" w16cid:durableId="50538811">
    <w:abstractNumId w:val="2"/>
  </w:num>
  <w:num w:numId="14" w16cid:durableId="472528717">
    <w:abstractNumId w:val="1"/>
  </w:num>
  <w:num w:numId="15" w16cid:durableId="1826160975">
    <w:abstractNumId w:val="0"/>
  </w:num>
  <w:num w:numId="16" w16cid:durableId="15832938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24684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5325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0E6B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57F15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08DD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4372"/>
    <w:rsid w:val="00DF44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18F1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549F0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DF4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5/TBT/RWA/25_06381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22C903-34D5-4761-B350-3CE237CCE5B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2025-09-26T07:44:00Z</dcterms:created>
  <dcterms:modified xsi:type="dcterms:W3CDTF">2025-09-26T07:48:00Z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