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7BCF8A9B" w14:textId="77777777">
      <w:pPr>
        <w:pStyle w:val="Title"/>
      </w:pPr>
      <w:r w:rsidRPr="002F663C">
        <w:t>NOTIFICATION</w:t>
      </w:r>
    </w:p>
    <w:p w:rsidR="002F663C" w:rsidRPr="002F663C" w:rsidP="00DD3DD7" w14:paraId="64056041" w14:textId="77777777">
      <w:pPr>
        <w:pStyle w:val="Title3"/>
      </w:pPr>
      <w:r w:rsidRPr="002F663C">
        <w:t>Addendum</w:t>
      </w:r>
    </w:p>
    <w:p w:rsidR="002F663C" w:rsidP="001E2E4A" w14:paraId="3D4A98DF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27 May 2026,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>.</w:t>
      </w:r>
    </w:p>
    <w:p w:rsidR="001E2E4A" w:rsidRPr="002F663C" w:rsidP="001E2E4A" w14:paraId="71D77521" w14:textId="77777777">
      <w:pPr>
        <w:rPr>
          <w:rFonts w:eastAsia="Calibri" w:cs="Times New Roman"/>
        </w:rPr>
      </w:pPr>
    </w:p>
    <w:p w:rsidR="002F663C" w:rsidRPr="002F663C" w:rsidP="002F663C" w14:paraId="71B5762F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5983EB60" w14:textId="77777777">
      <w:pPr>
        <w:rPr>
          <w:rFonts w:eastAsia="Calibri" w:cs="Times New Roman"/>
        </w:rPr>
      </w:pPr>
    </w:p>
    <w:p w:rsidR="00C14444" w:rsidRPr="002F663C" w:rsidP="002F663C" w14:paraId="34E996EB" w14:textId="77777777">
      <w:pPr>
        <w:rPr>
          <w:rFonts w:eastAsia="Calibri" w:cs="Times New Roman"/>
        </w:rPr>
      </w:pPr>
    </w:p>
    <w:p w:rsidR="002F663C" w:rsidRPr="002F663C" w:rsidP="002F663C" w14:paraId="004F956F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KS 2715:2025 Knitted pile blankets - Specification</w:t>
      </w:r>
    </w:p>
    <w:p w:rsidR="002F663C" w:rsidRPr="002F663C" w:rsidP="002F663C" w14:paraId="0824718F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22DD46DD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79253132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1C7AD06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DF452A5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41134CE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15820CF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E9AC58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0297D2E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24 October 2025</w:t>
            </w:r>
          </w:p>
        </w:tc>
      </w:tr>
      <w:tr w14:paraId="2123136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937D93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2E94E50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published - date: 24 October 2025</w:t>
            </w:r>
          </w:p>
        </w:tc>
      </w:tr>
      <w:tr w14:paraId="151AA5C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9AC832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4A2F569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3EC9898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A563D2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EB7B40" w14:paraId="1974B8B1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2DDE28A2" w14:textId="77777777">
            <w:pPr>
              <w:spacing w:before="120" w:after="120"/>
              <w:rPr>
                <w:rFonts w:eastAsia="Calibri" w:cs="Times New Roman"/>
              </w:rPr>
            </w:pPr>
            <w:r w:rsidRPr="002F663C">
              <w:rPr>
                <w:rFonts w:eastAsia="Calibri" w:cs="Times New Roman"/>
              </w:rPr>
              <w:t xml:space="preserve">A copy of the document can be obtained via the following link at a basic fee; </w:t>
            </w:r>
            <w:hyperlink r:id="rId7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</w:p>
        </w:tc>
      </w:tr>
      <w:tr w14:paraId="471844B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4AD95C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22579A5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15C87AB6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0EC6C7D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91063C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54D1114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7390A2E9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46E68DF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AED8567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0523BBC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58267AE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15E20991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1B95AD4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5746BE06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4FF4C38C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Kenya would like to inform WTO Members that the draft Kenya Standard KS 2715:2025 Knitted pile blankets - Specification; notified in G/TBT/N/KEN/1783, was adopted by Kenya as KS 2715:2025 Knitted pile blankets - Specification and published on 24th October 2025 via gazette notice No. 15384 dated 24th October 2025. </w:t>
      </w:r>
    </w:p>
    <w:p w:rsidR="003F181A" w:rsidRPr="002F663C" w:rsidP="00B16ACF" w14:paraId="7BFEA3C1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fee: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</w:p>
    <w:p w:rsidR="006C5A96" w:rsidP="006C5A96" w14:paraId="72DD1168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25F1AB02" w14:textId="77777777">
      <w:pPr>
        <w:jc w:val="center"/>
        <w:rPr>
          <w:b/>
        </w:rPr>
      </w:pPr>
    </w:p>
    <w:p w:rsidR="00A1565D" w:rsidP="003971FF" w14:paraId="433A38AE" w14:textId="77777777">
      <w:pPr>
        <w:jc w:val="center"/>
        <w:rPr>
          <w:b/>
        </w:rPr>
      </w:pPr>
    </w:p>
    <w:sectPr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40D3789B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5CD8C13B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17E6FC8F" w14:textId="77777777">
      <w:r>
        <w:separator/>
      </w:r>
    </w:p>
  </w:footnote>
  <w:footnote w:type="continuationSeparator" w:id="1">
    <w:p w:rsidR="004D3A6A" w:rsidP="00ED54E0" w14:paraId="5A3DE455" w14:textId="77777777">
      <w:r>
        <w:continuationSeparator/>
      </w:r>
    </w:p>
  </w:footnote>
  <w:footnote w:id="2">
    <w:p w:rsidR="007F6EA2" w14:paraId="14D651AC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13F25BC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53B7C24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4BA3ECB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6ABDE02E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008EAF8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G/TBT/N/KEN/1783/Add.1</w:t>
    </w:r>
    <w:bookmarkEnd w:id="3"/>
  </w:p>
  <w:p w:rsidR="00DD3DD7" w:rsidRPr="00DD3DD7" w:rsidP="00DD3DD7" w14:paraId="7CEFFF9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1E2D3D3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48933C6E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2471C9C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610836C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28E906B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0841146C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7D2147F0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00D1B608" w14:textId="77777777">
          <w:pPr>
            <w:jc w:val="right"/>
            <w:rPr>
              <w:b/>
              <w:szCs w:val="16"/>
            </w:rPr>
          </w:pPr>
        </w:p>
      </w:tc>
    </w:tr>
    <w:tr w14:paraId="1D1A47D3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43B91999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2F17E7ED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G/TBT/N/KEN/1783/Add.1</w:t>
          </w:r>
          <w:bookmarkEnd w:id="4"/>
        </w:p>
        <w:p w:rsidR="00C14444" w:rsidRPr="00C14444" w:rsidP="00C14444" w14:paraId="43292918" w14:textId="77777777">
          <w:pPr>
            <w:jc w:val="center"/>
            <w:rPr>
              <w:szCs w:val="16"/>
            </w:rPr>
          </w:pPr>
        </w:p>
      </w:tc>
    </w:tr>
    <w:tr w14:paraId="265BDED0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44235C8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B16021D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28 May 2026</w:t>
          </w:r>
          <w:bookmarkEnd w:id="5"/>
        </w:p>
      </w:tc>
    </w:tr>
    <w:tr w14:paraId="64CF24C6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2D7FA7F5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(26-3930)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155B260B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630F41BD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79C2A348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3AFEFBD1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5B59CE1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28891332">
    <w:abstractNumId w:val="9"/>
  </w:num>
  <w:num w:numId="2" w16cid:durableId="885992359">
    <w:abstractNumId w:val="7"/>
  </w:num>
  <w:num w:numId="3" w16cid:durableId="1101411963">
    <w:abstractNumId w:val="6"/>
  </w:num>
  <w:num w:numId="4" w16cid:durableId="2143038001">
    <w:abstractNumId w:val="5"/>
  </w:num>
  <w:num w:numId="5" w16cid:durableId="363403015">
    <w:abstractNumId w:val="4"/>
  </w:num>
  <w:num w:numId="6" w16cid:durableId="116261074">
    <w:abstractNumId w:val="12"/>
  </w:num>
  <w:num w:numId="7" w16cid:durableId="1543134948">
    <w:abstractNumId w:val="11"/>
  </w:num>
  <w:num w:numId="8" w16cid:durableId="1485660954">
    <w:abstractNumId w:val="10"/>
  </w:num>
  <w:num w:numId="9" w16cid:durableId="16131228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26550008">
    <w:abstractNumId w:val="13"/>
  </w:num>
  <w:num w:numId="11" w16cid:durableId="1427844505">
    <w:abstractNumId w:val="8"/>
  </w:num>
  <w:num w:numId="12" w16cid:durableId="1193611939">
    <w:abstractNumId w:val="3"/>
  </w:num>
  <w:num w:numId="13" w16cid:durableId="1906524352">
    <w:abstractNumId w:val="2"/>
  </w:num>
  <w:num w:numId="14" w16cid:durableId="1026906495">
    <w:abstractNumId w:val="1"/>
  </w:num>
  <w:num w:numId="15" w16cid:durableId="2028170381">
    <w:abstractNumId w:val="0"/>
  </w:num>
  <w:num w:numId="16" w16cid:durableId="405881572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F181A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5743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3721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19939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kebs.org" TargetMode="External" /><Relationship Id="rId8" Type="http://schemas.openxmlformats.org/officeDocument/2006/relationships/hyperlink" Target="https://webstore.kebs.org/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B97DB9-FE32-40E7-954B-9F52D59AE3FF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2026-05-28T08:05:00Z</dcterms:created>
  <dcterms:modified xsi:type="dcterms:W3CDTF">2026-05-28T08:05:00Z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INTERNAL</vt:lpwstr>
  </property>
</Properties>
</file>