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ABDCE85" w14:textId="77777777">
      <w:pPr>
        <w:pStyle w:val="Title"/>
      </w:pPr>
      <w:r w:rsidRPr="002F663C">
        <w:t>NOTIFICATION</w:t>
      </w:r>
    </w:p>
    <w:p w:rsidR="002F663C" w:rsidRPr="002F663C" w:rsidP="00DD3DD7" w14:paraId="0EA8B829" w14:textId="77777777">
      <w:pPr>
        <w:pStyle w:val="Title3"/>
      </w:pPr>
      <w:r w:rsidRPr="002F663C">
        <w:t>Addendum</w:t>
      </w:r>
    </w:p>
    <w:p w:rsidR="002F663C" w:rsidP="001E2E4A" w14:paraId="79ADA95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1645CA58" w14:textId="77777777">
      <w:pPr>
        <w:rPr>
          <w:rFonts w:eastAsia="Calibri" w:cs="Times New Roman"/>
        </w:rPr>
      </w:pPr>
    </w:p>
    <w:p w:rsidR="002F663C" w:rsidRPr="002F663C" w:rsidP="002F663C" w14:paraId="0E7048B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4A37266" w14:textId="77777777">
      <w:pPr>
        <w:rPr>
          <w:rFonts w:eastAsia="Calibri" w:cs="Times New Roman"/>
        </w:rPr>
      </w:pPr>
    </w:p>
    <w:p w:rsidR="00C14444" w:rsidRPr="002F663C" w:rsidP="002F663C" w14:paraId="0D687093" w14:textId="77777777">
      <w:pPr>
        <w:rPr>
          <w:rFonts w:eastAsia="Calibri" w:cs="Times New Roman"/>
        </w:rPr>
      </w:pPr>
    </w:p>
    <w:p w:rsidR="002F663C" w:rsidRPr="002F663C" w:rsidP="002F663C" w14:paraId="7AB36FB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PCD 646: 2024, Kimchi — Specification, First edition</w:t>
      </w:r>
    </w:p>
    <w:p w:rsidR="002F663C" w:rsidRPr="002F663C" w:rsidP="002F663C" w14:paraId="50D2E30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104570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55B778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7F9E9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8C304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32470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E78B4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848B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CF2EC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 April 2026</w:t>
            </w:r>
          </w:p>
        </w:tc>
      </w:tr>
      <w:tr w14:paraId="30FAEF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AC335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4399A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A5F8F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B6EF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600DE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C9382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FE88C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5D161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8083C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00F0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910FC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BB9F56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7E05F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0A6F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E584C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C7F39F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763B2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B99B2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C814C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D351E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6CFC8B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C5468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9EB052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8314D82" w14:textId="3FD66268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Zanzibar National Standard, PCD 646: 2024, Kimchi — Specification, First edition, notified </w:t>
      </w:r>
      <w:hyperlink r:id="rId7" w:history="1">
        <w:r w:rsidRPr="00D00209">
          <w:rPr>
            <w:rStyle w:val="Hyperlink"/>
            <w:rFonts w:eastAsia="Calibri" w:cs="Times New Roman"/>
            <w:szCs w:val="18"/>
          </w:rPr>
          <w:t>G/TBT/N/</w:t>
        </w:r>
        <w:r w:rsidRPr="00D00209">
          <w:rPr>
            <w:rStyle w:val="Hyperlink"/>
            <w:rFonts w:eastAsia="Calibri" w:cs="Times New Roman"/>
            <w:szCs w:val="18"/>
          </w:rPr>
          <w:t>TZA</w:t>
        </w:r>
        <w:r w:rsidRPr="00D00209">
          <w:rPr>
            <w:rStyle w:val="Hyperlink"/>
            <w:rFonts w:eastAsia="Calibri" w:cs="Times New Roman"/>
            <w:szCs w:val="18"/>
          </w:rPr>
          <w:t>/1201</w:t>
        </w:r>
      </w:hyperlink>
      <w:r w:rsidRPr="002F663C">
        <w:rPr>
          <w:rFonts w:eastAsia="Calibri" w:cs="Times New Roman"/>
          <w:szCs w:val="18"/>
        </w:rPr>
        <w:t>, was adopted by Zanzibar Bureau of Standards on 01 April 2025 as a ZNS 754:2025 Kimchi — Specification, First edition</w:t>
      </w:r>
    </w:p>
    <w:p w:rsidR="006C5A96" w:rsidP="006C5A96" w14:paraId="467751B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A878D82" w14:textId="77777777">
      <w:pPr>
        <w:jc w:val="center"/>
        <w:rPr>
          <w:b/>
        </w:rPr>
      </w:pPr>
    </w:p>
    <w:p w:rsidR="00A1565D" w:rsidP="003971FF" w14:paraId="6D4CA9D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7C235F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759F0D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5777D" w:rsidP="00ED54E0" w14:paraId="3583FC38" w14:textId="77777777">
      <w:r>
        <w:separator/>
      </w:r>
    </w:p>
  </w:footnote>
  <w:footnote w:type="continuationSeparator" w:id="1">
    <w:p w:rsidR="0065777D" w:rsidP="00ED54E0" w14:paraId="0F4DE58C" w14:textId="77777777">
      <w:r>
        <w:continuationSeparator/>
      </w:r>
    </w:p>
  </w:footnote>
  <w:footnote w:id="2">
    <w:p w:rsidR="007F6EA2" w14:paraId="66CA342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D28D8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311CB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CAB3D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06D03E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0D61F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TZA</w:t>
    </w:r>
    <w:r w:rsidRPr="00DD3DD7">
      <w:t>/1201/Add.1</w:t>
    </w:r>
    <w:bookmarkEnd w:id="3"/>
  </w:p>
  <w:p w:rsidR="00DD3DD7" w:rsidRPr="00DD3DD7" w:rsidP="00DD3DD7" w14:paraId="11903F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5D31F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F618AB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A18599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CA60C5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338F9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C2C79B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332B9F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C163CEF" w14:textId="77777777">
          <w:pPr>
            <w:jc w:val="right"/>
            <w:rPr>
              <w:b/>
              <w:szCs w:val="16"/>
            </w:rPr>
          </w:pPr>
        </w:p>
      </w:tc>
    </w:tr>
    <w:tr w14:paraId="6CA8890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147042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C762FF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/1201/Add.1</w:t>
          </w:r>
          <w:bookmarkEnd w:id="4"/>
        </w:p>
        <w:p w:rsidR="00C14444" w:rsidRPr="00C14444" w:rsidP="00C14444" w14:paraId="7D1A151A" w14:textId="77777777">
          <w:pPr>
            <w:jc w:val="center"/>
            <w:rPr>
              <w:szCs w:val="16"/>
            </w:rPr>
          </w:pPr>
        </w:p>
      </w:tc>
    </w:tr>
    <w:tr w14:paraId="2ECBE9F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9CEC0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172AA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24 August 2026</w:t>
          </w:r>
          <w:bookmarkEnd w:id="5"/>
        </w:p>
      </w:tc>
    </w:tr>
    <w:tr w14:paraId="0A34EF0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FDA688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(26-5879)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8E9537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123525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BC39D3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A740CF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31A232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9279144">
    <w:abstractNumId w:val="9"/>
  </w:num>
  <w:num w:numId="2" w16cid:durableId="70467851">
    <w:abstractNumId w:val="7"/>
  </w:num>
  <w:num w:numId="3" w16cid:durableId="1724326399">
    <w:abstractNumId w:val="6"/>
  </w:num>
  <w:num w:numId="4" w16cid:durableId="470294179">
    <w:abstractNumId w:val="5"/>
  </w:num>
  <w:num w:numId="5" w16cid:durableId="1460490848">
    <w:abstractNumId w:val="4"/>
  </w:num>
  <w:num w:numId="6" w16cid:durableId="436220711">
    <w:abstractNumId w:val="12"/>
  </w:num>
  <w:num w:numId="7" w16cid:durableId="955985197">
    <w:abstractNumId w:val="11"/>
  </w:num>
  <w:num w:numId="8" w16cid:durableId="301153694">
    <w:abstractNumId w:val="10"/>
  </w:num>
  <w:num w:numId="9" w16cid:durableId="10820286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5979437">
    <w:abstractNumId w:val="13"/>
  </w:num>
  <w:num w:numId="11" w16cid:durableId="1480656809">
    <w:abstractNumId w:val="8"/>
  </w:num>
  <w:num w:numId="12" w16cid:durableId="1608465575">
    <w:abstractNumId w:val="3"/>
  </w:num>
  <w:num w:numId="13" w16cid:durableId="1400403019">
    <w:abstractNumId w:val="2"/>
  </w:num>
  <w:num w:numId="14" w16cid:durableId="2017684173">
    <w:abstractNumId w:val="1"/>
  </w:num>
  <w:num w:numId="15" w16cid:durableId="63993830">
    <w:abstractNumId w:val="0"/>
  </w:num>
  <w:num w:numId="16" w16cid:durableId="84359248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1842"/>
    <w:rsid w:val="002B2435"/>
    <w:rsid w:val="002B2F95"/>
    <w:rsid w:val="002D78C9"/>
    <w:rsid w:val="002F663C"/>
    <w:rsid w:val="00304F14"/>
    <w:rsid w:val="00315322"/>
    <w:rsid w:val="003156C6"/>
    <w:rsid w:val="00327D40"/>
    <w:rsid w:val="00335575"/>
    <w:rsid w:val="003572B4"/>
    <w:rsid w:val="00370A55"/>
    <w:rsid w:val="00381A7D"/>
    <w:rsid w:val="003971FF"/>
    <w:rsid w:val="00397FF5"/>
    <w:rsid w:val="003D0F76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77D"/>
    <w:rsid w:val="00657B4C"/>
    <w:rsid w:val="00674CCD"/>
    <w:rsid w:val="00693395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29AD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137"/>
    <w:rsid w:val="00BD269D"/>
    <w:rsid w:val="00BE5468"/>
    <w:rsid w:val="00BF067B"/>
    <w:rsid w:val="00C04516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0209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513D4E"/>
  <w15:docId w15:val="{B944CB23-5EB6-4FBA-B8A6-0C999C3DF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D002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TZA/1201%22%20OR%20@Symbol=%22G/TBT/N/TZA/1201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64287-6773-4731-AA73-C59660C2499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2026-08-24T07:32:00Z</dcterms:created>
  <dcterms:modified xsi:type="dcterms:W3CDTF">2026-08-24T07:39:00Z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