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9F7" w:rsidRPr="002F6A28" w:rsidRDefault="0069706B" w:rsidP="002F6A28">
      <w:pPr>
        <w:pStyle w:val="Title"/>
        <w:rPr>
          <w:caps w:val="0"/>
          <w:kern w:val="0"/>
        </w:rPr>
      </w:pPr>
      <w:r w:rsidRPr="002F6A28">
        <w:rPr>
          <w:caps w:val="0"/>
          <w:kern w:val="0"/>
        </w:rPr>
        <w:t>NOTIFICATION</w:t>
      </w:r>
    </w:p>
    <w:p w:rsidR="009239F7" w:rsidRPr="002F6A28" w:rsidRDefault="0069706B"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D31C5" w:rsidTr="0069259F">
        <w:tc>
          <w:tcPr>
            <w:tcW w:w="713" w:type="dxa"/>
            <w:tcBorders>
              <w:bottom w:val="single" w:sz="6" w:space="0" w:color="auto"/>
            </w:tcBorders>
            <w:shd w:val="clear" w:color="auto" w:fill="auto"/>
          </w:tcPr>
          <w:p w:rsidR="00F85C99" w:rsidRPr="002F6A28" w:rsidRDefault="0069706B"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69706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rsidR="00F85C99" w:rsidRPr="002F6A28" w:rsidRDefault="0069706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D31C5" w:rsidTr="0069259F">
        <w:tc>
          <w:tcPr>
            <w:tcW w:w="713" w:type="dxa"/>
            <w:tcBorders>
              <w:top w:val="single" w:sz="6" w:space="0" w:color="auto"/>
              <w:bottom w:val="single" w:sz="6" w:space="0" w:color="auto"/>
            </w:tcBorders>
            <w:shd w:val="clear" w:color="auto" w:fill="auto"/>
          </w:tcPr>
          <w:p w:rsidR="00F85C99" w:rsidRPr="002F6A28" w:rsidRDefault="0069706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69706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rsidR="00EE3A11" w:rsidRPr="00C379C8" w:rsidRDefault="0069706B" w:rsidP="00155128">
            <w:r w:rsidRPr="00C379C8">
              <w:t>Tanzania Bureau of Standards</w:t>
            </w:r>
          </w:p>
          <w:p w:rsidR="00EE3A11" w:rsidRPr="00C379C8" w:rsidRDefault="0069706B" w:rsidP="00155128">
            <w:r w:rsidRPr="00C379C8">
              <w:t>Ubungo, Morogoro Road/Sam Nujoma Road</w:t>
            </w:r>
          </w:p>
          <w:p w:rsidR="00EE3A11" w:rsidRPr="00CC006A" w:rsidRDefault="0069706B" w:rsidP="00155128">
            <w:pPr>
              <w:rPr>
                <w:lang w:val="es-ES"/>
              </w:rPr>
            </w:pPr>
            <w:r w:rsidRPr="00CC006A">
              <w:rPr>
                <w:lang w:val="es-ES"/>
              </w:rPr>
              <w:t>P. O. Box 9524</w:t>
            </w:r>
          </w:p>
          <w:p w:rsidR="00EE3A11" w:rsidRPr="00CC006A" w:rsidRDefault="0069706B" w:rsidP="00155128">
            <w:pPr>
              <w:rPr>
                <w:lang w:val="es-ES"/>
              </w:rPr>
            </w:pPr>
            <w:r w:rsidRPr="00CC006A">
              <w:rPr>
                <w:lang w:val="es-ES"/>
              </w:rPr>
              <w:t>DAR ES SALAAM, TANZANIA</w:t>
            </w:r>
          </w:p>
          <w:p w:rsidR="00EE3A11" w:rsidRPr="00CC006A" w:rsidRDefault="0069706B" w:rsidP="00155128">
            <w:pPr>
              <w:rPr>
                <w:lang w:val="es-ES"/>
              </w:rPr>
            </w:pPr>
            <w:r w:rsidRPr="00CC006A">
              <w:rPr>
                <w:lang w:val="es-ES"/>
              </w:rPr>
              <w:t>Tel. No: +255 22 245 0298/+255 22 245 0206</w:t>
            </w:r>
          </w:p>
          <w:p w:rsidR="00EE3A11" w:rsidRPr="00CC006A" w:rsidRDefault="0069706B" w:rsidP="00155128">
            <w:pPr>
              <w:rPr>
                <w:lang w:val="es-ES"/>
              </w:rPr>
            </w:pPr>
            <w:r w:rsidRPr="00CC006A">
              <w:rPr>
                <w:lang w:val="es-ES"/>
              </w:rPr>
              <w:t xml:space="preserve">Email: </w:t>
            </w:r>
            <w:hyperlink r:id="rId9" w:history="1">
              <w:r w:rsidRPr="00CC006A">
                <w:rPr>
                  <w:color w:val="0000FF"/>
                  <w:u w:val="single"/>
                  <w:lang w:val="es-ES"/>
                </w:rPr>
                <w:t>nep@tbs.go.tz</w:t>
              </w:r>
            </w:hyperlink>
          </w:p>
          <w:p w:rsidR="00EE3A11" w:rsidRPr="00C379C8" w:rsidRDefault="0069706B" w:rsidP="00155128">
            <w:r w:rsidRPr="00C379C8">
              <w:t xml:space="preserve">Website: </w:t>
            </w:r>
            <w:hyperlink r:id="rId10" w:history="1">
              <w:r w:rsidRPr="005867F9">
                <w:rPr>
                  <w:rStyle w:val="Hyperlink"/>
                </w:rPr>
                <w:t>www.tbs.go.tz</w:t>
              </w:r>
            </w:hyperlink>
            <w:r>
              <w:t xml:space="preserve"> </w:t>
            </w:r>
          </w:p>
          <w:p w:rsidR="00EE3A11" w:rsidRPr="00C379C8" w:rsidRDefault="0069706B" w:rsidP="00155128">
            <w:r w:rsidRPr="00C379C8">
              <w:t>Telefax: +255 22 2450959</w:t>
            </w:r>
          </w:p>
          <w:p w:rsidR="00EE3A11" w:rsidRPr="00C379C8" w:rsidRDefault="0069706B" w:rsidP="00155128">
            <w:r w:rsidRPr="00C379C8">
              <w:t xml:space="preserve">E-mail: </w:t>
            </w:r>
            <w:hyperlink r:id="rId11" w:history="1">
              <w:r w:rsidRPr="00C379C8">
                <w:rPr>
                  <w:color w:val="0000FF"/>
                  <w:u w:val="single"/>
                </w:rPr>
                <w:t>info@tbs.go.tz</w:t>
              </w:r>
            </w:hyperlink>
          </w:p>
          <w:p w:rsidR="00EE3A11" w:rsidRPr="00C379C8" w:rsidRDefault="0069706B" w:rsidP="00155128">
            <w:pPr>
              <w:spacing w:after="120"/>
            </w:pPr>
            <w:r w:rsidRPr="00C379C8">
              <w:t xml:space="preserve">Website: </w:t>
            </w:r>
            <w:hyperlink r:id="rId12" w:tgtFrame="_blank" w:history="1">
              <w:r w:rsidRPr="00C379C8">
                <w:rPr>
                  <w:color w:val="0000FF"/>
                  <w:u w:val="single"/>
                </w:rPr>
                <w:t>http://www.tbs.go.tz</w:t>
              </w:r>
            </w:hyperlink>
            <w:bookmarkEnd w:id="5"/>
          </w:p>
          <w:p w:rsidR="00F85C99" w:rsidRPr="002F6A28" w:rsidRDefault="0069706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D31C5" w:rsidTr="0069259F">
        <w:tc>
          <w:tcPr>
            <w:tcW w:w="713" w:type="dxa"/>
            <w:tcBorders>
              <w:top w:val="single" w:sz="6" w:space="0" w:color="auto"/>
              <w:bottom w:val="single" w:sz="6" w:space="0" w:color="auto"/>
            </w:tcBorders>
            <w:shd w:val="clear" w:color="auto" w:fill="auto"/>
          </w:tcPr>
          <w:p w:rsidR="00F85C99" w:rsidRPr="002F6A28" w:rsidRDefault="0069706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69706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D31C5" w:rsidTr="0069259F">
        <w:tc>
          <w:tcPr>
            <w:tcW w:w="713" w:type="dxa"/>
            <w:tcBorders>
              <w:top w:val="single" w:sz="6" w:space="0" w:color="auto"/>
              <w:bottom w:val="single" w:sz="6" w:space="0" w:color="auto"/>
            </w:tcBorders>
            <w:shd w:val="clear" w:color="auto" w:fill="auto"/>
          </w:tcPr>
          <w:p w:rsidR="00F85C99" w:rsidRPr="002F6A28" w:rsidRDefault="0069706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69706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Other sugars, incl. chemically pure lactose, maltose, glucose and fructose, in solid form; sugar syrups not containing added flavouring or colouring matter; artificial honey, whether or not mixed with natural honey; caramel (HS code(s): 1702); Sugar and sugar products (ICS code(s): 67.180.10) sugar cane syrup</w:t>
            </w:r>
            <w:bookmarkEnd w:id="22"/>
          </w:p>
        </w:tc>
      </w:tr>
      <w:tr w:rsidR="009D31C5" w:rsidTr="0069259F">
        <w:tc>
          <w:tcPr>
            <w:tcW w:w="713" w:type="dxa"/>
            <w:tcBorders>
              <w:top w:val="single" w:sz="6" w:space="0" w:color="auto"/>
              <w:bottom w:val="single" w:sz="6" w:space="0" w:color="auto"/>
            </w:tcBorders>
            <w:shd w:val="clear" w:color="auto" w:fill="auto"/>
          </w:tcPr>
          <w:p w:rsidR="00F85C99" w:rsidRPr="002F6A28" w:rsidRDefault="0069706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69706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TBS/AFDC 17 (2280) DTZS/ REV TZS 2225: 2018, Sugar cane syrup — Specification, Second Edition.</w:t>
            </w:r>
          </w:p>
          <w:p w:rsidR="00EE3A11" w:rsidRPr="00C379C8" w:rsidRDefault="0069706B" w:rsidP="002F6A28">
            <w:pPr>
              <w:spacing w:before="120" w:after="120"/>
            </w:pPr>
            <w:r w:rsidRPr="00C379C8">
              <w:t>Note: This Draft Tanzania Standard was also notified under SPS committee; (6 page(s), in English)</w:t>
            </w:r>
            <w:bookmarkEnd w:id="24"/>
          </w:p>
        </w:tc>
      </w:tr>
      <w:tr w:rsidR="009D31C5" w:rsidTr="0069259F">
        <w:tc>
          <w:tcPr>
            <w:tcW w:w="713" w:type="dxa"/>
            <w:tcBorders>
              <w:top w:val="single" w:sz="6" w:space="0" w:color="auto"/>
              <w:bottom w:val="single" w:sz="6" w:space="0" w:color="auto"/>
            </w:tcBorders>
            <w:shd w:val="clear" w:color="auto" w:fill="auto"/>
          </w:tcPr>
          <w:p w:rsidR="00F85C99" w:rsidRPr="002F6A28" w:rsidRDefault="0069706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69706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specifies the requirements, methods of sampling and test for sugar cane syrup intended to be used as raw material in food and other industries such as catering purposes, soft drinks and pharmaceutical industries.</w:t>
            </w:r>
            <w:bookmarkEnd w:id="26"/>
          </w:p>
        </w:tc>
      </w:tr>
      <w:tr w:rsidR="009D31C5" w:rsidTr="0069259F">
        <w:tc>
          <w:tcPr>
            <w:tcW w:w="713" w:type="dxa"/>
            <w:tcBorders>
              <w:top w:val="single" w:sz="6" w:space="0" w:color="auto"/>
              <w:bottom w:val="single" w:sz="6" w:space="0" w:color="auto"/>
            </w:tcBorders>
            <w:shd w:val="clear" w:color="auto" w:fill="auto"/>
          </w:tcPr>
          <w:p w:rsidR="00F85C99" w:rsidRPr="002F6A28" w:rsidRDefault="0069706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69706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9D31C5" w:rsidTr="0069259F">
        <w:tc>
          <w:tcPr>
            <w:tcW w:w="713" w:type="dxa"/>
            <w:tcBorders>
              <w:top w:val="single" w:sz="6" w:space="0" w:color="auto"/>
              <w:bottom w:val="single" w:sz="6" w:space="0" w:color="auto"/>
            </w:tcBorders>
            <w:shd w:val="clear" w:color="auto" w:fill="auto"/>
          </w:tcPr>
          <w:p w:rsidR="00F85C99" w:rsidRPr="002F6A28" w:rsidRDefault="0069706B"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rsidR="00086AF5" w:rsidRPr="00086AF5" w:rsidRDefault="0069706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rsidR="00EE3A11" w:rsidRPr="002F6A28" w:rsidRDefault="0069706B" w:rsidP="007F13E8">
            <w:pPr>
              <w:numPr>
                <w:ilvl w:val="0"/>
                <w:numId w:val="16"/>
              </w:numPr>
              <w:spacing w:before="120" w:after="120"/>
            </w:pPr>
            <w:r w:rsidRPr="002F6A28">
              <w:t>CAC/GL 50, General guidelines on sampling</w:t>
            </w:r>
          </w:p>
          <w:p w:rsidR="00EE3A11" w:rsidRPr="002F6A28" w:rsidRDefault="0069706B" w:rsidP="007F13E8">
            <w:pPr>
              <w:numPr>
                <w:ilvl w:val="0"/>
                <w:numId w:val="16"/>
              </w:numPr>
              <w:spacing w:before="120" w:after="120"/>
            </w:pPr>
            <w:r w:rsidRPr="002F6A28">
              <w:t>ICUMSA Method GS3-50 Determination of the Total Sugar Content of Invert Sugar Syrups by an HPLC Method – Official</w:t>
            </w:r>
          </w:p>
          <w:p w:rsidR="00EE3A11" w:rsidRPr="002F6A28" w:rsidRDefault="0069706B" w:rsidP="007F13E8">
            <w:pPr>
              <w:numPr>
                <w:ilvl w:val="0"/>
                <w:numId w:val="16"/>
              </w:numPr>
              <w:spacing w:before="120" w:after="120"/>
            </w:pPr>
            <w:r w:rsidRPr="002F6A28">
              <w:t>ICUMSA Method GS2/1/3/9-15 Determination of Sugar Moisture by Loss on Drying - Official</w:t>
            </w:r>
          </w:p>
          <w:p w:rsidR="00EE3A11" w:rsidRPr="002F6A28" w:rsidRDefault="0069706B" w:rsidP="007F13E8">
            <w:pPr>
              <w:numPr>
                <w:ilvl w:val="0"/>
                <w:numId w:val="16"/>
              </w:numPr>
              <w:spacing w:before="120" w:after="120"/>
            </w:pPr>
            <w:r w:rsidRPr="002F6A28">
              <w:t>ICUMSA Method GS3/4/7/8-11, Determination of Sulphated Ash in Brown Sugar, Juice, Syrup and Molasses - Official</w:t>
            </w:r>
          </w:p>
          <w:p w:rsidR="00EE3A11" w:rsidRPr="002F6A28" w:rsidRDefault="0069706B" w:rsidP="007F13E8">
            <w:pPr>
              <w:numPr>
                <w:ilvl w:val="0"/>
                <w:numId w:val="16"/>
              </w:numPr>
              <w:spacing w:before="120" w:after="120"/>
            </w:pPr>
            <w:r w:rsidRPr="002F6A28">
              <w:t>TZS 119, Microbiology of food and animal feeding stuffs — Horizontal method for detection and enumeration of coliforms — Most probable number technique</w:t>
            </w:r>
          </w:p>
          <w:p w:rsidR="00EE3A11" w:rsidRPr="002F6A28" w:rsidRDefault="0069706B" w:rsidP="007F13E8">
            <w:pPr>
              <w:numPr>
                <w:ilvl w:val="0"/>
                <w:numId w:val="16"/>
              </w:numPr>
              <w:spacing w:before="120" w:after="120"/>
            </w:pPr>
            <w:r w:rsidRPr="002F6A28">
              <w:t xml:space="preserve">TZS 122, Microbiology of food and feeding stuffs — Horizontal method for the detection of </w:t>
            </w:r>
            <w:r w:rsidRPr="002F6A28">
              <w:rPr>
                <w:i/>
                <w:iCs/>
              </w:rPr>
              <w:t>salmonella</w:t>
            </w:r>
            <w:r w:rsidRPr="002F6A28">
              <w:t xml:space="preserve"> spp</w:t>
            </w:r>
          </w:p>
          <w:p w:rsidR="00EE3A11" w:rsidRPr="002F6A28" w:rsidRDefault="0069706B" w:rsidP="007F13E8">
            <w:pPr>
              <w:numPr>
                <w:ilvl w:val="0"/>
                <w:numId w:val="16"/>
              </w:numPr>
              <w:spacing w:before="120" w:after="120"/>
            </w:pPr>
            <w:r w:rsidRPr="002F6A28">
              <w:t>TZS 109, Food processing units — Code of hygiene</w:t>
            </w:r>
          </w:p>
          <w:p w:rsidR="00EE3A11" w:rsidRPr="002F6A28" w:rsidRDefault="0069706B" w:rsidP="007F13E8">
            <w:pPr>
              <w:numPr>
                <w:ilvl w:val="0"/>
                <w:numId w:val="16"/>
              </w:numPr>
              <w:spacing w:before="120" w:after="120"/>
            </w:pPr>
            <w:r w:rsidRPr="002F6A28">
              <w:t>TZS 118, Microbiology of food and animal feeding stuffs – Horizontal method for the enumeration of microorganisms – Colony-count technique at 30 degree Centigrade</w:t>
            </w:r>
          </w:p>
          <w:p w:rsidR="00EE3A11" w:rsidRPr="002F6A28" w:rsidRDefault="0069706B" w:rsidP="007F13E8">
            <w:pPr>
              <w:numPr>
                <w:ilvl w:val="0"/>
                <w:numId w:val="16"/>
              </w:numPr>
              <w:spacing w:before="120" w:after="120"/>
            </w:pPr>
            <w:r w:rsidRPr="002F6A28">
              <w:t>TZS 131, Microbiology of food and animal feeding stuff – General guidance for enumeration of yeasts and moulds – Colony count technique at 25 degree Centigrade</w:t>
            </w:r>
          </w:p>
          <w:p w:rsidR="00EE3A11" w:rsidRPr="002F6A28" w:rsidRDefault="0069706B" w:rsidP="007F13E8">
            <w:pPr>
              <w:numPr>
                <w:ilvl w:val="0"/>
                <w:numId w:val="16"/>
              </w:numPr>
              <w:spacing w:before="120" w:after="120"/>
            </w:pPr>
            <w:r w:rsidRPr="002F6A28">
              <w:t>TZS 3719, Determination of Arsenic in Refined Sugar</w:t>
            </w:r>
          </w:p>
          <w:p w:rsidR="00EE3A11" w:rsidRPr="002F6A28" w:rsidRDefault="0069706B" w:rsidP="007F13E8">
            <w:pPr>
              <w:numPr>
                <w:ilvl w:val="0"/>
                <w:numId w:val="16"/>
              </w:numPr>
              <w:spacing w:before="120" w:after="120"/>
            </w:pPr>
            <w:r w:rsidRPr="002F6A28">
              <w:t>TZS 3722, Determination of Copper in Refined Sugar</w:t>
            </w:r>
          </w:p>
          <w:p w:rsidR="00EE3A11" w:rsidRPr="002F6A28" w:rsidRDefault="0069706B" w:rsidP="007F13E8">
            <w:pPr>
              <w:numPr>
                <w:ilvl w:val="0"/>
                <w:numId w:val="16"/>
              </w:numPr>
              <w:spacing w:before="120" w:after="120"/>
            </w:pPr>
            <w:r w:rsidRPr="002F6A28">
              <w:t>TZS 3713, Determination of Lead in Sugar</w:t>
            </w:r>
          </w:p>
          <w:p w:rsidR="00EE3A11" w:rsidRPr="002F6A28" w:rsidRDefault="0069706B" w:rsidP="007F13E8">
            <w:pPr>
              <w:numPr>
                <w:ilvl w:val="0"/>
                <w:numId w:val="16"/>
              </w:numPr>
              <w:spacing w:before="120" w:after="120"/>
            </w:pPr>
            <w:r w:rsidRPr="002F6A28">
              <w:t>ICUMSA GS 2/7-33</w:t>
            </w:r>
            <w:bookmarkEnd w:id="30"/>
          </w:p>
        </w:tc>
      </w:tr>
      <w:tr w:rsidR="009D31C5" w:rsidTr="00AE6CC8">
        <w:trPr>
          <w:cantSplit/>
        </w:trPr>
        <w:tc>
          <w:tcPr>
            <w:tcW w:w="713" w:type="dxa"/>
            <w:tcBorders>
              <w:top w:val="single" w:sz="6" w:space="0" w:color="auto"/>
              <w:bottom w:val="single" w:sz="6" w:space="0" w:color="auto"/>
            </w:tcBorders>
            <w:shd w:val="clear" w:color="auto" w:fill="auto"/>
          </w:tcPr>
          <w:p w:rsidR="00EE3A11" w:rsidRPr="002F6A28" w:rsidRDefault="0069706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69706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rsidR="00EE3A11" w:rsidRPr="002F6A28" w:rsidRDefault="0069706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D31C5" w:rsidTr="0069259F">
        <w:tc>
          <w:tcPr>
            <w:tcW w:w="713" w:type="dxa"/>
            <w:tcBorders>
              <w:top w:val="single" w:sz="6" w:space="0" w:color="auto"/>
              <w:bottom w:val="single" w:sz="6" w:space="0" w:color="auto"/>
            </w:tcBorders>
            <w:shd w:val="clear" w:color="auto" w:fill="auto"/>
          </w:tcPr>
          <w:p w:rsidR="00F85C99" w:rsidRPr="002F6A28" w:rsidRDefault="0069706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69706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D31C5" w:rsidRPr="00A740FC" w:rsidTr="0069259F">
        <w:tc>
          <w:tcPr>
            <w:tcW w:w="713" w:type="dxa"/>
            <w:tcBorders>
              <w:top w:val="single" w:sz="6" w:space="0" w:color="auto"/>
            </w:tcBorders>
            <w:shd w:val="clear" w:color="auto" w:fill="auto"/>
          </w:tcPr>
          <w:p w:rsidR="00F85C99" w:rsidRPr="002F6A28" w:rsidRDefault="0069706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RDefault="0069706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rsidR="00EE3A11" w:rsidRPr="00A12DDE" w:rsidRDefault="0069706B" w:rsidP="00B16145">
            <w:pPr>
              <w:keepNext/>
              <w:keepLines/>
              <w:rPr>
                <w:bCs/>
              </w:rPr>
            </w:pPr>
            <w:r w:rsidRPr="00A12DDE">
              <w:rPr>
                <w:bCs/>
              </w:rPr>
              <w:t>Contact person(s):</w:t>
            </w:r>
          </w:p>
          <w:p w:rsidR="00EE3A11" w:rsidRPr="00A12DDE" w:rsidRDefault="0069706B" w:rsidP="00B16145">
            <w:pPr>
              <w:keepNext/>
              <w:keepLines/>
              <w:rPr>
                <w:bCs/>
              </w:rPr>
            </w:pPr>
            <w:r w:rsidRPr="00A12DDE">
              <w:rPr>
                <w:bCs/>
              </w:rPr>
              <w:t>Ms. Bahati Samillani (NEP officer)</w:t>
            </w:r>
          </w:p>
          <w:p w:rsidR="00EE3A11" w:rsidRPr="00A12DDE" w:rsidRDefault="0069706B" w:rsidP="00B16145">
            <w:pPr>
              <w:keepNext/>
              <w:keepLines/>
              <w:rPr>
                <w:bCs/>
              </w:rPr>
            </w:pPr>
            <w:r w:rsidRPr="00A12DDE">
              <w:rPr>
                <w:bCs/>
              </w:rPr>
              <w:t>Tanzania Bureau of Standards (TBS)</w:t>
            </w:r>
          </w:p>
          <w:p w:rsidR="00EE3A11" w:rsidRPr="007E3663" w:rsidRDefault="0069706B" w:rsidP="00B16145">
            <w:pPr>
              <w:keepNext/>
              <w:keepLines/>
              <w:rPr>
                <w:bCs/>
                <w:lang w:val="es-ES"/>
              </w:rPr>
            </w:pPr>
            <w:r w:rsidRPr="007E3663">
              <w:rPr>
                <w:bCs/>
                <w:lang w:val="es-ES"/>
              </w:rPr>
              <w:t>Morogoro/Sam Nujoma Road, Ubungo</w:t>
            </w:r>
          </w:p>
          <w:p w:rsidR="00EE3A11" w:rsidRPr="007E3663" w:rsidRDefault="0069706B" w:rsidP="00B16145">
            <w:pPr>
              <w:keepNext/>
              <w:keepLines/>
              <w:rPr>
                <w:bCs/>
                <w:lang w:val="es-ES"/>
              </w:rPr>
            </w:pPr>
            <w:r w:rsidRPr="007E3663">
              <w:rPr>
                <w:bCs/>
                <w:lang w:val="es-ES"/>
              </w:rPr>
              <w:t>P O Box 9524</w:t>
            </w:r>
          </w:p>
          <w:p w:rsidR="00EE3A11" w:rsidRPr="007E3663" w:rsidRDefault="0069706B" w:rsidP="00B16145">
            <w:pPr>
              <w:keepNext/>
              <w:keepLines/>
              <w:rPr>
                <w:bCs/>
                <w:lang w:val="es-ES"/>
              </w:rPr>
            </w:pPr>
            <w:r w:rsidRPr="007E3663">
              <w:rPr>
                <w:bCs/>
                <w:lang w:val="es-ES"/>
              </w:rPr>
              <w:t>Dar Es Salaam</w:t>
            </w:r>
          </w:p>
          <w:p w:rsidR="00EE3A11" w:rsidRPr="007E3663" w:rsidRDefault="0069706B" w:rsidP="00B16145">
            <w:pPr>
              <w:keepNext/>
              <w:keepLines/>
              <w:rPr>
                <w:bCs/>
                <w:lang w:val="es-ES"/>
              </w:rPr>
            </w:pPr>
            <w:r w:rsidRPr="007E3663">
              <w:rPr>
                <w:bCs/>
                <w:lang w:val="es-ES"/>
              </w:rPr>
              <w:t>Tel: +(255) 22 2450206</w:t>
            </w:r>
          </w:p>
          <w:p w:rsidR="00EE3A11" w:rsidRPr="007E3663" w:rsidRDefault="0069706B" w:rsidP="00B16145">
            <w:pPr>
              <w:keepNext/>
              <w:keepLines/>
              <w:rPr>
                <w:bCs/>
                <w:lang w:val="es-ES"/>
              </w:rPr>
            </w:pPr>
            <w:r w:rsidRPr="007E3663">
              <w:rPr>
                <w:bCs/>
                <w:lang w:val="es-ES"/>
              </w:rPr>
              <w:t xml:space="preserve">Email: </w:t>
            </w:r>
            <w:hyperlink r:id="rId13" w:history="1">
              <w:r w:rsidRPr="007E3663">
                <w:rPr>
                  <w:bCs/>
                  <w:color w:val="0000FF"/>
                  <w:u w:val="single"/>
                  <w:lang w:val="es-ES"/>
                </w:rPr>
                <w:t>nep@tbs.go.tz</w:t>
              </w:r>
            </w:hyperlink>
            <w:r w:rsidRPr="007E3663">
              <w:rPr>
                <w:bCs/>
                <w:lang w:val="es-ES"/>
              </w:rPr>
              <w:t xml:space="preserve">; </w:t>
            </w:r>
            <w:hyperlink r:id="rId14" w:history="1">
              <w:r w:rsidRPr="007E3663">
                <w:rPr>
                  <w:bCs/>
                  <w:color w:val="0000FF"/>
                  <w:u w:val="single"/>
                  <w:lang w:val="es-ES"/>
                </w:rPr>
                <w:t>bahati.samillani@tbs.go.tz</w:t>
              </w:r>
            </w:hyperlink>
          </w:p>
          <w:p w:rsidR="00EE3A11" w:rsidRPr="007E3663" w:rsidRDefault="00A740FC" w:rsidP="00B16145">
            <w:pPr>
              <w:keepNext/>
              <w:keepLines/>
              <w:pBdr>
                <w:top w:val="none" w:sz="0" w:space="4" w:color="auto"/>
              </w:pBdr>
              <w:spacing w:after="120"/>
              <w:rPr>
                <w:bCs/>
                <w:lang w:val="es-ES"/>
              </w:rPr>
            </w:pPr>
            <w:hyperlink r:id="rId15" w:tgtFrame="_blank" w:history="1">
              <w:r w:rsidR="0069706B" w:rsidRPr="007E3663">
                <w:rPr>
                  <w:bCs/>
                  <w:color w:val="0000FF"/>
                  <w:u w:val="single"/>
                  <w:lang w:val="es-ES"/>
                </w:rPr>
                <w:t>https://members.wto.org/crnattachments/2024/TBT/TZA/24_03243_00_e.pdf</w:t>
              </w:r>
            </w:hyperlink>
            <w:bookmarkEnd w:id="42"/>
          </w:p>
        </w:tc>
      </w:tr>
    </w:tbl>
    <w:p w:rsidR="00EE3A11" w:rsidRPr="007E3663" w:rsidRDefault="00EE3A11" w:rsidP="002F6A28">
      <w:pPr>
        <w:rPr>
          <w:lang w:val="es-ES"/>
        </w:rPr>
      </w:pPr>
    </w:p>
    <w:sectPr w:rsidR="00EE3A11" w:rsidRPr="007E3663"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706B" w:rsidRDefault="0069706B">
      <w:r>
        <w:separator/>
      </w:r>
    </w:p>
  </w:endnote>
  <w:endnote w:type="continuationSeparator" w:id="0">
    <w:p w:rsidR="0069706B" w:rsidRDefault="0069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69706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69706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A11" w:rsidRPr="002F6A28" w:rsidRDefault="0069706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706B" w:rsidRDefault="0069706B">
      <w:r>
        <w:separator/>
      </w:r>
    </w:p>
  </w:footnote>
  <w:footnote w:type="continuationSeparator" w:id="0">
    <w:p w:rsidR="0069706B" w:rsidRDefault="00697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69706B" w:rsidP="009239F7">
    <w:pPr>
      <w:pStyle w:val="Header"/>
      <w:pBdr>
        <w:bottom w:val="single" w:sz="4" w:space="1" w:color="auto"/>
      </w:pBdr>
      <w:tabs>
        <w:tab w:val="clear" w:pos="4513"/>
        <w:tab w:val="clear" w:pos="9027"/>
      </w:tabs>
      <w:jc w:val="center"/>
    </w:pPr>
    <w:r w:rsidRPr="002F6A28">
      <w:t>tbtSymbol</w:t>
    </w:r>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69706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69706B" w:rsidP="009239F7">
    <w:pPr>
      <w:pStyle w:val="Header"/>
      <w:pBdr>
        <w:bottom w:val="single" w:sz="4" w:space="1" w:color="auto"/>
      </w:pBdr>
      <w:tabs>
        <w:tab w:val="clear" w:pos="4513"/>
        <w:tab w:val="clear" w:pos="9027"/>
      </w:tabs>
      <w:jc w:val="center"/>
    </w:pPr>
    <w:bookmarkStart w:id="43" w:name="spsSymbolHeader"/>
    <w:r w:rsidRPr="002F6A28">
      <w:t>G/TBT/N/TZA/1133</w:t>
    </w:r>
    <w:bookmarkEnd w:id="43"/>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69706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D31C5"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9239F7" w:rsidRDefault="00ED54E0" w:rsidP="00B801E9">
          <w:pPr>
            <w:jc w:val="right"/>
            <w:rPr>
              <w:b/>
              <w:color w:val="FF0000"/>
              <w:szCs w:val="16"/>
            </w:rPr>
          </w:pPr>
        </w:p>
      </w:tc>
    </w:tr>
    <w:bookmarkEnd w:id="44"/>
    <w:tr w:rsidR="009D31C5" w:rsidTr="008612A9">
      <w:trPr>
        <w:trHeight w:val="213"/>
        <w:jc w:val="center"/>
      </w:trPr>
      <w:tc>
        <w:tcPr>
          <w:tcW w:w="3794" w:type="dxa"/>
          <w:vMerge w:val="restart"/>
          <w:shd w:val="clear" w:color="auto" w:fill="FFFFFF"/>
          <w:tcMar>
            <w:left w:w="0" w:type="dxa"/>
            <w:right w:w="0" w:type="dxa"/>
          </w:tcMar>
        </w:tcPr>
        <w:p w:rsidR="00ED54E0" w:rsidRPr="009239F7" w:rsidRDefault="0069706B" w:rsidP="00B801E9">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494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9D31C5"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9239F7" w:rsidRPr="002F6A28" w:rsidRDefault="0069706B" w:rsidP="00B801E9">
          <w:pPr>
            <w:jc w:val="right"/>
            <w:rPr>
              <w:b/>
              <w:szCs w:val="16"/>
            </w:rPr>
          </w:pPr>
          <w:bookmarkStart w:id="45" w:name="bmkSymbols"/>
          <w:r w:rsidRPr="002F6A28">
            <w:rPr>
              <w:b/>
              <w:szCs w:val="16"/>
            </w:rPr>
            <w:t>G/TBT/N/TZA/1133</w:t>
          </w:r>
          <w:bookmarkEnd w:id="45"/>
        </w:p>
      </w:tc>
    </w:tr>
    <w:tr w:rsidR="009D31C5"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69706B" w:rsidP="00B801E9">
          <w:pPr>
            <w:jc w:val="right"/>
            <w:rPr>
              <w:szCs w:val="16"/>
            </w:rPr>
          </w:pPr>
          <w:bookmarkStart w:id="46" w:name="spsDateDistribution"/>
          <w:bookmarkStart w:id="47" w:name="bmkDate"/>
          <w:bookmarkEnd w:id="46"/>
          <w:bookmarkEnd w:id="47"/>
          <w:r>
            <w:rPr>
              <w:szCs w:val="16"/>
            </w:rPr>
            <w:t>15 May 2024</w:t>
          </w:r>
        </w:p>
      </w:tc>
    </w:tr>
    <w:tr w:rsidR="009D31C5"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69706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A740FC">
            <w:rPr>
              <w:color w:val="FF0000"/>
              <w:szCs w:val="16"/>
            </w:rPr>
            <w:t>3779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9239F7" w:rsidRDefault="0069706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D31C5"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69706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rsidR="00ED54E0" w:rsidRPr="002F6A28" w:rsidRDefault="0069706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40C13DA">
      <w:start w:val="1"/>
      <w:numFmt w:val="decimal"/>
      <w:pStyle w:val="SummaryText"/>
      <w:lvlText w:val="%1."/>
      <w:lvlJc w:val="left"/>
      <w:pPr>
        <w:ind w:left="360" w:hanging="360"/>
      </w:pPr>
    </w:lvl>
    <w:lvl w:ilvl="1" w:tplc="0A62CCD8" w:tentative="1">
      <w:start w:val="1"/>
      <w:numFmt w:val="lowerLetter"/>
      <w:lvlText w:val="%2."/>
      <w:lvlJc w:val="left"/>
      <w:pPr>
        <w:ind w:left="1080" w:hanging="360"/>
      </w:pPr>
    </w:lvl>
    <w:lvl w:ilvl="2" w:tplc="22BAA826" w:tentative="1">
      <w:start w:val="1"/>
      <w:numFmt w:val="lowerRoman"/>
      <w:lvlText w:val="%3."/>
      <w:lvlJc w:val="right"/>
      <w:pPr>
        <w:ind w:left="1800" w:hanging="180"/>
      </w:pPr>
    </w:lvl>
    <w:lvl w:ilvl="3" w:tplc="60F65AFE" w:tentative="1">
      <w:start w:val="1"/>
      <w:numFmt w:val="decimal"/>
      <w:lvlText w:val="%4."/>
      <w:lvlJc w:val="left"/>
      <w:pPr>
        <w:ind w:left="2520" w:hanging="360"/>
      </w:pPr>
    </w:lvl>
    <w:lvl w:ilvl="4" w:tplc="211807E2" w:tentative="1">
      <w:start w:val="1"/>
      <w:numFmt w:val="lowerLetter"/>
      <w:lvlText w:val="%5."/>
      <w:lvlJc w:val="left"/>
      <w:pPr>
        <w:ind w:left="3240" w:hanging="360"/>
      </w:pPr>
    </w:lvl>
    <w:lvl w:ilvl="5" w:tplc="B250153E" w:tentative="1">
      <w:start w:val="1"/>
      <w:numFmt w:val="lowerRoman"/>
      <w:lvlText w:val="%6."/>
      <w:lvlJc w:val="right"/>
      <w:pPr>
        <w:ind w:left="3960" w:hanging="180"/>
      </w:pPr>
    </w:lvl>
    <w:lvl w:ilvl="6" w:tplc="3056C996" w:tentative="1">
      <w:start w:val="1"/>
      <w:numFmt w:val="decimal"/>
      <w:lvlText w:val="%7."/>
      <w:lvlJc w:val="left"/>
      <w:pPr>
        <w:ind w:left="4680" w:hanging="360"/>
      </w:pPr>
    </w:lvl>
    <w:lvl w:ilvl="7" w:tplc="282A3D38" w:tentative="1">
      <w:start w:val="1"/>
      <w:numFmt w:val="lowerLetter"/>
      <w:lvlText w:val="%8."/>
      <w:lvlJc w:val="left"/>
      <w:pPr>
        <w:ind w:left="5400" w:hanging="360"/>
      </w:pPr>
    </w:lvl>
    <w:lvl w:ilvl="8" w:tplc="04A69CC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7019296">
    <w:abstractNumId w:val="9"/>
  </w:num>
  <w:num w:numId="2" w16cid:durableId="1630091432">
    <w:abstractNumId w:val="7"/>
  </w:num>
  <w:num w:numId="3" w16cid:durableId="329456296">
    <w:abstractNumId w:val="6"/>
  </w:num>
  <w:num w:numId="4" w16cid:durableId="169609082">
    <w:abstractNumId w:val="5"/>
  </w:num>
  <w:num w:numId="5" w16cid:durableId="985277054">
    <w:abstractNumId w:val="4"/>
  </w:num>
  <w:num w:numId="6" w16cid:durableId="507912690">
    <w:abstractNumId w:val="12"/>
  </w:num>
  <w:num w:numId="7" w16cid:durableId="1913924590">
    <w:abstractNumId w:val="11"/>
  </w:num>
  <w:num w:numId="8" w16cid:durableId="48504481">
    <w:abstractNumId w:val="10"/>
  </w:num>
  <w:num w:numId="9" w16cid:durableId="122190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2325013">
    <w:abstractNumId w:val="13"/>
  </w:num>
  <w:num w:numId="11" w16cid:durableId="1966035454">
    <w:abstractNumId w:val="8"/>
  </w:num>
  <w:num w:numId="12" w16cid:durableId="1498039705">
    <w:abstractNumId w:val="3"/>
  </w:num>
  <w:num w:numId="13" w16cid:durableId="1058674744">
    <w:abstractNumId w:val="2"/>
  </w:num>
  <w:num w:numId="14" w16cid:durableId="156726918">
    <w:abstractNumId w:val="1"/>
  </w:num>
  <w:num w:numId="15" w16cid:durableId="1691637393">
    <w:abstractNumId w:val="0"/>
  </w:num>
  <w:num w:numId="16" w16cid:durableId="442461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867F9"/>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9706B"/>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3663"/>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D31C5"/>
    <w:rsid w:val="009E75ED"/>
    <w:rsid w:val="009F1F2F"/>
    <w:rsid w:val="009F21A8"/>
    <w:rsid w:val="00A12DDE"/>
    <w:rsid w:val="00A6057A"/>
    <w:rsid w:val="00A611FF"/>
    <w:rsid w:val="00A71BE1"/>
    <w:rsid w:val="00A74017"/>
    <w:rsid w:val="00A740FC"/>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06A"/>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1AFE"/>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0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7E3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3243_00_e.pdf" TargetMode="External"/><Relationship Id="rId23" Type="http://schemas.openxmlformats.org/officeDocument/2006/relationships/theme" Target="theme/theme1.xml"/><Relationship Id="rId10" Type="http://schemas.openxmlformats.org/officeDocument/2006/relationships/hyperlink" Target="http://www.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E32A-0A3E-4268-9E4B-8EB3304D07D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2024-05-15T08:24:00Z</dcterms:created>
  <dcterms:modified xsi:type="dcterms:W3CDTF">2024-05-15T08:39:00Z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