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D816" w14:textId="6ABE514A" w:rsidR="009239F7" w:rsidRPr="002F6A28" w:rsidRDefault="00C578E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64FB103" w14:textId="77777777" w:rsidR="009239F7" w:rsidRPr="002F6A28" w:rsidRDefault="00C578EF" w:rsidP="002F6A28">
      <w:pPr>
        <w:jc w:val="center"/>
      </w:pPr>
      <w:r w:rsidRPr="002F6A28">
        <w:t>The following notification is being circulated in accordance with Article 10.6</w:t>
      </w:r>
    </w:p>
    <w:p w14:paraId="1A46A4F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95001" w14:paraId="4F02673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329E20" w14:textId="77777777" w:rsidR="00F85C99" w:rsidRPr="002F6A28" w:rsidRDefault="00C578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7E8ECAB" w14:textId="77777777" w:rsidR="00F85C99" w:rsidRPr="002F6A28" w:rsidRDefault="00C578E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6DCC3B0E" w14:textId="77777777" w:rsidR="00F85C99" w:rsidRPr="002F6A28" w:rsidRDefault="00C578E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95001" w14:paraId="6B92B8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FA9BD" w14:textId="77777777" w:rsidR="00F85C99" w:rsidRPr="002F6A28" w:rsidRDefault="00C578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F86EF" w14:textId="77777777" w:rsidR="00F85C99" w:rsidRPr="002F6A28" w:rsidRDefault="00C578E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6C85F68" w14:textId="77777777" w:rsidR="00EE3A11" w:rsidRPr="00C379C8" w:rsidRDefault="00C578EF" w:rsidP="00155128">
            <w:r w:rsidRPr="00C379C8">
              <w:t>Tanzania Bureau of Standards</w:t>
            </w:r>
          </w:p>
          <w:p w14:paraId="6000F7CA" w14:textId="77777777" w:rsidR="00EE3A11" w:rsidRPr="00C578EF" w:rsidRDefault="00C578EF" w:rsidP="00155128">
            <w:pPr>
              <w:rPr>
                <w:lang w:val="pt-PT"/>
              </w:rPr>
            </w:pPr>
            <w:r w:rsidRPr="00C578EF">
              <w:rPr>
                <w:lang w:val="pt-PT"/>
              </w:rPr>
              <w:t>Ubungo, Morogoro Road/Sam Nujoma Road</w:t>
            </w:r>
          </w:p>
          <w:p w14:paraId="202EE683" w14:textId="77777777" w:rsidR="00EE3A11" w:rsidRPr="006D3B43" w:rsidRDefault="00C578EF" w:rsidP="00155128">
            <w:pPr>
              <w:rPr>
                <w:lang w:val="es-ES"/>
              </w:rPr>
            </w:pPr>
            <w:r w:rsidRPr="006D3B43">
              <w:rPr>
                <w:lang w:val="es-ES"/>
              </w:rPr>
              <w:t>P. O. Box 9524</w:t>
            </w:r>
          </w:p>
          <w:p w14:paraId="424DF92B" w14:textId="77777777" w:rsidR="00EE3A11" w:rsidRPr="006D3B43" w:rsidRDefault="00C578EF" w:rsidP="00155128">
            <w:pPr>
              <w:rPr>
                <w:lang w:val="es-ES"/>
              </w:rPr>
            </w:pPr>
            <w:r w:rsidRPr="006D3B43">
              <w:rPr>
                <w:lang w:val="es-ES"/>
              </w:rPr>
              <w:t xml:space="preserve">DAR ES </w:t>
            </w:r>
            <w:proofErr w:type="spellStart"/>
            <w:r w:rsidRPr="006D3B43">
              <w:rPr>
                <w:lang w:val="es-ES"/>
              </w:rPr>
              <w:t>SALAAM</w:t>
            </w:r>
            <w:proofErr w:type="spellEnd"/>
            <w:r w:rsidRPr="006D3B43">
              <w:rPr>
                <w:lang w:val="es-ES"/>
              </w:rPr>
              <w:t>, TANZANIA</w:t>
            </w:r>
          </w:p>
          <w:p w14:paraId="445CCEB2" w14:textId="77777777" w:rsidR="00EE3A11" w:rsidRPr="00C578EF" w:rsidRDefault="00C578EF" w:rsidP="00155128">
            <w:pPr>
              <w:rPr>
                <w:lang w:val="pt-PT"/>
              </w:rPr>
            </w:pPr>
            <w:r w:rsidRPr="00C578EF">
              <w:rPr>
                <w:lang w:val="pt-PT"/>
              </w:rPr>
              <w:t>Tel. No: +255 22 245 0298/+255 22 245 0206</w:t>
            </w:r>
          </w:p>
          <w:p w14:paraId="377267F8" w14:textId="77777777" w:rsidR="00EE3A11" w:rsidRPr="00C578EF" w:rsidRDefault="00C578EF" w:rsidP="00155128">
            <w:pPr>
              <w:rPr>
                <w:lang w:val="pt-PT"/>
              </w:rPr>
            </w:pPr>
            <w:r w:rsidRPr="00C578EF">
              <w:rPr>
                <w:lang w:val="pt-PT"/>
              </w:rPr>
              <w:t xml:space="preserve">Email: </w:t>
            </w:r>
            <w:r w:rsidR="0077187F">
              <w:fldChar w:fldCharType="begin"/>
            </w:r>
            <w:r w:rsidR="0077187F" w:rsidRPr="0077187F">
              <w:rPr>
                <w:lang w:val="pt-PT"/>
              </w:rPr>
              <w:instrText>HYPERLINK "mailto:nep@tbs.go.tz"</w:instrText>
            </w:r>
            <w:r w:rsidR="0077187F">
              <w:fldChar w:fldCharType="separate"/>
            </w:r>
            <w:r w:rsidRPr="00C578EF">
              <w:rPr>
                <w:color w:val="0000FF"/>
                <w:u w:val="single"/>
                <w:lang w:val="pt-PT"/>
              </w:rPr>
              <w:t>nep@tbs.go.tz</w:t>
            </w:r>
            <w:r w:rsidR="0077187F">
              <w:rPr>
                <w:color w:val="0000FF"/>
                <w:u w:val="single"/>
                <w:lang w:val="pt-PT"/>
              </w:rPr>
              <w:fldChar w:fldCharType="end"/>
            </w:r>
          </w:p>
          <w:p w14:paraId="3B0B5EC0" w14:textId="77777777" w:rsidR="00EE3A11" w:rsidRPr="00C578EF" w:rsidRDefault="00C578EF" w:rsidP="00155128">
            <w:pPr>
              <w:rPr>
                <w:lang w:val="pt-PT"/>
              </w:rPr>
            </w:pPr>
            <w:r w:rsidRPr="00C578EF">
              <w:rPr>
                <w:lang w:val="pt-PT"/>
              </w:rPr>
              <w:t>Website: www.tbs.go.tz</w:t>
            </w:r>
          </w:p>
          <w:p w14:paraId="3E3EB46E" w14:textId="77777777" w:rsidR="00EE3A11" w:rsidRPr="00C578EF" w:rsidRDefault="00C578EF" w:rsidP="00155128">
            <w:pPr>
              <w:rPr>
                <w:lang w:val="pt-PT"/>
              </w:rPr>
            </w:pPr>
            <w:r w:rsidRPr="00C578EF">
              <w:rPr>
                <w:lang w:val="pt-PT"/>
              </w:rPr>
              <w:t>Telefax: +255 22 2450959</w:t>
            </w:r>
          </w:p>
          <w:p w14:paraId="069CC126" w14:textId="77777777" w:rsidR="00EE3A11" w:rsidRPr="00C578EF" w:rsidRDefault="00C578EF" w:rsidP="00155128">
            <w:pPr>
              <w:rPr>
                <w:lang w:val="pt-PT"/>
              </w:rPr>
            </w:pPr>
            <w:r w:rsidRPr="00C578EF">
              <w:rPr>
                <w:lang w:val="pt-PT"/>
              </w:rPr>
              <w:t xml:space="preserve">E-mail: </w:t>
            </w:r>
            <w:r w:rsidR="0077187F">
              <w:fldChar w:fldCharType="begin"/>
            </w:r>
            <w:r w:rsidR="0077187F" w:rsidRPr="0077187F">
              <w:rPr>
                <w:lang w:val="pt-PT"/>
              </w:rPr>
              <w:instrText>HYPERLINK "mailto:info@tbs.go.tz"</w:instrText>
            </w:r>
            <w:r w:rsidR="0077187F">
              <w:fldChar w:fldCharType="separate"/>
            </w:r>
            <w:r w:rsidRPr="00C578EF">
              <w:rPr>
                <w:color w:val="0000FF"/>
                <w:u w:val="single"/>
                <w:lang w:val="pt-PT"/>
              </w:rPr>
              <w:t>info@tbs.go.tz</w:t>
            </w:r>
            <w:r w:rsidR="0077187F">
              <w:rPr>
                <w:color w:val="0000FF"/>
                <w:u w:val="single"/>
                <w:lang w:val="pt-PT"/>
              </w:rPr>
              <w:fldChar w:fldCharType="end"/>
            </w:r>
          </w:p>
          <w:p w14:paraId="46AA7278" w14:textId="77777777" w:rsidR="00EE3A11" w:rsidRPr="00C379C8" w:rsidRDefault="00C578EF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13F6511E" w14:textId="77777777" w:rsidR="00F85C99" w:rsidRPr="002F6A28" w:rsidRDefault="00C578E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95001" w14:paraId="298D2C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BEC38" w14:textId="77777777" w:rsidR="00F85C99" w:rsidRPr="002F6A28" w:rsidRDefault="00C578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220B3" w14:textId="77777777" w:rsidR="00F85C99" w:rsidRPr="0058336F" w:rsidRDefault="00C578E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95001" w14:paraId="359733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B2A73" w14:textId="77777777" w:rsidR="00F85C99" w:rsidRPr="002F6A28" w:rsidRDefault="00C578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848A2" w14:textId="77777777" w:rsidR="00F85C99" w:rsidRPr="002F6A28" w:rsidRDefault="00C578E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Mixtures of different types of spices (HS code(s): 091091); Spices and condiments (ICS code(s): 67.220.10)</w:t>
            </w:r>
            <w:bookmarkEnd w:id="22"/>
          </w:p>
        </w:tc>
      </w:tr>
      <w:tr w:rsidR="00895001" w14:paraId="19ACD5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043CD" w14:textId="77777777" w:rsidR="00F85C99" w:rsidRPr="002F6A28" w:rsidRDefault="00C578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5B921" w14:textId="77777777" w:rsidR="00F85C99" w:rsidRPr="002F6A28" w:rsidRDefault="00C578E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7 (2601) DTZS:2014, Mixed masala — Specification, Second Edition.</w:t>
            </w:r>
          </w:p>
          <w:p w14:paraId="373C26E4" w14:textId="77777777" w:rsidR="00EE3A11" w:rsidRPr="00C379C8" w:rsidRDefault="00C578EF" w:rsidP="002F6A28">
            <w:pPr>
              <w:spacing w:before="120" w:after="120"/>
            </w:pPr>
            <w:r w:rsidRPr="00C379C8">
              <w:t>Note: This Draft Tanzania Standard was also notified under SPS committee; (8 page(s), in English)</w:t>
            </w:r>
            <w:bookmarkEnd w:id="24"/>
          </w:p>
        </w:tc>
      </w:tr>
      <w:tr w:rsidR="00895001" w14:paraId="6B9DF7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6B7A8" w14:textId="77777777" w:rsidR="00F85C99" w:rsidRPr="002F6A28" w:rsidRDefault="00C578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070A3" w14:textId="77777777" w:rsidR="00F85C99" w:rsidRPr="002F6A28" w:rsidRDefault="00C578E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the requirements, methods of sampling and test for mixed masala which is used as a flavouring material for fish, chicken, meat and other products. This standard is not applicable to masala products with specific standard.</w:t>
            </w:r>
            <w:bookmarkEnd w:id="26"/>
          </w:p>
        </w:tc>
      </w:tr>
      <w:tr w:rsidR="00895001" w14:paraId="32506F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A051D" w14:textId="77777777" w:rsidR="00F85C99" w:rsidRPr="002F6A28" w:rsidRDefault="00C578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2EE65" w14:textId="77777777" w:rsidR="00F85C99" w:rsidRPr="002F6A28" w:rsidRDefault="00C578E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895001" w14:paraId="6633F38F" w14:textId="77777777" w:rsidTr="0077187F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C41DD" w14:textId="77777777" w:rsidR="00F85C99" w:rsidRPr="002F6A28" w:rsidRDefault="00C578E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793B3" w14:textId="77777777" w:rsidR="00086AF5" w:rsidRPr="00086AF5" w:rsidRDefault="00C578EF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74A20C0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 Rounding off numerical values</w:t>
            </w:r>
          </w:p>
          <w:p w14:paraId="71D76713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29 Spices and condiments - Nomenclature</w:t>
            </w:r>
          </w:p>
          <w:p w14:paraId="6F9A3185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 Spices and condiments - Sampling</w:t>
            </w:r>
          </w:p>
          <w:p w14:paraId="096AB1A2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457 Code of hygienic practices for Spices and condiments</w:t>
            </w:r>
          </w:p>
          <w:p w14:paraId="5D2D4022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 General standard on packaging marking and </w:t>
            </w:r>
            <w:proofErr w:type="spellStart"/>
            <w:r w:rsidRPr="002F6A28">
              <w:t>labeling</w:t>
            </w:r>
            <w:proofErr w:type="spellEnd"/>
          </w:p>
          <w:p w14:paraId="2C023F9B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1318 Spices and condiments- Determination of moisture content Entrainment method</w:t>
            </w:r>
          </w:p>
          <w:p w14:paraId="6D4EDC52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1316 Spices and condiments- Determination of total ash</w:t>
            </w:r>
          </w:p>
          <w:p w14:paraId="05672CC7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1317 Spices and condiments- Determination of acid insoluble ash</w:t>
            </w:r>
          </w:p>
          <w:p w14:paraId="622D92DA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1315 Spices and condiments- Determination of extraneous matter and foreign matter content</w:t>
            </w:r>
          </w:p>
          <w:p w14:paraId="096796C1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1319 Spices and condiments- Determination of non-volatile ether extract</w:t>
            </w:r>
          </w:p>
          <w:p w14:paraId="660F309E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1320 Spices and condiments- Determination of volatile oil content (</w:t>
            </w:r>
            <w:proofErr w:type="spellStart"/>
            <w:r w:rsidRPr="002F6A28">
              <w:t>hydrodistillation</w:t>
            </w:r>
            <w:proofErr w:type="spellEnd"/>
            <w:r w:rsidRPr="002F6A28">
              <w:t xml:space="preserve"> method)</w:t>
            </w:r>
          </w:p>
          <w:p w14:paraId="6FC91AAD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Codes of hygiene for food processing units- General.</w:t>
            </w:r>
          </w:p>
          <w:p w14:paraId="111153AA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 (Part 2) Colony count technique at 44 degree Centigrade using 5-Bromo-4-Chloro-3-indolyl-D-glucuronide</w:t>
            </w:r>
          </w:p>
          <w:p w14:paraId="60C35B20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 Microbiology – General guidance for the enumeration of Coliforms – Most probable number technique</w:t>
            </w:r>
          </w:p>
          <w:p w14:paraId="418BC792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 Microbiology of food and animal feeding stuffs -Horizontal method for enumeration of microorganisms - Colony count technique at 30 degree Centigrade</w:t>
            </w:r>
          </w:p>
          <w:p w14:paraId="2A7409ED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 Microbiology -General guidance for enumeration of yeast and moulds - Colony count technique at 25 degree Centigrade</w:t>
            </w:r>
          </w:p>
          <w:p w14:paraId="40AD936D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 Microbiology of food and feeding stuffs – Horizontal method for the detection of salmonella spp.</w:t>
            </w:r>
          </w:p>
          <w:p w14:paraId="5DFD9DA1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14:paraId="65950BF1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Foodstuffs – Determination of aflatoxin B1, and the total content of aflatoxins B1, B2, G1 and G2 in cereals, nuts and derived products – High-performance liquid chromatographic method</w:t>
            </w:r>
          </w:p>
          <w:p w14:paraId="21F81051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1501, Fruits and vegetables — Determination of mercury content</w:t>
            </w:r>
          </w:p>
          <w:p w14:paraId="4496BF41" w14:textId="77777777" w:rsidR="00EE3A11" w:rsidRPr="002F6A28" w:rsidRDefault="00C578E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 General Standard for Contaminants and Toxins in Foods</w:t>
            </w:r>
            <w:bookmarkEnd w:id="30"/>
          </w:p>
        </w:tc>
      </w:tr>
      <w:tr w:rsidR="00895001" w14:paraId="013DED6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391B5" w14:textId="77777777" w:rsidR="00EE3A11" w:rsidRPr="002F6A28" w:rsidRDefault="00C578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9C802" w14:textId="77777777" w:rsidR="00EE3A11" w:rsidRPr="002F6A28" w:rsidRDefault="00C578E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1F0AED4A" w14:textId="77777777" w:rsidR="00EE3A11" w:rsidRPr="002F6A28" w:rsidRDefault="00C578E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95001" w14:paraId="24C893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C940C4" w14:textId="77777777" w:rsidR="00F85C99" w:rsidRPr="002F6A28" w:rsidRDefault="00C578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66976" w14:textId="77777777" w:rsidR="00F85C99" w:rsidRPr="002F6A28" w:rsidRDefault="00C578E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95001" w:rsidRPr="0077187F" w14:paraId="138F6DE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BD7877" w14:textId="77777777" w:rsidR="00F85C99" w:rsidRPr="002F6A28" w:rsidRDefault="00C578E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8C34FEA" w14:textId="77777777" w:rsidR="00F85C99" w:rsidRPr="002F6A28" w:rsidRDefault="00C578E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7DD7FF3" w14:textId="77777777" w:rsidR="00EE3A11" w:rsidRPr="00A12DDE" w:rsidRDefault="00C578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782731B" w14:textId="77777777" w:rsidR="00EE3A11" w:rsidRPr="00A12DDE" w:rsidRDefault="00C578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2286A6E1" w14:textId="77777777" w:rsidR="00EE3A11" w:rsidRPr="00A12DDE" w:rsidRDefault="00C578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2BCD7F0" w14:textId="77777777" w:rsidR="00EE3A11" w:rsidRPr="00C578EF" w:rsidRDefault="00C578EF" w:rsidP="00B16145">
            <w:pPr>
              <w:keepNext/>
              <w:keepLines/>
              <w:rPr>
                <w:bCs/>
                <w:lang w:val="pt-PT"/>
              </w:rPr>
            </w:pPr>
            <w:r w:rsidRPr="00C578EF">
              <w:rPr>
                <w:bCs/>
                <w:lang w:val="pt-PT"/>
              </w:rPr>
              <w:t>Morogoro/Sam Nujoma Road, Ubungo</w:t>
            </w:r>
          </w:p>
          <w:p w14:paraId="41B4CFA1" w14:textId="77777777" w:rsidR="00EE3A11" w:rsidRPr="00C578EF" w:rsidRDefault="00C578EF" w:rsidP="00B16145">
            <w:pPr>
              <w:keepNext/>
              <w:keepLines/>
              <w:rPr>
                <w:bCs/>
                <w:lang w:val="pt-PT"/>
              </w:rPr>
            </w:pPr>
            <w:r w:rsidRPr="00C578EF">
              <w:rPr>
                <w:bCs/>
                <w:lang w:val="pt-PT"/>
              </w:rPr>
              <w:t>P O Box 9524</w:t>
            </w:r>
          </w:p>
          <w:p w14:paraId="508E2B3B" w14:textId="77777777" w:rsidR="00EE3A11" w:rsidRPr="00C578EF" w:rsidRDefault="00C578EF" w:rsidP="00B16145">
            <w:pPr>
              <w:keepNext/>
              <w:keepLines/>
              <w:rPr>
                <w:bCs/>
                <w:lang w:val="pt-PT"/>
              </w:rPr>
            </w:pPr>
            <w:r w:rsidRPr="00C578EF">
              <w:rPr>
                <w:bCs/>
                <w:lang w:val="pt-PT"/>
              </w:rPr>
              <w:t>Dar Es Salaam</w:t>
            </w:r>
          </w:p>
          <w:p w14:paraId="791D44CE" w14:textId="77777777" w:rsidR="00EE3A11" w:rsidRPr="00C578EF" w:rsidRDefault="00C578EF" w:rsidP="00B16145">
            <w:pPr>
              <w:keepNext/>
              <w:keepLines/>
              <w:rPr>
                <w:bCs/>
                <w:lang w:val="pt-PT"/>
              </w:rPr>
            </w:pPr>
            <w:r w:rsidRPr="00C578EF">
              <w:rPr>
                <w:bCs/>
                <w:lang w:val="pt-PT"/>
              </w:rPr>
              <w:t>Tel: +(255) 22 2450206</w:t>
            </w:r>
          </w:p>
          <w:p w14:paraId="72E592E3" w14:textId="77777777" w:rsidR="00EE3A11" w:rsidRPr="00C578EF" w:rsidRDefault="00C578EF" w:rsidP="00B16145">
            <w:pPr>
              <w:keepNext/>
              <w:keepLines/>
              <w:rPr>
                <w:bCs/>
                <w:lang w:val="pt-PT"/>
              </w:rPr>
            </w:pPr>
            <w:r w:rsidRPr="00C578EF">
              <w:rPr>
                <w:bCs/>
                <w:lang w:val="pt-PT"/>
              </w:rPr>
              <w:t xml:space="preserve">Email: </w:t>
            </w:r>
            <w:hyperlink r:id="rId10" w:history="1">
              <w:r w:rsidRPr="00C578EF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C578EF">
              <w:rPr>
                <w:bCs/>
                <w:lang w:val="pt-PT"/>
              </w:rPr>
              <w:t xml:space="preserve">; </w:t>
            </w:r>
            <w:hyperlink r:id="rId11" w:history="1">
              <w:r w:rsidRPr="00C578EF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6C40F8A3" w14:textId="77777777" w:rsidR="00EE3A11" w:rsidRPr="00C578EF" w:rsidRDefault="0077187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C578EF" w:rsidRPr="00C578EF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https://members.wto.org/crnattachments/2024/TBT/TZA/24_02135_00_e.pdf</w:t>
              </w:r>
            </w:hyperlink>
            <w:bookmarkEnd w:id="42"/>
          </w:p>
        </w:tc>
      </w:tr>
    </w:tbl>
    <w:p w14:paraId="0077943B" w14:textId="77777777" w:rsidR="00EE3A11" w:rsidRPr="00C578EF" w:rsidRDefault="00EE3A11" w:rsidP="002F6A28">
      <w:pPr>
        <w:rPr>
          <w:lang w:val="pt-PT"/>
        </w:rPr>
      </w:pPr>
    </w:p>
    <w:sectPr w:rsidR="00EE3A11" w:rsidRPr="00C578EF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1DD5" w14:textId="77777777" w:rsidR="00C578EF" w:rsidRDefault="00C578EF">
      <w:r>
        <w:separator/>
      </w:r>
    </w:p>
  </w:endnote>
  <w:endnote w:type="continuationSeparator" w:id="0">
    <w:p w14:paraId="1170EBA3" w14:textId="77777777" w:rsidR="00C578EF" w:rsidRDefault="00C5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500E" w14:textId="77777777" w:rsidR="009239F7" w:rsidRPr="002F6A28" w:rsidRDefault="00C578E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5D6B" w14:textId="77777777" w:rsidR="009239F7" w:rsidRPr="002F6A28" w:rsidRDefault="00C578E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EB6F" w14:textId="4F9A93C3" w:rsidR="00EE3A11" w:rsidRPr="002F6A28" w:rsidRDefault="00C578E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78EA" w14:textId="77777777" w:rsidR="00C578EF" w:rsidRDefault="00C578EF">
      <w:r>
        <w:separator/>
      </w:r>
    </w:p>
  </w:footnote>
  <w:footnote w:type="continuationSeparator" w:id="0">
    <w:p w14:paraId="73DAE1FD" w14:textId="77777777" w:rsidR="00C578EF" w:rsidRDefault="00C5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ABA7" w14:textId="77777777" w:rsidR="009239F7" w:rsidRPr="002F6A28" w:rsidRDefault="00C578E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67E1FF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9C97E6" w14:textId="77777777" w:rsidR="009239F7" w:rsidRPr="002F6A28" w:rsidRDefault="00C578E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57C3E9A" w14:textId="77B4F3EA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3C59" w14:textId="77777777" w:rsidR="009239F7" w:rsidRPr="002F6A28" w:rsidRDefault="00C578E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/1111</w:t>
    </w:r>
    <w:bookmarkEnd w:id="43"/>
  </w:p>
  <w:p w14:paraId="3584F6C7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FBFEF8" w14:textId="77777777" w:rsidR="009239F7" w:rsidRPr="002F6A28" w:rsidRDefault="00C578E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713F4C" w14:textId="7823865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5001" w14:paraId="333B749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9DDAA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A13E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95001" w14:paraId="55DEBF2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F4AAB0" w14:textId="77777777" w:rsidR="00ED54E0" w:rsidRPr="009239F7" w:rsidRDefault="00C578E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5DBD9D" wp14:editId="1240222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0158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44CFA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95001" w14:paraId="754368D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57858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AA1710" w14:textId="77777777" w:rsidR="009239F7" w:rsidRPr="002F6A28" w:rsidRDefault="00C578E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/1111</w:t>
          </w:r>
          <w:bookmarkEnd w:id="45"/>
        </w:p>
      </w:tc>
    </w:tr>
    <w:tr w:rsidR="00895001" w14:paraId="2D77EDF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19405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C63F52" w14:textId="5884BC40" w:rsidR="00ED54E0" w:rsidRPr="009239F7" w:rsidRDefault="00C578E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21 March 2024</w:t>
          </w:r>
        </w:p>
      </w:tc>
    </w:tr>
    <w:tr w:rsidR="00895001" w14:paraId="47C58A6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F16AB5" w14:textId="004B8F8B" w:rsidR="00ED54E0" w:rsidRPr="009239F7" w:rsidRDefault="00C578E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</w:t>
          </w:r>
          <w:r w:rsidR="0077187F">
            <w:rPr>
              <w:color w:val="FF0000"/>
              <w:szCs w:val="16"/>
            </w:rPr>
            <w:t>-2442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979F43" w14:textId="77777777" w:rsidR="00ED54E0" w:rsidRPr="009239F7" w:rsidRDefault="00C578E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95001" w14:paraId="281721A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5B930C" w14:textId="77777777" w:rsidR="00ED54E0" w:rsidRPr="009239F7" w:rsidRDefault="00C578E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24EFFA" w14:textId="77777777" w:rsidR="00ED54E0" w:rsidRPr="002F6A28" w:rsidRDefault="00C578E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A724DF2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C0AE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B6EBBC" w:tentative="1">
      <w:start w:val="1"/>
      <w:numFmt w:val="lowerLetter"/>
      <w:lvlText w:val="%2."/>
      <w:lvlJc w:val="left"/>
      <w:pPr>
        <w:ind w:left="1080" w:hanging="360"/>
      </w:pPr>
    </w:lvl>
    <w:lvl w:ilvl="2" w:tplc="319E0854" w:tentative="1">
      <w:start w:val="1"/>
      <w:numFmt w:val="lowerRoman"/>
      <w:lvlText w:val="%3."/>
      <w:lvlJc w:val="right"/>
      <w:pPr>
        <w:ind w:left="1800" w:hanging="180"/>
      </w:pPr>
    </w:lvl>
    <w:lvl w:ilvl="3" w:tplc="FCC6D59C" w:tentative="1">
      <w:start w:val="1"/>
      <w:numFmt w:val="decimal"/>
      <w:lvlText w:val="%4."/>
      <w:lvlJc w:val="left"/>
      <w:pPr>
        <w:ind w:left="2520" w:hanging="360"/>
      </w:pPr>
    </w:lvl>
    <w:lvl w:ilvl="4" w:tplc="73AADCE6" w:tentative="1">
      <w:start w:val="1"/>
      <w:numFmt w:val="lowerLetter"/>
      <w:lvlText w:val="%5."/>
      <w:lvlJc w:val="left"/>
      <w:pPr>
        <w:ind w:left="3240" w:hanging="360"/>
      </w:pPr>
    </w:lvl>
    <w:lvl w:ilvl="5" w:tplc="1EAE3A7A" w:tentative="1">
      <w:start w:val="1"/>
      <w:numFmt w:val="lowerRoman"/>
      <w:lvlText w:val="%6."/>
      <w:lvlJc w:val="right"/>
      <w:pPr>
        <w:ind w:left="3960" w:hanging="180"/>
      </w:pPr>
    </w:lvl>
    <w:lvl w:ilvl="6" w:tplc="ED94F54C" w:tentative="1">
      <w:start w:val="1"/>
      <w:numFmt w:val="decimal"/>
      <w:lvlText w:val="%7."/>
      <w:lvlJc w:val="left"/>
      <w:pPr>
        <w:ind w:left="4680" w:hanging="360"/>
      </w:pPr>
    </w:lvl>
    <w:lvl w:ilvl="7" w:tplc="FB686BA8" w:tentative="1">
      <w:start w:val="1"/>
      <w:numFmt w:val="lowerLetter"/>
      <w:lvlText w:val="%8."/>
      <w:lvlJc w:val="left"/>
      <w:pPr>
        <w:ind w:left="5400" w:hanging="360"/>
      </w:pPr>
    </w:lvl>
    <w:lvl w:ilvl="8" w:tplc="9CD2AD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4401763">
    <w:abstractNumId w:val="9"/>
  </w:num>
  <w:num w:numId="2" w16cid:durableId="923491949">
    <w:abstractNumId w:val="7"/>
  </w:num>
  <w:num w:numId="3" w16cid:durableId="2059746007">
    <w:abstractNumId w:val="6"/>
  </w:num>
  <w:num w:numId="4" w16cid:durableId="140125437">
    <w:abstractNumId w:val="5"/>
  </w:num>
  <w:num w:numId="5" w16cid:durableId="1950041246">
    <w:abstractNumId w:val="4"/>
  </w:num>
  <w:num w:numId="6" w16cid:durableId="1169638774">
    <w:abstractNumId w:val="12"/>
  </w:num>
  <w:num w:numId="7" w16cid:durableId="58750474">
    <w:abstractNumId w:val="11"/>
  </w:num>
  <w:num w:numId="8" w16cid:durableId="1850563467">
    <w:abstractNumId w:val="10"/>
  </w:num>
  <w:num w:numId="9" w16cid:durableId="2031179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0886137">
    <w:abstractNumId w:val="13"/>
  </w:num>
  <w:num w:numId="11" w16cid:durableId="1775709681">
    <w:abstractNumId w:val="8"/>
  </w:num>
  <w:num w:numId="12" w16cid:durableId="1689911614">
    <w:abstractNumId w:val="3"/>
  </w:num>
  <w:num w:numId="13" w16cid:durableId="495658824">
    <w:abstractNumId w:val="2"/>
  </w:num>
  <w:num w:numId="14" w16cid:durableId="891158584">
    <w:abstractNumId w:val="1"/>
  </w:num>
  <w:num w:numId="15" w16cid:durableId="1331786906">
    <w:abstractNumId w:val="0"/>
  </w:num>
  <w:num w:numId="16" w16cid:durableId="7031429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332C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3B43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187F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001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78EF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A4B25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TZA/24_02135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39EDC-539F-4A25-8930-31338ABC8EF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2024-03-21T08:46:00Z</dcterms:created>
  <dcterms:modified xsi:type="dcterms:W3CDTF">2024-03-21T09:41:00Z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