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223BF" w14:textId="77777777" w:rsidR="009239F7" w:rsidRPr="002F6A28" w:rsidRDefault="001004E4" w:rsidP="002F6A28">
      <w:pPr>
        <w:pStyle w:val="Title"/>
        <w:rPr>
          <w:caps w:val="0"/>
          <w:kern w:val="0"/>
        </w:rPr>
      </w:pPr>
      <w:r w:rsidRPr="002F6A28">
        <w:rPr>
          <w:caps w:val="0"/>
          <w:kern w:val="0"/>
        </w:rPr>
        <w:t>NOTIFICATION</w:t>
      </w:r>
    </w:p>
    <w:p w14:paraId="47E219AC" w14:textId="77777777" w:rsidR="009239F7" w:rsidRPr="002F6A28" w:rsidRDefault="001004E4" w:rsidP="002F6A28">
      <w:pPr>
        <w:jc w:val="center"/>
      </w:pPr>
      <w:r w:rsidRPr="002F6A28">
        <w:t>The following notification is being circulated in accordance with Article 10.6</w:t>
      </w:r>
    </w:p>
    <w:p w14:paraId="47FFB9AB"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DB1DD2" w14:paraId="665C87DC" w14:textId="77777777" w:rsidTr="0069259F">
        <w:tc>
          <w:tcPr>
            <w:tcW w:w="713" w:type="dxa"/>
            <w:tcBorders>
              <w:bottom w:val="single" w:sz="6" w:space="0" w:color="auto"/>
            </w:tcBorders>
            <w:shd w:val="clear" w:color="auto" w:fill="auto"/>
          </w:tcPr>
          <w:p w14:paraId="3882BB53" w14:textId="77777777" w:rsidR="00F85C99" w:rsidRPr="002F6A28" w:rsidRDefault="001004E4" w:rsidP="002F6A28">
            <w:pPr>
              <w:spacing w:before="120" w:after="120"/>
              <w:jc w:val="left"/>
            </w:pPr>
            <w:r w:rsidRPr="002F6A28">
              <w:rPr>
                <w:b/>
              </w:rPr>
              <w:t>1.</w:t>
            </w:r>
          </w:p>
        </w:tc>
        <w:tc>
          <w:tcPr>
            <w:tcW w:w="8546" w:type="dxa"/>
            <w:tcBorders>
              <w:bottom w:val="single" w:sz="6" w:space="0" w:color="auto"/>
            </w:tcBorders>
            <w:shd w:val="clear" w:color="auto" w:fill="auto"/>
          </w:tcPr>
          <w:p w14:paraId="0A592FB4" w14:textId="77777777" w:rsidR="00F85C99" w:rsidRPr="002F6A28" w:rsidRDefault="001004E4"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TANZANIA</w:t>
            </w:r>
            <w:bookmarkEnd w:id="1"/>
          </w:p>
          <w:p w14:paraId="1A87C9FC" w14:textId="77777777" w:rsidR="00F85C99" w:rsidRPr="002F6A28" w:rsidRDefault="001004E4"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DB1DD2" w14:paraId="1E199E0D" w14:textId="77777777" w:rsidTr="0069259F">
        <w:tc>
          <w:tcPr>
            <w:tcW w:w="713" w:type="dxa"/>
            <w:tcBorders>
              <w:top w:val="single" w:sz="6" w:space="0" w:color="auto"/>
              <w:bottom w:val="single" w:sz="6" w:space="0" w:color="auto"/>
            </w:tcBorders>
            <w:shd w:val="clear" w:color="auto" w:fill="auto"/>
          </w:tcPr>
          <w:p w14:paraId="06D4EF6C" w14:textId="77777777" w:rsidR="00F85C99" w:rsidRPr="002F6A28" w:rsidRDefault="001004E4"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1F1B650" w14:textId="77777777" w:rsidR="00F85C99" w:rsidRPr="002F6A28" w:rsidRDefault="001004E4"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20EBD7C2" w14:textId="77777777" w:rsidR="00EE3A11" w:rsidRPr="00C379C8" w:rsidRDefault="001004E4" w:rsidP="00155128">
            <w:r w:rsidRPr="00C379C8">
              <w:t>Tanzania Bureau of Standards (TBS)</w:t>
            </w:r>
          </w:p>
          <w:p w14:paraId="12C0E5E7" w14:textId="77777777" w:rsidR="00EE3A11" w:rsidRPr="00ED3735" w:rsidRDefault="001004E4" w:rsidP="00155128">
            <w:pPr>
              <w:rPr>
                <w:lang w:val="es-ES"/>
              </w:rPr>
            </w:pPr>
            <w:r w:rsidRPr="00ED3735">
              <w:rPr>
                <w:lang w:val="es-ES"/>
              </w:rPr>
              <w:t>MOROGORO/Sam Nujoma Road, Ubungo</w:t>
            </w:r>
          </w:p>
          <w:p w14:paraId="0D4079C8" w14:textId="77777777" w:rsidR="00EE3A11" w:rsidRPr="00ED3735" w:rsidRDefault="001004E4" w:rsidP="00155128">
            <w:pPr>
              <w:rPr>
                <w:lang w:val="es-ES"/>
              </w:rPr>
            </w:pPr>
            <w:r w:rsidRPr="00ED3735">
              <w:rPr>
                <w:lang w:val="es-ES"/>
              </w:rPr>
              <w:t>P O BOX 9524, Dar es Salaam, Tanzania</w:t>
            </w:r>
          </w:p>
          <w:p w14:paraId="7D8C9D3B" w14:textId="77777777" w:rsidR="00EE3A11" w:rsidRPr="00C379C8" w:rsidRDefault="001004E4" w:rsidP="00155128">
            <w:r w:rsidRPr="00C379C8">
              <w:t>Tel: +255 222450206,</w:t>
            </w:r>
          </w:p>
          <w:p w14:paraId="1678EDC0" w14:textId="77777777" w:rsidR="00EE3A11" w:rsidRPr="00C379C8" w:rsidRDefault="001004E4" w:rsidP="00155128">
            <w:r w:rsidRPr="00C379C8">
              <w:t xml:space="preserve">E- mail: </w:t>
            </w:r>
            <w:hyperlink r:id="rId9" w:history="1">
              <w:r w:rsidRPr="00C379C8">
                <w:rPr>
                  <w:color w:val="0000FF"/>
                  <w:u w:val="single"/>
                </w:rPr>
                <w:t>nep@tbs.go.tz</w:t>
              </w:r>
            </w:hyperlink>
          </w:p>
          <w:p w14:paraId="3845A868" w14:textId="77777777" w:rsidR="00EE3A11" w:rsidRPr="00C379C8" w:rsidRDefault="001004E4" w:rsidP="00155128">
            <w:pPr>
              <w:spacing w:after="120"/>
            </w:pPr>
            <w:r w:rsidRPr="00C379C8">
              <w:t xml:space="preserve">Website: </w:t>
            </w:r>
            <w:hyperlink r:id="rId10" w:history="1">
              <w:r w:rsidRPr="00E55574">
                <w:rPr>
                  <w:rStyle w:val="Hyperlink"/>
                </w:rPr>
                <w:t>www.tbs.go.tz</w:t>
              </w:r>
            </w:hyperlink>
            <w:bookmarkEnd w:id="5"/>
            <w:r>
              <w:t xml:space="preserve"> </w:t>
            </w:r>
          </w:p>
          <w:p w14:paraId="635A6676" w14:textId="77777777" w:rsidR="00F85C99" w:rsidRPr="002F6A28" w:rsidRDefault="001004E4"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DB1DD2" w14:paraId="60D04901" w14:textId="77777777" w:rsidTr="0069259F">
        <w:tc>
          <w:tcPr>
            <w:tcW w:w="713" w:type="dxa"/>
            <w:tcBorders>
              <w:top w:val="single" w:sz="6" w:space="0" w:color="auto"/>
              <w:bottom w:val="single" w:sz="6" w:space="0" w:color="auto"/>
            </w:tcBorders>
            <w:shd w:val="clear" w:color="auto" w:fill="auto"/>
          </w:tcPr>
          <w:p w14:paraId="57D122C0" w14:textId="77777777" w:rsidR="00F85C99" w:rsidRPr="002F6A28" w:rsidRDefault="001004E4"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D2F0B47" w14:textId="77777777" w:rsidR="00F85C99" w:rsidRPr="0058336F" w:rsidRDefault="001004E4"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DB1DD2" w14:paraId="0CC05F10" w14:textId="77777777" w:rsidTr="0069259F">
        <w:tc>
          <w:tcPr>
            <w:tcW w:w="713" w:type="dxa"/>
            <w:tcBorders>
              <w:top w:val="single" w:sz="6" w:space="0" w:color="auto"/>
              <w:bottom w:val="single" w:sz="6" w:space="0" w:color="auto"/>
            </w:tcBorders>
            <w:shd w:val="clear" w:color="auto" w:fill="auto"/>
          </w:tcPr>
          <w:p w14:paraId="318D9DA1" w14:textId="77777777" w:rsidR="00F85C99" w:rsidRPr="002F6A28" w:rsidRDefault="001004E4"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0E50368" w14:textId="77777777" w:rsidR="00F85C99" w:rsidRPr="002F6A28" w:rsidRDefault="001004E4"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Fresh or chilled fruits of the genus Capsicum or Pimenta (HS code(s): 070960); Vegetables and derived products (ICS code(s): 67.080.20)</w:t>
            </w:r>
            <w:bookmarkEnd w:id="22"/>
          </w:p>
        </w:tc>
      </w:tr>
      <w:tr w:rsidR="00DB1DD2" w14:paraId="5F4FFCAD" w14:textId="77777777" w:rsidTr="0069259F">
        <w:tc>
          <w:tcPr>
            <w:tcW w:w="713" w:type="dxa"/>
            <w:tcBorders>
              <w:top w:val="single" w:sz="6" w:space="0" w:color="auto"/>
              <w:bottom w:val="single" w:sz="6" w:space="0" w:color="auto"/>
            </w:tcBorders>
            <w:shd w:val="clear" w:color="auto" w:fill="auto"/>
          </w:tcPr>
          <w:p w14:paraId="4B0B97B8" w14:textId="77777777" w:rsidR="00F85C99" w:rsidRPr="002F6A28" w:rsidRDefault="001004E4"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6C83C72" w14:textId="77777777" w:rsidR="00F85C99" w:rsidRPr="002F6A28" w:rsidRDefault="001004E4"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AFDC 26 (1844) DTZS, Lettuces and endives – specification, 1st Edition</w:t>
            </w:r>
          </w:p>
          <w:p w14:paraId="1AC3A9A6" w14:textId="77777777" w:rsidR="00EE3A11" w:rsidRPr="00C379C8" w:rsidRDefault="001004E4" w:rsidP="002F6A28">
            <w:pPr>
              <w:spacing w:before="120" w:after="120"/>
            </w:pPr>
            <w:r w:rsidRPr="00C379C8">
              <w:t>This Draft African Standard was also notified under SPS Committee.; (7 page(s), in English)</w:t>
            </w:r>
            <w:bookmarkEnd w:id="24"/>
          </w:p>
        </w:tc>
      </w:tr>
      <w:tr w:rsidR="00DB1DD2" w14:paraId="4571A20D" w14:textId="77777777" w:rsidTr="0069259F">
        <w:tc>
          <w:tcPr>
            <w:tcW w:w="713" w:type="dxa"/>
            <w:tcBorders>
              <w:top w:val="single" w:sz="6" w:space="0" w:color="auto"/>
              <w:bottom w:val="single" w:sz="6" w:space="0" w:color="auto"/>
            </w:tcBorders>
            <w:shd w:val="clear" w:color="auto" w:fill="auto"/>
          </w:tcPr>
          <w:p w14:paraId="1A9D5B9B" w14:textId="77777777" w:rsidR="00F85C99" w:rsidRPr="002F6A28" w:rsidRDefault="001004E4"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1D00C39" w14:textId="77777777" w:rsidR="00F85C99" w:rsidRPr="002F6A28" w:rsidRDefault="001004E4"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standard specifies requirements, sampling and test methods of i) broadleaved (Batavian) endives (escaroles) of varieties Cichorium endivia var. latifolium Lam, ii) curled-leaved endives of varieties Cichorium endivia var. crispum Lam and iii) other lettuces of varieties; Lactuca sativa var. capitata L. (head lettuces including crisp-head and "Iceberg" type lettuces), Lactuca sativa var. longifolia Lam. (cos or romaine lettuces), Lactuca sativa var. crispa L. (leaf lettuces) and crosses of these varieties to be supplied fresh to the consumer after preparation and packaging. This standard does not apply to produce for industrial processing, produce presented as individual leaves, lettuces with root ball or lettuces in pots</w:t>
            </w:r>
            <w:bookmarkEnd w:id="26"/>
          </w:p>
        </w:tc>
      </w:tr>
      <w:tr w:rsidR="00DB1DD2" w14:paraId="14E3DBD0" w14:textId="77777777" w:rsidTr="0069259F">
        <w:tc>
          <w:tcPr>
            <w:tcW w:w="713" w:type="dxa"/>
            <w:tcBorders>
              <w:top w:val="single" w:sz="6" w:space="0" w:color="auto"/>
              <w:bottom w:val="single" w:sz="6" w:space="0" w:color="auto"/>
            </w:tcBorders>
            <w:shd w:val="clear" w:color="auto" w:fill="auto"/>
          </w:tcPr>
          <w:p w14:paraId="3362A12B" w14:textId="77777777" w:rsidR="00F85C99" w:rsidRPr="002F6A28" w:rsidRDefault="001004E4"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9CDBD4B" w14:textId="77777777" w:rsidR="00F85C99" w:rsidRPr="002F6A28" w:rsidRDefault="001004E4"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Protection of human health or safety; Quality requirements; Reducing trade barriers and facilitating trade</w:t>
            </w:r>
            <w:bookmarkEnd w:id="28"/>
          </w:p>
        </w:tc>
      </w:tr>
      <w:tr w:rsidR="00DB1DD2" w14:paraId="26366919" w14:textId="77777777" w:rsidTr="0069259F">
        <w:tc>
          <w:tcPr>
            <w:tcW w:w="713" w:type="dxa"/>
            <w:tcBorders>
              <w:top w:val="single" w:sz="6" w:space="0" w:color="auto"/>
              <w:bottom w:val="single" w:sz="6" w:space="0" w:color="auto"/>
            </w:tcBorders>
            <w:shd w:val="clear" w:color="auto" w:fill="auto"/>
          </w:tcPr>
          <w:p w14:paraId="04746DD1" w14:textId="77777777" w:rsidR="00F85C99" w:rsidRPr="002F6A28" w:rsidRDefault="001004E4" w:rsidP="001004E4">
            <w:pPr>
              <w:keepNext/>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01A5A7B2" w14:textId="77777777" w:rsidR="00086AF5" w:rsidRPr="00086AF5" w:rsidRDefault="001004E4" w:rsidP="001004E4">
            <w:pPr>
              <w:keepNext/>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4B1F170E" w14:textId="77777777" w:rsidR="00EE3A11" w:rsidRPr="002F6A28" w:rsidRDefault="001004E4" w:rsidP="001004E4">
            <w:pPr>
              <w:keepNext/>
              <w:numPr>
                <w:ilvl w:val="0"/>
                <w:numId w:val="16"/>
              </w:numPr>
              <w:spacing w:before="120" w:after="120"/>
            </w:pPr>
            <w:r w:rsidRPr="002F6A28">
              <w:t>TZS 4, Rounding off of numerical values</w:t>
            </w:r>
          </w:p>
          <w:p w14:paraId="02C44131" w14:textId="77777777" w:rsidR="00EE3A11" w:rsidRPr="002F6A28" w:rsidRDefault="001004E4" w:rsidP="001004E4">
            <w:pPr>
              <w:keepNext/>
              <w:numPr>
                <w:ilvl w:val="0"/>
                <w:numId w:val="16"/>
              </w:numPr>
              <w:spacing w:before="120" w:after="120"/>
            </w:pPr>
            <w:r w:rsidRPr="002F6A28">
              <w:t>TZS 109, Food processing and manufacturing units -Code of hygiene - General</w:t>
            </w:r>
          </w:p>
          <w:p w14:paraId="3E05B038" w14:textId="77777777" w:rsidR="00EE3A11" w:rsidRPr="002F6A28" w:rsidRDefault="001004E4" w:rsidP="001004E4">
            <w:pPr>
              <w:keepNext/>
              <w:numPr>
                <w:ilvl w:val="0"/>
                <w:numId w:val="16"/>
              </w:numPr>
              <w:spacing w:before="120" w:after="120"/>
            </w:pPr>
            <w:r w:rsidRPr="002F6A28">
              <w:t>TZS 538, Labelling of prepackaged foods – General requirements</w:t>
            </w:r>
          </w:p>
          <w:p w14:paraId="7B462FC1" w14:textId="77777777" w:rsidR="00EE3A11" w:rsidRPr="002F6A28" w:rsidRDefault="001004E4" w:rsidP="001004E4">
            <w:pPr>
              <w:keepNext/>
              <w:numPr>
                <w:ilvl w:val="0"/>
                <w:numId w:val="16"/>
              </w:numPr>
              <w:spacing w:before="120" w:after="120"/>
            </w:pPr>
            <w:r w:rsidRPr="002F6A28">
              <w:t>TZS 1002, Fresh fruits and vegetables - Sampling</w:t>
            </w:r>
          </w:p>
          <w:p w14:paraId="4EA30708" w14:textId="77777777" w:rsidR="00EE3A11" w:rsidRPr="002F6A28" w:rsidRDefault="001004E4" w:rsidP="001004E4">
            <w:pPr>
              <w:keepNext/>
              <w:numPr>
                <w:ilvl w:val="0"/>
                <w:numId w:val="16"/>
              </w:numPr>
              <w:spacing w:before="120" w:after="120"/>
            </w:pPr>
            <w:r w:rsidRPr="002F6A28">
              <w:t>TZS 1003, Guide to the pre-packaging of fresh fruits and vegetables</w:t>
            </w:r>
          </w:p>
          <w:p w14:paraId="5F51AAED" w14:textId="77777777" w:rsidR="00EE3A11" w:rsidRPr="002F6A28" w:rsidRDefault="001004E4" w:rsidP="001004E4">
            <w:pPr>
              <w:keepNext/>
              <w:numPr>
                <w:ilvl w:val="0"/>
                <w:numId w:val="16"/>
              </w:numPr>
              <w:spacing w:before="120" w:after="120"/>
            </w:pPr>
            <w:r w:rsidRPr="002F6A28">
              <w:t>TZS 552, Code of hygienic practice for fresh leafy vegetables</w:t>
            </w:r>
          </w:p>
          <w:p w14:paraId="5B172AF3" w14:textId="77777777" w:rsidR="00EE3A11" w:rsidRPr="002F6A28" w:rsidRDefault="001004E4" w:rsidP="001004E4">
            <w:pPr>
              <w:keepNext/>
              <w:numPr>
                <w:ilvl w:val="0"/>
                <w:numId w:val="16"/>
              </w:numPr>
              <w:spacing w:before="120" w:after="120"/>
            </w:pPr>
            <w:r w:rsidRPr="002F6A28">
              <w:t>Codex Stan 193, Codex General standard for contaminants and toxins in food and feed</w:t>
            </w:r>
          </w:p>
          <w:p w14:paraId="22D798DA" w14:textId="77777777" w:rsidR="00EE3A11" w:rsidRPr="002F6A28" w:rsidRDefault="001004E4" w:rsidP="001004E4">
            <w:pPr>
              <w:keepNext/>
              <w:numPr>
                <w:ilvl w:val="0"/>
                <w:numId w:val="16"/>
              </w:numPr>
              <w:spacing w:before="120" w:after="120"/>
            </w:pPr>
            <w:r w:rsidRPr="002F6A28">
              <w:t>Codex pesticide residues in food online data base</w:t>
            </w:r>
          </w:p>
          <w:p w14:paraId="440F9E3D" w14:textId="77777777" w:rsidR="00EE3A11" w:rsidRPr="002F6A28" w:rsidRDefault="001004E4" w:rsidP="001004E4">
            <w:pPr>
              <w:keepNext/>
              <w:numPr>
                <w:ilvl w:val="0"/>
                <w:numId w:val="16"/>
              </w:numPr>
              <w:spacing w:before="120" w:after="120"/>
            </w:pPr>
            <w:r w:rsidRPr="002F6A28">
              <w:t>CAC/GL 21, Principles for the Establishment and Application of Microbiological Criteria for Foods</w:t>
            </w:r>
            <w:bookmarkEnd w:id="30"/>
          </w:p>
        </w:tc>
      </w:tr>
      <w:tr w:rsidR="00DB1DD2" w14:paraId="77B127C9" w14:textId="77777777" w:rsidTr="00AE6CC8">
        <w:trPr>
          <w:cantSplit/>
        </w:trPr>
        <w:tc>
          <w:tcPr>
            <w:tcW w:w="713" w:type="dxa"/>
            <w:tcBorders>
              <w:top w:val="single" w:sz="6" w:space="0" w:color="auto"/>
              <w:bottom w:val="single" w:sz="6" w:space="0" w:color="auto"/>
            </w:tcBorders>
            <w:shd w:val="clear" w:color="auto" w:fill="auto"/>
          </w:tcPr>
          <w:p w14:paraId="106A9CE2" w14:textId="77777777" w:rsidR="00EE3A11" w:rsidRPr="002F6A28" w:rsidRDefault="001004E4"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65113170" w14:textId="77777777" w:rsidR="00EE3A11" w:rsidRPr="002F6A28" w:rsidRDefault="001004E4"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 and notifird</w:t>
            </w:r>
            <w:bookmarkEnd w:id="33"/>
          </w:p>
          <w:p w14:paraId="5FA27D63" w14:textId="77777777" w:rsidR="00EE3A11" w:rsidRPr="002F6A28" w:rsidRDefault="001004E4"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DB1DD2" w14:paraId="35720FEB" w14:textId="77777777" w:rsidTr="0069259F">
        <w:tc>
          <w:tcPr>
            <w:tcW w:w="713" w:type="dxa"/>
            <w:tcBorders>
              <w:top w:val="single" w:sz="6" w:space="0" w:color="auto"/>
              <w:bottom w:val="single" w:sz="6" w:space="0" w:color="auto"/>
            </w:tcBorders>
            <w:shd w:val="clear" w:color="auto" w:fill="auto"/>
          </w:tcPr>
          <w:p w14:paraId="62504EA4" w14:textId="77777777" w:rsidR="00F85C99" w:rsidRPr="002F6A28" w:rsidRDefault="001004E4"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DE5D6E6" w14:textId="77777777" w:rsidR="00F85C99" w:rsidRPr="002F6A28" w:rsidRDefault="001004E4"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DB1DD2" w14:paraId="6B5303DA" w14:textId="77777777" w:rsidTr="0069259F">
        <w:tc>
          <w:tcPr>
            <w:tcW w:w="713" w:type="dxa"/>
            <w:tcBorders>
              <w:top w:val="single" w:sz="6" w:space="0" w:color="auto"/>
            </w:tcBorders>
            <w:shd w:val="clear" w:color="auto" w:fill="auto"/>
          </w:tcPr>
          <w:p w14:paraId="73D98675" w14:textId="77777777" w:rsidR="00F85C99" w:rsidRPr="002F6A28" w:rsidRDefault="001004E4"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7B081968" w14:textId="77777777" w:rsidR="00F85C99" w:rsidRPr="002F6A28" w:rsidRDefault="001004E4"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00C3A1FF" w14:textId="77777777" w:rsidR="00EE3A11" w:rsidRPr="00A12DDE" w:rsidRDefault="001004E4" w:rsidP="00B16145">
            <w:pPr>
              <w:keepNext/>
              <w:keepLines/>
              <w:rPr>
                <w:bCs/>
              </w:rPr>
            </w:pPr>
            <w:r w:rsidRPr="00A12DDE">
              <w:rPr>
                <w:bCs/>
              </w:rPr>
              <w:t>Contact person(s):</w:t>
            </w:r>
          </w:p>
          <w:p w14:paraId="6C2A66CF" w14:textId="77777777" w:rsidR="00EE3A11" w:rsidRPr="00A12DDE" w:rsidRDefault="001004E4" w:rsidP="00B16145">
            <w:pPr>
              <w:keepNext/>
              <w:keepLines/>
              <w:rPr>
                <w:bCs/>
              </w:rPr>
            </w:pPr>
            <w:r w:rsidRPr="00A12DDE">
              <w:rPr>
                <w:bCs/>
              </w:rPr>
              <w:t>Ms. Bahati Samillani (NEP officer) and Mr. Clavery Chausi</w:t>
            </w:r>
          </w:p>
          <w:p w14:paraId="31B715BA" w14:textId="77777777" w:rsidR="00EE3A11" w:rsidRPr="00A12DDE" w:rsidRDefault="001004E4" w:rsidP="00B16145">
            <w:pPr>
              <w:keepNext/>
              <w:keepLines/>
              <w:rPr>
                <w:bCs/>
              </w:rPr>
            </w:pPr>
            <w:r w:rsidRPr="00A12DDE">
              <w:rPr>
                <w:bCs/>
              </w:rPr>
              <w:t>Tanzania Bureau of Standards (TBS)</w:t>
            </w:r>
          </w:p>
          <w:p w14:paraId="57C94F9E" w14:textId="77777777" w:rsidR="00EE3A11" w:rsidRPr="00ED3735" w:rsidRDefault="001004E4" w:rsidP="00B16145">
            <w:pPr>
              <w:keepNext/>
              <w:keepLines/>
              <w:rPr>
                <w:bCs/>
                <w:lang w:val="es-ES"/>
              </w:rPr>
            </w:pPr>
            <w:r w:rsidRPr="00ED3735">
              <w:rPr>
                <w:bCs/>
                <w:lang w:val="es-ES"/>
              </w:rPr>
              <w:t>Morogoro/Sam Nujoma Road, Ubungo</w:t>
            </w:r>
          </w:p>
          <w:p w14:paraId="61005270" w14:textId="77777777" w:rsidR="00EE3A11" w:rsidRPr="00ED3735" w:rsidRDefault="001004E4" w:rsidP="00B16145">
            <w:pPr>
              <w:keepNext/>
              <w:keepLines/>
              <w:rPr>
                <w:bCs/>
                <w:lang w:val="es-ES"/>
              </w:rPr>
            </w:pPr>
            <w:r w:rsidRPr="00ED3735">
              <w:rPr>
                <w:bCs/>
                <w:lang w:val="es-ES"/>
              </w:rPr>
              <w:t>P O Box 9524</w:t>
            </w:r>
          </w:p>
          <w:p w14:paraId="64677E0F" w14:textId="77777777" w:rsidR="00EE3A11" w:rsidRPr="00ED3735" w:rsidRDefault="001004E4" w:rsidP="00B16145">
            <w:pPr>
              <w:keepNext/>
              <w:keepLines/>
              <w:rPr>
                <w:bCs/>
                <w:lang w:val="es-ES"/>
              </w:rPr>
            </w:pPr>
            <w:r w:rsidRPr="00ED3735">
              <w:rPr>
                <w:bCs/>
                <w:lang w:val="es-ES"/>
              </w:rPr>
              <w:t>Dar Es Salaam</w:t>
            </w:r>
          </w:p>
          <w:p w14:paraId="715BEA73" w14:textId="77777777" w:rsidR="00EE3A11" w:rsidRPr="00ED3735" w:rsidRDefault="001004E4" w:rsidP="00B16145">
            <w:pPr>
              <w:keepNext/>
              <w:keepLines/>
              <w:rPr>
                <w:bCs/>
                <w:lang w:val="es-ES"/>
              </w:rPr>
            </w:pPr>
            <w:r w:rsidRPr="00ED3735">
              <w:rPr>
                <w:bCs/>
                <w:lang w:val="es-ES"/>
              </w:rPr>
              <w:t>Tel: +(255) 22 2450206</w:t>
            </w:r>
          </w:p>
          <w:p w14:paraId="6E3E3848" w14:textId="77777777" w:rsidR="00EE3A11" w:rsidRPr="00ED3735" w:rsidRDefault="001004E4" w:rsidP="00B16145">
            <w:pPr>
              <w:keepNext/>
              <w:keepLines/>
              <w:rPr>
                <w:bCs/>
                <w:lang w:val="es-ES"/>
              </w:rPr>
            </w:pPr>
            <w:r w:rsidRPr="00ED3735">
              <w:rPr>
                <w:bCs/>
                <w:lang w:val="es-ES"/>
              </w:rPr>
              <w:t xml:space="preserve">Email: </w:t>
            </w:r>
            <w:hyperlink r:id="rId11" w:history="1">
              <w:r w:rsidRPr="00ED3735">
                <w:rPr>
                  <w:bCs/>
                  <w:color w:val="0000FF"/>
                  <w:u w:val="single"/>
                  <w:lang w:val="es-ES"/>
                </w:rPr>
                <w:t>nep@tbs.go.tz</w:t>
              </w:r>
            </w:hyperlink>
            <w:r w:rsidRPr="00ED3735">
              <w:rPr>
                <w:bCs/>
                <w:lang w:val="es-ES"/>
              </w:rPr>
              <w:t xml:space="preserve">; </w:t>
            </w:r>
            <w:hyperlink r:id="rId12" w:history="1">
              <w:r w:rsidRPr="00ED3735">
                <w:rPr>
                  <w:bCs/>
                  <w:color w:val="0000FF"/>
                  <w:u w:val="single"/>
                  <w:lang w:val="es-ES"/>
                </w:rPr>
                <w:t>bahati.samillani@tbs.go.tz</w:t>
              </w:r>
            </w:hyperlink>
          </w:p>
          <w:p w14:paraId="640221C2" w14:textId="77777777" w:rsidR="00EE3A11" w:rsidRPr="00A12DDE" w:rsidRDefault="001004E4" w:rsidP="00B16145">
            <w:pPr>
              <w:keepNext/>
              <w:keepLines/>
              <w:rPr>
                <w:bCs/>
              </w:rPr>
            </w:pPr>
            <w:r w:rsidRPr="00A12DDE">
              <w:rPr>
                <w:bCs/>
              </w:rPr>
              <w:t xml:space="preserve">Website: </w:t>
            </w:r>
            <w:hyperlink r:id="rId13" w:tgtFrame="_blank" w:history="1">
              <w:r w:rsidRPr="00A12DDE">
                <w:rPr>
                  <w:bCs/>
                  <w:color w:val="0000FF"/>
                  <w:u w:val="single"/>
                </w:rPr>
                <w:t>http://www.tbs.go.tz</w:t>
              </w:r>
            </w:hyperlink>
          </w:p>
          <w:p w14:paraId="40D5F634" w14:textId="77777777" w:rsidR="00EE3A11" w:rsidRPr="00A12DDE" w:rsidRDefault="00EB1723" w:rsidP="00B16145">
            <w:pPr>
              <w:keepNext/>
              <w:keepLines/>
              <w:pBdr>
                <w:top w:val="none" w:sz="0" w:space="4" w:color="auto"/>
              </w:pBdr>
              <w:spacing w:after="120"/>
              <w:rPr>
                <w:bCs/>
              </w:rPr>
            </w:pPr>
            <w:hyperlink r:id="rId14" w:tgtFrame="_blank" w:history="1">
              <w:r w:rsidR="001004E4" w:rsidRPr="00A12DDE">
                <w:rPr>
                  <w:bCs/>
                  <w:color w:val="0000FF"/>
                  <w:u w:val="single"/>
                </w:rPr>
                <w:t>https://members.wto.org/crnattachments/2024/TBT/TZA/24_01108_00_e.pdf</w:t>
              </w:r>
            </w:hyperlink>
            <w:bookmarkEnd w:id="42"/>
          </w:p>
        </w:tc>
      </w:tr>
    </w:tbl>
    <w:p w14:paraId="6AC7AFAA" w14:textId="77777777"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957DE" w14:textId="77777777" w:rsidR="001004E4" w:rsidRDefault="001004E4">
      <w:r>
        <w:separator/>
      </w:r>
    </w:p>
  </w:endnote>
  <w:endnote w:type="continuationSeparator" w:id="0">
    <w:p w14:paraId="0C941A32" w14:textId="77777777" w:rsidR="001004E4" w:rsidRDefault="0010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7FBCF" w14:textId="77777777" w:rsidR="009239F7" w:rsidRPr="002F6A28" w:rsidRDefault="001004E4"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D4A2A" w14:textId="77777777" w:rsidR="009239F7" w:rsidRPr="002F6A28" w:rsidRDefault="001004E4"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F7FB" w14:textId="77777777" w:rsidR="00EE3A11" w:rsidRPr="002F6A28" w:rsidRDefault="001004E4">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AF43C" w14:textId="77777777" w:rsidR="001004E4" w:rsidRDefault="001004E4">
      <w:r>
        <w:separator/>
      </w:r>
    </w:p>
  </w:footnote>
  <w:footnote w:type="continuationSeparator" w:id="0">
    <w:p w14:paraId="34E175D1" w14:textId="77777777" w:rsidR="001004E4" w:rsidRDefault="00100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C9F6A" w14:textId="77777777" w:rsidR="009239F7" w:rsidRPr="002F6A28" w:rsidRDefault="001004E4" w:rsidP="009239F7">
    <w:pPr>
      <w:pStyle w:val="Header"/>
      <w:pBdr>
        <w:bottom w:val="single" w:sz="4" w:space="1" w:color="auto"/>
      </w:pBdr>
      <w:tabs>
        <w:tab w:val="clear" w:pos="4513"/>
        <w:tab w:val="clear" w:pos="9027"/>
      </w:tabs>
      <w:jc w:val="center"/>
    </w:pPr>
    <w:r w:rsidRPr="002F6A28">
      <w:t>tbtSymbol</w:t>
    </w:r>
  </w:p>
  <w:p w14:paraId="2F3C5A42" w14:textId="77777777" w:rsidR="009239F7" w:rsidRPr="002F6A28" w:rsidRDefault="009239F7" w:rsidP="009239F7">
    <w:pPr>
      <w:pStyle w:val="Header"/>
      <w:pBdr>
        <w:bottom w:val="single" w:sz="4" w:space="1" w:color="auto"/>
      </w:pBdr>
      <w:tabs>
        <w:tab w:val="clear" w:pos="4513"/>
        <w:tab w:val="clear" w:pos="9027"/>
      </w:tabs>
      <w:jc w:val="center"/>
    </w:pPr>
  </w:p>
  <w:p w14:paraId="395F6B05" w14:textId="77777777" w:rsidR="009239F7" w:rsidRPr="002F6A28" w:rsidRDefault="001004E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C997EE1"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A5B5" w14:textId="77777777" w:rsidR="009239F7" w:rsidRPr="002F6A28" w:rsidRDefault="001004E4" w:rsidP="009239F7">
    <w:pPr>
      <w:pStyle w:val="Header"/>
      <w:pBdr>
        <w:bottom w:val="single" w:sz="4" w:space="1" w:color="auto"/>
      </w:pBdr>
      <w:tabs>
        <w:tab w:val="clear" w:pos="4513"/>
        <w:tab w:val="clear" w:pos="9027"/>
      </w:tabs>
      <w:jc w:val="center"/>
    </w:pPr>
    <w:bookmarkStart w:id="43" w:name="spsSymbolHeader"/>
    <w:r w:rsidRPr="002F6A28">
      <w:t>G/TBT/N/TZA/1104</w:t>
    </w:r>
    <w:bookmarkEnd w:id="43"/>
  </w:p>
  <w:p w14:paraId="2FA5D7B6" w14:textId="77777777" w:rsidR="009239F7" w:rsidRPr="002F6A28" w:rsidRDefault="009239F7" w:rsidP="009239F7">
    <w:pPr>
      <w:pStyle w:val="Header"/>
      <w:pBdr>
        <w:bottom w:val="single" w:sz="4" w:space="1" w:color="auto"/>
      </w:pBdr>
      <w:tabs>
        <w:tab w:val="clear" w:pos="4513"/>
        <w:tab w:val="clear" w:pos="9027"/>
      </w:tabs>
      <w:jc w:val="center"/>
    </w:pPr>
  </w:p>
  <w:p w14:paraId="08513B7C" w14:textId="77777777" w:rsidR="009239F7" w:rsidRPr="002F6A28" w:rsidRDefault="001004E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F63B9C6"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B1DD2" w14:paraId="41132DA2" w14:textId="77777777" w:rsidTr="008612A9">
      <w:trPr>
        <w:trHeight w:val="240"/>
        <w:jc w:val="center"/>
      </w:trPr>
      <w:tc>
        <w:tcPr>
          <w:tcW w:w="3794" w:type="dxa"/>
          <w:shd w:val="clear" w:color="auto" w:fill="FFFFFF"/>
          <w:tcMar>
            <w:left w:w="108" w:type="dxa"/>
            <w:right w:w="108" w:type="dxa"/>
          </w:tcMar>
          <w:vAlign w:val="center"/>
        </w:tcPr>
        <w:p w14:paraId="5EB958F7"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0796D918" w14:textId="77777777" w:rsidR="00ED54E0" w:rsidRPr="009239F7" w:rsidRDefault="00ED54E0" w:rsidP="00B801E9">
          <w:pPr>
            <w:jc w:val="right"/>
            <w:rPr>
              <w:b/>
              <w:color w:val="FF0000"/>
              <w:szCs w:val="16"/>
            </w:rPr>
          </w:pPr>
        </w:p>
      </w:tc>
    </w:tr>
    <w:bookmarkEnd w:id="44"/>
    <w:tr w:rsidR="00DB1DD2" w14:paraId="652DF33C" w14:textId="77777777" w:rsidTr="008612A9">
      <w:trPr>
        <w:trHeight w:val="213"/>
        <w:jc w:val="center"/>
      </w:trPr>
      <w:tc>
        <w:tcPr>
          <w:tcW w:w="3794" w:type="dxa"/>
          <w:vMerge w:val="restart"/>
          <w:shd w:val="clear" w:color="auto" w:fill="FFFFFF"/>
          <w:tcMar>
            <w:left w:w="0" w:type="dxa"/>
            <w:right w:w="0" w:type="dxa"/>
          </w:tcMar>
        </w:tcPr>
        <w:p w14:paraId="17CA775F" w14:textId="77777777" w:rsidR="00ED54E0" w:rsidRPr="009239F7" w:rsidRDefault="001004E4" w:rsidP="00B801E9">
          <w:pPr>
            <w:jc w:val="left"/>
          </w:pPr>
          <w:r>
            <w:rPr>
              <w:noProof/>
              <w:lang w:eastAsia="en-GB"/>
            </w:rPr>
            <w:drawing>
              <wp:inline distT="0" distB="0" distL="0" distR="0" wp14:anchorId="62FAFBD3" wp14:editId="519BB50D">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95714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D5230FB" w14:textId="77777777" w:rsidR="00ED54E0" w:rsidRPr="009239F7" w:rsidRDefault="00ED54E0" w:rsidP="00B801E9">
          <w:pPr>
            <w:jc w:val="right"/>
            <w:rPr>
              <w:b/>
              <w:szCs w:val="16"/>
            </w:rPr>
          </w:pPr>
        </w:p>
      </w:tc>
    </w:tr>
    <w:tr w:rsidR="00DB1DD2" w14:paraId="78187FC4" w14:textId="77777777" w:rsidTr="008612A9">
      <w:trPr>
        <w:trHeight w:val="868"/>
        <w:jc w:val="center"/>
      </w:trPr>
      <w:tc>
        <w:tcPr>
          <w:tcW w:w="3794" w:type="dxa"/>
          <w:vMerge/>
          <w:shd w:val="clear" w:color="auto" w:fill="FFFFFF"/>
          <w:tcMar>
            <w:left w:w="108" w:type="dxa"/>
            <w:right w:w="108" w:type="dxa"/>
          </w:tcMar>
        </w:tcPr>
        <w:p w14:paraId="2ED92DC6"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CBDCAC3" w14:textId="77777777" w:rsidR="009239F7" w:rsidRPr="002F6A28" w:rsidRDefault="001004E4" w:rsidP="00B801E9">
          <w:pPr>
            <w:jc w:val="right"/>
            <w:rPr>
              <w:b/>
              <w:szCs w:val="16"/>
            </w:rPr>
          </w:pPr>
          <w:bookmarkStart w:id="45" w:name="bmkSymbols"/>
          <w:r w:rsidRPr="002F6A28">
            <w:rPr>
              <w:b/>
              <w:szCs w:val="16"/>
            </w:rPr>
            <w:t>G/TBT/N/TZA/1104</w:t>
          </w:r>
          <w:bookmarkEnd w:id="45"/>
        </w:p>
      </w:tc>
    </w:tr>
    <w:tr w:rsidR="00DB1DD2" w14:paraId="055D90C1" w14:textId="77777777" w:rsidTr="008612A9">
      <w:trPr>
        <w:trHeight w:val="240"/>
        <w:jc w:val="center"/>
      </w:trPr>
      <w:tc>
        <w:tcPr>
          <w:tcW w:w="3794" w:type="dxa"/>
          <w:vMerge/>
          <w:shd w:val="clear" w:color="auto" w:fill="FFFFFF"/>
          <w:tcMar>
            <w:left w:w="108" w:type="dxa"/>
            <w:right w:w="108" w:type="dxa"/>
          </w:tcMar>
          <w:vAlign w:val="center"/>
        </w:tcPr>
        <w:p w14:paraId="5EEA75BE" w14:textId="77777777" w:rsidR="00ED54E0" w:rsidRPr="009239F7" w:rsidRDefault="00ED54E0" w:rsidP="00B801E9"/>
      </w:tc>
      <w:tc>
        <w:tcPr>
          <w:tcW w:w="5448" w:type="dxa"/>
          <w:gridSpan w:val="2"/>
          <w:shd w:val="clear" w:color="auto" w:fill="FFFFFF"/>
          <w:tcMar>
            <w:left w:w="108" w:type="dxa"/>
            <w:right w:w="108" w:type="dxa"/>
          </w:tcMar>
          <w:vAlign w:val="center"/>
        </w:tcPr>
        <w:p w14:paraId="63B3D775" w14:textId="77777777" w:rsidR="00ED54E0" w:rsidRPr="009239F7" w:rsidRDefault="001004E4" w:rsidP="00B801E9">
          <w:pPr>
            <w:jc w:val="right"/>
            <w:rPr>
              <w:szCs w:val="16"/>
            </w:rPr>
          </w:pPr>
          <w:bookmarkStart w:id="46" w:name="spsDateDistribution"/>
          <w:bookmarkStart w:id="47" w:name="bmkDate"/>
          <w:bookmarkEnd w:id="46"/>
          <w:bookmarkEnd w:id="47"/>
          <w:r>
            <w:rPr>
              <w:szCs w:val="16"/>
            </w:rPr>
            <w:t>5 February 2024</w:t>
          </w:r>
        </w:p>
      </w:tc>
    </w:tr>
    <w:tr w:rsidR="00DB1DD2" w14:paraId="40AA92D6"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186E924" w14:textId="4FB2AF3D" w:rsidR="00ED54E0" w:rsidRPr="009239F7" w:rsidRDefault="001004E4"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EB1723">
            <w:rPr>
              <w:color w:val="FF0000"/>
              <w:szCs w:val="16"/>
            </w:rPr>
            <w:t>0905</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5FAB10A6" w14:textId="77777777" w:rsidR="00ED54E0" w:rsidRPr="009239F7" w:rsidRDefault="001004E4"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DB1DD2" w14:paraId="6C822DEB"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ACFF01C" w14:textId="77777777" w:rsidR="00ED54E0" w:rsidRPr="009239F7" w:rsidRDefault="001004E4"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463B503E" w14:textId="77777777" w:rsidR="00ED54E0" w:rsidRPr="002F6A28" w:rsidRDefault="001004E4"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59287094"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D043402">
      <w:start w:val="1"/>
      <w:numFmt w:val="decimal"/>
      <w:pStyle w:val="SummaryText"/>
      <w:lvlText w:val="%1."/>
      <w:lvlJc w:val="left"/>
      <w:pPr>
        <w:ind w:left="360" w:hanging="360"/>
      </w:pPr>
    </w:lvl>
    <w:lvl w:ilvl="1" w:tplc="93B05B34" w:tentative="1">
      <w:start w:val="1"/>
      <w:numFmt w:val="lowerLetter"/>
      <w:lvlText w:val="%2."/>
      <w:lvlJc w:val="left"/>
      <w:pPr>
        <w:ind w:left="1080" w:hanging="360"/>
      </w:pPr>
    </w:lvl>
    <w:lvl w:ilvl="2" w:tplc="62CCBE88" w:tentative="1">
      <w:start w:val="1"/>
      <w:numFmt w:val="lowerRoman"/>
      <w:lvlText w:val="%3."/>
      <w:lvlJc w:val="right"/>
      <w:pPr>
        <w:ind w:left="1800" w:hanging="180"/>
      </w:pPr>
    </w:lvl>
    <w:lvl w:ilvl="3" w:tplc="20D25D86" w:tentative="1">
      <w:start w:val="1"/>
      <w:numFmt w:val="decimal"/>
      <w:lvlText w:val="%4."/>
      <w:lvlJc w:val="left"/>
      <w:pPr>
        <w:ind w:left="2520" w:hanging="360"/>
      </w:pPr>
    </w:lvl>
    <w:lvl w:ilvl="4" w:tplc="399C8F94" w:tentative="1">
      <w:start w:val="1"/>
      <w:numFmt w:val="lowerLetter"/>
      <w:lvlText w:val="%5."/>
      <w:lvlJc w:val="left"/>
      <w:pPr>
        <w:ind w:left="3240" w:hanging="360"/>
      </w:pPr>
    </w:lvl>
    <w:lvl w:ilvl="5" w:tplc="BBFC5F8A" w:tentative="1">
      <w:start w:val="1"/>
      <w:numFmt w:val="lowerRoman"/>
      <w:lvlText w:val="%6."/>
      <w:lvlJc w:val="right"/>
      <w:pPr>
        <w:ind w:left="3960" w:hanging="180"/>
      </w:pPr>
    </w:lvl>
    <w:lvl w:ilvl="6" w:tplc="97A2B430" w:tentative="1">
      <w:start w:val="1"/>
      <w:numFmt w:val="decimal"/>
      <w:lvlText w:val="%7."/>
      <w:lvlJc w:val="left"/>
      <w:pPr>
        <w:ind w:left="4680" w:hanging="360"/>
      </w:pPr>
    </w:lvl>
    <w:lvl w:ilvl="7" w:tplc="1806F43C" w:tentative="1">
      <w:start w:val="1"/>
      <w:numFmt w:val="lowerLetter"/>
      <w:lvlText w:val="%8."/>
      <w:lvlJc w:val="left"/>
      <w:pPr>
        <w:ind w:left="5400" w:hanging="360"/>
      </w:pPr>
    </w:lvl>
    <w:lvl w:ilvl="8" w:tplc="301C0CA4"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69525123">
    <w:abstractNumId w:val="9"/>
  </w:num>
  <w:num w:numId="2" w16cid:durableId="1228420979">
    <w:abstractNumId w:val="7"/>
  </w:num>
  <w:num w:numId="3" w16cid:durableId="397365323">
    <w:abstractNumId w:val="6"/>
  </w:num>
  <w:num w:numId="4" w16cid:durableId="1560628848">
    <w:abstractNumId w:val="5"/>
  </w:num>
  <w:num w:numId="5" w16cid:durableId="11731586">
    <w:abstractNumId w:val="4"/>
  </w:num>
  <w:num w:numId="6" w16cid:durableId="116486800">
    <w:abstractNumId w:val="12"/>
  </w:num>
  <w:num w:numId="7" w16cid:durableId="1216235242">
    <w:abstractNumId w:val="11"/>
  </w:num>
  <w:num w:numId="8" w16cid:durableId="1793480616">
    <w:abstractNumId w:val="10"/>
  </w:num>
  <w:num w:numId="9" w16cid:durableId="3485272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984489">
    <w:abstractNumId w:val="13"/>
  </w:num>
  <w:num w:numId="11" w16cid:durableId="779033676">
    <w:abstractNumId w:val="8"/>
  </w:num>
  <w:num w:numId="12" w16cid:durableId="92552143">
    <w:abstractNumId w:val="3"/>
  </w:num>
  <w:num w:numId="13" w16cid:durableId="1978949370">
    <w:abstractNumId w:val="2"/>
  </w:num>
  <w:num w:numId="14" w16cid:durableId="1633174901">
    <w:abstractNumId w:val="1"/>
  </w:num>
  <w:num w:numId="15" w16cid:durableId="1602033727">
    <w:abstractNumId w:val="0"/>
  </w:num>
  <w:num w:numId="16" w16cid:durableId="11448511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004E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172E3"/>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B7E16"/>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B1DD2"/>
    <w:rsid w:val="00DE50DB"/>
    <w:rsid w:val="00DF6AE1"/>
    <w:rsid w:val="00E147CB"/>
    <w:rsid w:val="00E20B42"/>
    <w:rsid w:val="00E25473"/>
    <w:rsid w:val="00E30FFD"/>
    <w:rsid w:val="00E40A6B"/>
    <w:rsid w:val="00E46FD5"/>
    <w:rsid w:val="00E544BB"/>
    <w:rsid w:val="00E55574"/>
    <w:rsid w:val="00E56545"/>
    <w:rsid w:val="00E63AC7"/>
    <w:rsid w:val="00E67CF3"/>
    <w:rsid w:val="00E82AEC"/>
    <w:rsid w:val="00E84D9E"/>
    <w:rsid w:val="00E9368F"/>
    <w:rsid w:val="00E969D2"/>
    <w:rsid w:val="00EA5D4F"/>
    <w:rsid w:val="00EB1723"/>
    <w:rsid w:val="00EB6C56"/>
    <w:rsid w:val="00ED3735"/>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DF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217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bs.go.tz"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bahati.samillani@tbs.go.t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p@tbs.go.tz"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tbs.go.tz"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nep@tbs.go.tz" TargetMode="External"/><Relationship Id="rId14" Type="http://schemas.openxmlformats.org/officeDocument/2006/relationships/hyperlink" Target="https://members.wto.org/crnattachments/2024/TBT/TZA/24_01108_00_e.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0b43fe47-c0ee-40db-a851-badd147e87a4</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6B0EE-9D47-4C25-B5F5-F88B030D8BFB}">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512</Words>
  <Characters>2966</Characters>
  <Application>Microsoft Office Word</Application>
  <DocSecurity>0</DocSecurity>
  <Lines>75</Lines>
  <Paragraphs>53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2024-02-05T11:07:00Z</dcterms:created>
  <dcterms:modified xsi:type="dcterms:W3CDTF">2024-02-05T13:11:00Z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0b43fe47-c0ee-40db-a851-badd147e87a4</vt:lpwstr>
  </property>
  <property fmtid="{D5CDD505-2E9C-101B-9397-08002B2CF9AE}" pid="4" name="WTOCLASSIFICATION">
    <vt:lpwstr>WTO OFFICIAL</vt:lpwstr>
  </property>
</Properties>
</file>