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7D9C5" w14:textId="77777777" w:rsidR="009239F7" w:rsidRPr="002F6A28" w:rsidRDefault="00F6299B" w:rsidP="002F6A28">
      <w:pPr>
        <w:pStyle w:val="Title"/>
        <w:rPr>
          <w:caps w:val="0"/>
          <w:kern w:val="0"/>
        </w:rPr>
      </w:pPr>
      <w:r w:rsidRPr="002F6A28">
        <w:rPr>
          <w:caps w:val="0"/>
          <w:kern w:val="0"/>
        </w:rPr>
        <w:t>NOTIFICATION</w:t>
      </w:r>
    </w:p>
    <w:p w14:paraId="43AA3DC6" w14:textId="77777777" w:rsidR="009239F7" w:rsidRPr="002F6A28" w:rsidRDefault="00F6299B" w:rsidP="002F6A28">
      <w:pPr>
        <w:jc w:val="center"/>
      </w:pPr>
      <w:r w:rsidRPr="002F6A28">
        <w:t>The following notification is being circulated in accordance with Article 10.6</w:t>
      </w:r>
    </w:p>
    <w:p w14:paraId="75109B4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86A6D" w14:paraId="3D96585F" w14:textId="77777777" w:rsidTr="0069259F">
        <w:tc>
          <w:tcPr>
            <w:tcW w:w="713" w:type="dxa"/>
            <w:tcBorders>
              <w:bottom w:val="single" w:sz="6" w:space="0" w:color="auto"/>
            </w:tcBorders>
            <w:shd w:val="clear" w:color="auto" w:fill="auto"/>
          </w:tcPr>
          <w:p w14:paraId="19222EDE" w14:textId="77777777" w:rsidR="00F85C99" w:rsidRPr="002F6A28" w:rsidRDefault="00F6299B" w:rsidP="002F6A28">
            <w:pPr>
              <w:spacing w:before="120" w:after="120"/>
              <w:jc w:val="left"/>
            </w:pPr>
            <w:r w:rsidRPr="002F6A28">
              <w:rPr>
                <w:b/>
              </w:rPr>
              <w:t>1.</w:t>
            </w:r>
          </w:p>
        </w:tc>
        <w:tc>
          <w:tcPr>
            <w:tcW w:w="8546" w:type="dxa"/>
            <w:tcBorders>
              <w:bottom w:val="single" w:sz="6" w:space="0" w:color="auto"/>
            </w:tcBorders>
            <w:shd w:val="clear" w:color="auto" w:fill="auto"/>
          </w:tcPr>
          <w:p w14:paraId="4F6CAB20" w14:textId="77777777" w:rsidR="00F85C99" w:rsidRPr="002F6A28" w:rsidRDefault="00F6299B"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6EDD879" w14:textId="77777777" w:rsidR="00F85C99" w:rsidRPr="002F6A28" w:rsidRDefault="00F6299B"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86A6D" w14:paraId="7C655C4E" w14:textId="77777777" w:rsidTr="0069259F">
        <w:tc>
          <w:tcPr>
            <w:tcW w:w="713" w:type="dxa"/>
            <w:tcBorders>
              <w:top w:val="single" w:sz="6" w:space="0" w:color="auto"/>
              <w:bottom w:val="single" w:sz="6" w:space="0" w:color="auto"/>
            </w:tcBorders>
            <w:shd w:val="clear" w:color="auto" w:fill="auto"/>
          </w:tcPr>
          <w:p w14:paraId="4BC91A1D" w14:textId="77777777" w:rsidR="00F85C99" w:rsidRPr="002F6A28" w:rsidRDefault="00F6299B"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CFBB00F" w14:textId="77777777" w:rsidR="00F85C99" w:rsidRPr="002F6A28" w:rsidRDefault="00F6299B"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E9E345F" w14:textId="77777777" w:rsidR="00EE3A11" w:rsidRPr="00C379C8" w:rsidRDefault="00F6299B" w:rsidP="00155128">
            <w:r w:rsidRPr="00C379C8">
              <w:t>Egyptian Organization for Standardization and Quality</w:t>
            </w:r>
          </w:p>
          <w:p w14:paraId="764C0357" w14:textId="77777777" w:rsidR="00EE3A11" w:rsidRPr="00C379C8" w:rsidRDefault="00F6299B" w:rsidP="00155128">
            <w:r w:rsidRPr="00C379C8">
              <w:t>16 Tadreeb El-Modarrebeen St., Ameriya, Cairo – Egypt</w:t>
            </w:r>
          </w:p>
          <w:p w14:paraId="5D2910D9" w14:textId="77777777" w:rsidR="00EE3A11" w:rsidRPr="00C379C8" w:rsidRDefault="00F6299B"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B783292" w14:textId="77777777" w:rsidR="00EE3A11" w:rsidRPr="00C379C8" w:rsidRDefault="00F6299B" w:rsidP="00155128">
            <w:r w:rsidRPr="00C379C8">
              <w:t xml:space="preserve">Website: </w:t>
            </w:r>
            <w:hyperlink r:id="rId11" w:tgtFrame="_blank" w:history="1">
              <w:r w:rsidRPr="00C379C8">
                <w:rPr>
                  <w:color w:val="0000FF"/>
                  <w:u w:val="single"/>
                </w:rPr>
                <w:t>http://www.eos.org.eg</w:t>
              </w:r>
            </w:hyperlink>
          </w:p>
          <w:p w14:paraId="1D38C76F" w14:textId="77777777" w:rsidR="00EE3A11" w:rsidRPr="00C379C8" w:rsidRDefault="00F6299B" w:rsidP="00155128">
            <w:r w:rsidRPr="00C379C8">
              <w:t>Tel.: + (202) 22845528</w:t>
            </w:r>
          </w:p>
          <w:p w14:paraId="2647B03D" w14:textId="77777777" w:rsidR="00EE3A11" w:rsidRPr="00C379C8" w:rsidRDefault="00F6299B" w:rsidP="00155128">
            <w:pPr>
              <w:spacing w:after="120"/>
            </w:pPr>
            <w:r w:rsidRPr="00C379C8">
              <w:t>Fax: + (202) 22845504</w:t>
            </w:r>
            <w:bookmarkEnd w:id="5"/>
          </w:p>
          <w:p w14:paraId="2740CF81" w14:textId="77777777" w:rsidR="00F85C99" w:rsidRPr="002F6A28" w:rsidRDefault="00F6299B"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86A6D" w14:paraId="0267F543" w14:textId="77777777" w:rsidTr="0069259F">
        <w:tc>
          <w:tcPr>
            <w:tcW w:w="713" w:type="dxa"/>
            <w:tcBorders>
              <w:top w:val="single" w:sz="6" w:space="0" w:color="auto"/>
              <w:bottom w:val="single" w:sz="6" w:space="0" w:color="auto"/>
            </w:tcBorders>
            <w:shd w:val="clear" w:color="auto" w:fill="auto"/>
          </w:tcPr>
          <w:p w14:paraId="5793115F" w14:textId="77777777" w:rsidR="00F85C99" w:rsidRPr="002F6A28" w:rsidRDefault="00F6299B"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00E5F39" w14:textId="77777777" w:rsidR="00F85C99" w:rsidRPr="0058336F" w:rsidRDefault="00F6299B"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86A6D" w14:paraId="530B8D71" w14:textId="77777777" w:rsidTr="0069259F">
        <w:tc>
          <w:tcPr>
            <w:tcW w:w="713" w:type="dxa"/>
            <w:tcBorders>
              <w:top w:val="single" w:sz="6" w:space="0" w:color="auto"/>
              <w:bottom w:val="single" w:sz="6" w:space="0" w:color="auto"/>
            </w:tcBorders>
            <w:shd w:val="clear" w:color="auto" w:fill="auto"/>
          </w:tcPr>
          <w:p w14:paraId="6938BFDD" w14:textId="77777777" w:rsidR="00F85C99" w:rsidRPr="002F6A28" w:rsidRDefault="00F6299B"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12567CA" w14:textId="77777777" w:rsidR="00F85C99" w:rsidRPr="002F6A28" w:rsidRDefault="00F6299B"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 protection (ICS code(s): 13.220.20)</w:t>
            </w:r>
            <w:bookmarkEnd w:id="22"/>
          </w:p>
        </w:tc>
      </w:tr>
      <w:tr w:rsidR="00B86A6D" w14:paraId="202FEF6F" w14:textId="77777777" w:rsidTr="0069259F">
        <w:tc>
          <w:tcPr>
            <w:tcW w:w="713" w:type="dxa"/>
            <w:tcBorders>
              <w:top w:val="single" w:sz="6" w:space="0" w:color="auto"/>
              <w:bottom w:val="single" w:sz="6" w:space="0" w:color="auto"/>
            </w:tcBorders>
            <w:shd w:val="clear" w:color="auto" w:fill="auto"/>
          </w:tcPr>
          <w:p w14:paraId="7D3E18D0" w14:textId="77777777" w:rsidR="00F85C99" w:rsidRPr="002F6A28" w:rsidRDefault="00F6299B"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24AF1ED" w14:textId="77777777" w:rsidR="00F85C99" w:rsidRPr="002F6A28" w:rsidRDefault="00F6299B"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"Smoke and heat control systems Part 5: Powered smoke exhaust systems Requirements and design".; (19 page(s), in English)</w:t>
            </w:r>
            <w:bookmarkEnd w:id="24"/>
          </w:p>
        </w:tc>
      </w:tr>
      <w:tr w:rsidR="00B86A6D" w14:paraId="7B977E97" w14:textId="77777777" w:rsidTr="0069259F">
        <w:tc>
          <w:tcPr>
            <w:tcW w:w="713" w:type="dxa"/>
            <w:tcBorders>
              <w:top w:val="single" w:sz="6" w:space="0" w:color="auto"/>
              <w:bottom w:val="single" w:sz="6" w:space="0" w:color="auto"/>
            </w:tcBorders>
            <w:shd w:val="clear" w:color="auto" w:fill="auto"/>
          </w:tcPr>
          <w:p w14:paraId="6A014319" w14:textId="77777777" w:rsidR="00F85C99" w:rsidRPr="002F6A28" w:rsidRDefault="00F6299B"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D7804C0" w14:textId="77777777" w:rsidR="00F85C99" w:rsidRPr="002F6A28" w:rsidRDefault="00F6299B"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applies to powered smoke exhaust systems in spaces with a large area and with a ceiling height of minimum 3 m, in which smoke protection is required. It includes tables and calculation methods for the design of clear layers in order to comply, inter alia, with the requirements of various protection objectives. This standard includes information and provisions concerning the requirements for powered smoke exhaust systems, their design and rules for their installation.</w:t>
            </w:r>
          </w:p>
          <w:p w14:paraId="105B1E75" w14:textId="77777777" w:rsidR="00FE448B" w:rsidRPr="00C379C8" w:rsidRDefault="00F6299B" w:rsidP="002F6A28">
            <w:pPr>
              <w:spacing w:before="120" w:after="120"/>
            </w:pPr>
            <w:r w:rsidRPr="00C379C8">
              <w:t>NOTE: The requirements for testing the ventilators are dealt with in ISO 21927 3. Other parts of the ISO 21927 series of standards deal with the power supply (ISO 21927-10), control equipment (ISO 21927-9) and smoke control ducts and smoke control dampers (ISO 21927-7 and ISO 21927-8 respectively).</w:t>
            </w:r>
          </w:p>
          <w:p w14:paraId="12AC26C7" w14:textId="77777777" w:rsidR="00FE448B" w:rsidRPr="00C379C8" w:rsidRDefault="00F6299B" w:rsidP="002F6A28">
            <w:pPr>
              <w:spacing w:before="120" w:after="120"/>
            </w:pPr>
            <w:r w:rsidRPr="00C379C8">
              <w:t>Design, as specified in this standard, does not apply to:</w:t>
            </w:r>
          </w:p>
          <w:p w14:paraId="71586393" w14:textId="77777777" w:rsidR="00FE448B" w:rsidRPr="00C379C8" w:rsidRDefault="00F6299B" w:rsidP="002F6A28">
            <w:pPr>
              <w:spacing w:before="120" w:after="120"/>
            </w:pPr>
            <w:r w:rsidRPr="00C379C8">
              <w:t>— Spaces with fixed gas extinguishing systems;</w:t>
            </w:r>
          </w:p>
          <w:p w14:paraId="66F102F3" w14:textId="77777777" w:rsidR="00FE448B" w:rsidRPr="00C379C8" w:rsidRDefault="00F6299B" w:rsidP="002F6A28">
            <w:pPr>
              <w:spacing w:before="120" w:after="120"/>
            </w:pPr>
            <w:r w:rsidRPr="00C379C8">
              <w:t>— Storage facilities for hazardous materials;</w:t>
            </w:r>
          </w:p>
          <w:p w14:paraId="470B0A8E" w14:textId="77777777" w:rsidR="00FE448B" w:rsidRPr="00C379C8" w:rsidRDefault="00F6299B" w:rsidP="002F6A28">
            <w:pPr>
              <w:spacing w:before="120" w:after="120"/>
            </w:pPr>
            <w:r w:rsidRPr="00C379C8">
              <w:t>— Spaces in which there is a risk of explosions;</w:t>
            </w:r>
          </w:p>
          <w:p w14:paraId="0DA0C11B" w14:textId="77777777" w:rsidR="00FE448B" w:rsidRPr="00C379C8" w:rsidRDefault="00F6299B" w:rsidP="002F6A28">
            <w:pPr>
              <w:spacing w:before="120" w:after="120"/>
            </w:pPr>
            <w:r w:rsidRPr="00C379C8">
              <w:t>— Corridors;</w:t>
            </w:r>
          </w:p>
          <w:p w14:paraId="6B1CE247" w14:textId="77777777" w:rsidR="00FE448B" w:rsidRPr="00C379C8" w:rsidRDefault="00F6299B" w:rsidP="002F6A28">
            <w:pPr>
              <w:spacing w:before="120" w:after="120"/>
            </w:pPr>
            <w:r w:rsidRPr="00C379C8">
              <w:lastRenderedPageBreak/>
              <w:t>— Stairwells</w:t>
            </w:r>
          </w:p>
          <w:p w14:paraId="4E21A3D8" w14:textId="77777777" w:rsidR="00FE448B" w:rsidRPr="00C379C8" w:rsidRDefault="00F6299B" w:rsidP="002F6A28">
            <w:pPr>
              <w:spacing w:before="120" w:after="120"/>
            </w:pPr>
            <w:r w:rsidRPr="00C379C8">
              <w:t>Worth mentioning is that this Draft standard adopts the technical content of ISO 21927-5:2018</w:t>
            </w:r>
            <w:bookmarkEnd w:id="26"/>
          </w:p>
        </w:tc>
      </w:tr>
      <w:tr w:rsidR="00B86A6D" w14:paraId="220AC953" w14:textId="77777777" w:rsidTr="0069259F">
        <w:tc>
          <w:tcPr>
            <w:tcW w:w="713" w:type="dxa"/>
            <w:tcBorders>
              <w:top w:val="single" w:sz="6" w:space="0" w:color="auto"/>
              <w:bottom w:val="single" w:sz="6" w:space="0" w:color="auto"/>
            </w:tcBorders>
            <w:shd w:val="clear" w:color="auto" w:fill="auto"/>
          </w:tcPr>
          <w:p w14:paraId="7DE060FC" w14:textId="77777777" w:rsidR="00F85C99" w:rsidRPr="002F6A28" w:rsidRDefault="00F6299B"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23F5A6C0" w14:textId="77777777" w:rsidR="00F85C99" w:rsidRPr="002F6A28" w:rsidRDefault="00F6299B"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B86A6D" w14:paraId="6F20D961" w14:textId="77777777" w:rsidTr="0069259F">
        <w:tc>
          <w:tcPr>
            <w:tcW w:w="713" w:type="dxa"/>
            <w:tcBorders>
              <w:top w:val="single" w:sz="6" w:space="0" w:color="auto"/>
              <w:bottom w:val="single" w:sz="6" w:space="0" w:color="auto"/>
            </w:tcBorders>
            <w:shd w:val="clear" w:color="auto" w:fill="auto"/>
          </w:tcPr>
          <w:p w14:paraId="12DA4A20" w14:textId="77777777" w:rsidR="00F85C99" w:rsidRPr="002F6A28" w:rsidRDefault="00F6299B"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B5A605A" w14:textId="77777777" w:rsidR="00086AF5" w:rsidRPr="00086AF5" w:rsidRDefault="00F6299B"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52F3569" w14:textId="77777777" w:rsidR="00EE3A11" w:rsidRPr="002F6A28" w:rsidRDefault="00F6299B" w:rsidP="007F13E8">
            <w:pPr>
              <w:spacing w:before="120" w:after="120"/>
            </w:pPr>
            <w:r w:rsidRPr="002F6A28">
              <w:t>ISO 21927-5:2018</w:t>
            </w:r>
            <w:bookmarkEnd w:id="30"/>
          </w:p>
        </w:tc>
      </w:tr>
      <w:tr w:rsidR="00B86A6D" w14:paraId="3ECAF62C" w14:textId="77777777" w:rsidTr="00AE6CC8">
        <w:trPr>
          <w:cantSplit/>
        </w:trPr>
        <w:tc>
          <w:tcPr>
            <w:tcW w:w="713" w:type="dxa"/>
            <w:tcBorders>
              <w:top w:val="single" w:sz="6" w:space="0" w:color="auto"/>
              <w:bottom w:val="single" w:sz="6" w:space="0" w:color="auto"/>
            </w:tcBorders>
            <w:shd w:val="clear" w:color="auto" w:fill="auto"/>
          </w:tcPr>
          <w:p w14:paraId="5A404F14" w14:textId="77777777" w:rsidR="00EE3A11" w:rsidRPr="002F6A28" w:rsidRDefault="00F6299B"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7026A162" w14:textId="77777777" w:rsidR="00EE3A11" w:rsidRPr="002F6A28" w:rsidRDefault="00F6299B"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50A14C1" w14:textId="77777777" w:rsidR="00EE3A11" w:rsidRPr="002F6A28" w:rsidRDefault="00F6299B"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B86A6D" w14:paraId="6D5457D5" w14:textId="77777777" w:rsidTr="0069259F">
        <w:tc>
          <w:tcPr>
            <w:tcW w:w="713" w:type="dxa"/>
            <w:tcBorders>
              <w:top w:val="single" w:sz="6" w:space="0" w:color="auto"/>
              <w:bottom w:val="single" w:sz="6" w:space="0" w:color="auto"/>
            </w:tcBorders>
            <w:shd w:val="clear" w:color="auto" w:fill="auto"/>
          </w:tcPr>
          <w:p w14:paraId="0B52C975" w14:textId="77777777" w:rsidR="00F85C99" w:rsidRPr="002F6A28" w:rsidRDefault="00F6299B"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2074E52" w14:textId="77777777" w:rsidR="00F85C99" w:rsidRPr="002F6A28" w:rsidRDefault="00F6299B"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86A6D" w14:paraId="62744CA4" w14:textId="77777777" w:rsidTr="0069259F">
        <w:tc>
          <w:tcPr>
            <w:tcW w:w="713" w:type="dxa"/>
            <w:tcBorders>
              <w:top w:val="single" w:sz="6" w:space="0" w:color="auto"/>
            </w:tcBorders>
            <w:shd w:val="clear" w:color="auto" w:fill="auto"/>
          </w:tcPr>
          <w:p w14:paraId="57BA817D" w14:textId="77777777" w:rsidR="00F85C99" w:rsidRPr="002F6A28" w:rsidRDefault="00F6299B"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906739A" w14:textId="77777777" w:rsidR="00F85C99" w:rsidRPr="002F6A28" w:rsidRDefault="00F6299B"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8D9097" w14:textId="77777777" w:rsidR="00EE3A11" w:rsidRPr="00A12DDE" w:rsidRDefault="00F6299B" w:rsidP="00B16145">
            <w:pPr>
              <w:keepNext/>
              <w:keepLines/>
              <w:rPr>
                <w:bCs/>
              </w:rPr>
            </w:pPr>
            <w:r w:rsidRPr="00A12DDE">
              <w:rPr>
                <w:bCs/>
              </w:rPr>
              <w:t>Egyptian Organization for Standardization and Quality</w:t>
            </w:r>
          </w:p>
          <w:p w14:paraId="0CF0F329" w14:textId="77777777" w:rsidR="00EE3A11" w:rsidRPr="00A12DDE" w:rsidRDefault="00F6299B" w:rsidP="00B16145">
            <w:pPr>
              <w:keepNext/>
              <w:keepLines/>
              <w:rPr>
                <w:bCs/>
              </w:rPr>
            </w:pPr>
            <w:r w:rsidRPr="00A12DDE">
              <w:rPr>
                <w:bCs/>
              </w:rPr>
              <w:t>Address: 16 Tadreeb El-Modarrebeen St., Ameriya, Cairo- Egypt</w:t>
            </w:r>
          </w:p>
          <w:p w14:paraId="12AD1A94" w14:textId="77777777" w:rsidR="00EE3A11" w:rsidRPr="007F0260" w:rsidRDefault="00F6299B" w:rsidP="00B16145">
            <w:pPr>
              <w:keepNext/>
              <w:keepLines/>
              <w:rPr>
                <w:bCs/>
                <w:lang w:val="fr-CH"/>
              </w:rPr>
            </w:pPr>
            <w:r w:rsidRPr="007F0260">
              <w:rPr>
                <w:bCs/>
                <w:lang w:val="fr-CH"/>
              </w:rPr>
              <w:t xml:space="preserve">E-mail: </w:t>
            </w:r>
            <w:hyperlink r:id="rId12" w:history="1">
              <w:r w:rsidRPr="007F0260">
                <w:rPr>
                  <w:bCs/>
                  <w:color w:val="0000FF"/>
                  <w:u w:val="single"/>
                  <w:lang w:val="fr-CH"/>
                </w:rPr>
                <w:t>eos@idsc.net.eg</w:t>
              </w:r>
            </w:hyperlink>
            <w:r w:rsidRPr="007F0260">
              <w:rPr>
                <w:bCs/>
                <w:lang w:val="fr-CH"/>
              </w:rPr>
              <w:t xml:space="preserve"> / </w:t>
            </w:r>
            <w:hyperlink r:id="rId13" w:history="1">
              <w:r w:rsidRPr="007F0260">
                <w:rPr>
                  <w:bCs/>
                  <w:color w:val="0000FF"/>
                  <w:u w:val="single"/>
                  <w:lang w:val="fr-CH"/>
                </w:rPr>
                <w:t>eos.tbt@eos.org.eg</w:t>
              </w:r>
            </w:hyperlink>
          </w:p>
          <w:p w14:paraId="15E15977" w14:textId="77777777" w:rsidR="00EE3A11" w:rsidRPr="007F0260" w:rsidRDefault="00F6299B" w:rsidP="00B16145">
            <w:pPr>
              <w:keepNext/>
              <w:keepLines/>
              <w:rPr>
                <w:bCs/>
                <w:lang w:val="fr-CH"/>
              </w:rPr>
            </w:pPr>
            <w:r w:rsidRPr="007F0260">
              <w:rPr>
                <w:bCs/>
                <w:lang w:val="fr-CH"/>
              </w:rPr>
              <w:t xml:space="preserve">Website: </w:t>
            </w:r>
            <w:hyperlink r:id="rId14" w:tgtFrame="_blank" w:history="1">
              <w:r w:rsidRPr="007F0260">
                <w:rPr>
                  <w:bCs/>
                  <w:color w:val="0000FF"/>
                  <w:u w:val="single"/>
                  <w:lang w:val="fr-CH"/>
                </w:rPr>
                <w:t>http://www.eos.org.eg</w:t>
              </w:r>
            </w:hyperlink>
          </w:p>
          <w:p w14:paraId="0131D877" w14:textId="77777777" w:rsidR="00EE3A11" w:rsidRPr="007F0260" w:rsidRDefault="00F6299B" w:rsidP="00B16145">
            <w:pPr>
              <w:keepNext/>
              <w:keepLines/>
              <w:rPr>
                <w:bCs/>
                <w:lang w:val="fr-CH"/>
              </w:rPr>
            </w:pPr>
            <w:r w:rsidRPr="007F0260">
              <w:rPr>
                <w:bCs/>
                <w:lang w:val="fr-CH"/>
              </w:rPr>
              <w:t>Tel: + (202) 22845528</w:t>
            </w:r>
          </w:p>
          <w:p w14:paraId="704A037A" w14:textId="77777777" w:rsidR="00EE3A11" w:rsidRPr="007F0260" w:rsidRDefault="00F6299B" w:rsidP="00B16145">
            <w:pPr>
              <w:keepNext/>
              <w:keepLines/>
              <w:spacing w:after="120"/>
              <w:rPr>
                <w:bCs/>
                <w:lang w:val="fr-CH"/>
              </w:rPr>
            </w:pPr>
            <w:r w:rsidRPr="007F0260">
              <w:rPr>
                <w:bCs/>
                <w:lang w:val="fr-CH"/>
              </w:rPr>
              <w:t>Fax: + (202) 22845504</w:t>
            </w:r>
            <w:bookmarkEnd w:id="42"/>
          </w:p>
        </w:tc>
      </w:tr>
    </w:tbl>
    <w:p w14:paraId="22AD158F" w14:textId="77777777" w:rsidR="00EE3A11" w:rsidRPr="007F0260" w:rsidRDefault="00EE3A11" w:rsidP="002F6A28">
      <w:pPr>
        <w:rPr>
          <w:lang w:val="fr-CH"/>
        </w:rPr>
      </w:pPr>
    </w:p>
    <w:sectPr w:rsidR="00EE3A11" w:rsidRPr="007F0260"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7CB8" w14:textId="77777777" w:rsidR="00F6299B" w:rsidRDefault="00F6299B">
      <w:r>
        <w:separator/>
      </w:r>
    </w:p>
  </w:endnote>
  <w:endnote w:type="continuationSeparator" w:id="0">
    <w:p w14:paraId="62CF43D6" w14:textId="77777777" w:rsidR="00F6299B" w:rsidRDefault="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1C31" w14:textId="77777777" w:rsidR="009239F7" w:rsidRPr="002F6A28" w:rsidRDefault="00F6299B"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F54B" w14:textId="77777777" w:rsidR="009239F7" w:rsidRPr="002F6A28" w:rsidRDefault="00F6299B"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C817" w14:textId="77777777" w:rsidR="00EE3A11" w:rsidRPr="002F6A28" w:rsidRDefault="00F6299B">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F32D" w14:textId="77777777" w:rsidR="00F6299B" w:rsidRDefault="00F6299B">
      <w:r>
        <w:separator/>
      </w:r>
    </w:p>
  </w:footnote>
  <w:footnote w:type="continuationSeparator" w:id="0">
    <w:p w14:paraId="2B0B55D5" w14:textId="77777777" w:rsidR="00F6299B" w:rsidRDefault="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51BAA" w14:textId="77777777" w:rsidR="009239F7" w:rsidRPr="002F6A28" w:rsidRDefault="00F6299B" w:rsidP="009239F7">
    <w:pPr>
      <w:pStyle w:val="Header"/>
      <w:pBdr>
        <w:bottom w:val="single" w:sz="4" w:space="1" w:color="auto"/>
      </w:pBdr>
      <w:tabs>
        <w:tab w:val="clear" w:pos="4513"/>
        <w:tab w:val="clear" w:pos="9027"/>
      </w:tabs>
      <w:jc w:val="center"/>
    </w:pPr>
    <w:r w:rsidRPr="002F6A28">
      <w:t>tbtSymbol</w:t>
    </w:r>
  </w:p>
  <w:p w14:paraId="5F63115D" w14:textId="77777777" w:rsidR="009239F7" w:rsidRPr="002F6A28" w:rsidRDefault="009239F7" w:rsidP="009239F7">
    <w:pPr>
      <w:pStyle w:val="Header"/>
      <w:pBdr>
        <w:bottom w:val="single" w:sz="4" w:space="1" w:color="auto"/>
      </w:pBdr>
      <w:tabs>
        <w:tab w:val="clear" w:pos="4513"/>
        <w:tab w:val="clear" w:pos="9027"/>
      </w:tabs>
      <w:jc w:val="center"/>
    </w:pPr>
  </w:p>
  <w:p w14:paraId="769DF6FF" w14:textId="77777777" w:rsidR="009239F7" w:rsidRPr="002F6A28" w:rsidRDefault="00F6299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5198927"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7D9C" w14:textId="77777777" w:rsidR="009239F7" w:rsidRPr="002F6A28" w:rsidRDefault="00F6299B" w:rsidP="009239F7">
    <w:pPr>
      <w:pStyle w:val="Header"/>
      <w:pBdr>
        <w:bottom w:val="single" w:sz="4" w:space="1" w:color="auto"/>
      </w:pBdr>
      <w:tabs>
        <w:tab w:val="clear" w:pos="4513"/>
        <w:tab w:val="clear" w:pos="9027"/>
      </w:tabs>
      <w:jc w:val="center"/>
    </w:pPr>
    <w:bookmarkStart w:id="43" w:name="spsSymbolHeader"/>
    <w:r w:rsidRPr="002F6A28">
      <w:t>G/TBT/N/EGY/445</w:t>
    </w:r>
    <w:bookmarkEnd w:id="43"/>
  </w:p>
  <w:p w14:paraId="38EFA60F" w14:textId="77777777" w:rsidR="009239F7" w:rsidRPr="002F6A28" w:rsidRDefault="009239F7" w:rsidP="009239F7">
    <w:pPr>
      <w:pStyle w:val="Header"/>
      <w:pBdr>
        <w:bottom w:val="single" w:sz="4" w:space="1" w:color="auto"/>
      </w:pBdr>
      <w:tabs>
        <w:tab w:val="clear" w:pos="4513"/>
        <w:tab w:val="clear" w:pos="9027"/>
      </w:tabs>
      <w:jc w:val="center"/>
    </w:pPr>
  </w:p>
  <w:p w14:paraId="5CC265DD" w14:textId="77777777" w:rsidR="009239F7" w:rsidRPr="002F6A28" w:rsidRDefault="00F6299B"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CAB60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6A6D" w14:paraId="1EBC86C7" w14:textId="77777777" w:rsidTr="008612A9">
      <w:trPr>
        <w:trHeight w:val="240"/>
        <w:jc w:val="center"/>
      </w:trPr>
      <w:tc>
        <w:tcPr>
          <w:tcW w:w="3794" w:type="dxa"/>
          <w:shd w:val="clear" w:color="auto" w:fill="FFFFFF"/>
          <w:tcMar>
            <w:left w:w="108" w:type="dxa"/>
            <w:right w:w="108" w:type="dxa"/>
          </w:tcMar>
          <w:vAlign w:val="center"/>
        </w:tcPr>
        <w:p w14:paraId="6098A6E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B491BCE" w14:textId="77777777" w:rsidR="00ED54E0" w:rsidRPr="009239F7" w:rsidRDefault="00ED54E0" w:rsidP="00B801E9">
          <w:pPr>
            <w:jc w:val="right"/>
            <w:rPr>
              <w:b/>
              <w:color w:val="FF0000"/>
              <w:szCs w:val="16"/>
            </w:rPr>
          </w:pPr>
        </w:p>
      </w:tc>
    </w:tr>
    <w:bookmarkEnd w:id="44"/>
    <w:tr w:rsidR="00B86A6D" w14:paraId="01DE478D" w14:textId="77777777" w:rsidTr="008612A9">
      <w:trPr>
        <w:trHeight w:val="213"/>
        <w:jc w:val="center"/>
      </w:trPr>
      <w:tc>
        <w:tcPr>
          <w:tcW w:w="3794" w:type="dxa"/>
          <w:vMerge w:val="restart"/>
          <w:shd w:val="clear" w:color="auto" w:fill="FFFFFF"/>
          <w:tcMar>
            <w:left w:w="0" w:type="dxa"/>
            <w:right w:w="0" w:type="dxa"/>
          </w:tcMar>
        </w:tcPr>
        <w:p w14:paraId="418B4B12" w14:textId="77777777" w:rsidR="00ED54E0" w:rsidRPr="009239F7" w:rsidRDefault="00F6299B" w:rsidP="00B801E9">
          <w:pPr>
            <w:jc w:val="left"/>
          </w:pPr>
          <w:r>
            <w:rPr>
              <w:noProof/>
              <w:lang w:eastAsia="en-GB"/>
            </w:rPr>
            <w:drawing>
              <wp:inline distT="0" distB="0" distL="0" distR="0" wp14:anchorId="38C8B92F" wp14:editId="077516F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837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7CBD605" w14:textId="77777777" w:rsidR="00ED54E0" w:rsidRPr="009239F7" w:rsidRDefault="00ED54E0" w:rsidP="00B801E9">
          <w:pPr>
            <w:jc w:val="right"/>
            <w:rPr>
              <w:b/>
              <w:szCs w:val="16"/>
            </w:rPr>
          </w:pPr>
        </w:p>
      </w:tc>
    </w:tr>
    <w:tr w:rsidR="00B86A6D" w14:paraId="6E60ED49" w14:textId="77777777" w:rsidTr="008612A9">
      <w:trPr>
        <w:trHeight w:val="868"/>
        <w:jc w:val="center"/>
      </w:trPr>
      <w:tc>
        <w:tcPr>
          <w:tcW w:w="3794" w:type="dxa"/>
          <w:vMerge/>
          <w:shd w:val="clear" w:color="auto" w:fill="FFFFFF"/>
          <w:tcMar>
            <w:left w:w="108" w:type="dxa"/>
            <w:right w:w="108" w:type="dxa"/>
          </w:tcMar>
        </w:tcPr>
        <w:p w14:paraId="476B958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553794B" w14:textId="77777777" w:rsidR="009239F7" w:rsidRPr="002F6A28" w:rsidRDefault="00F6299B" w:rsidP="00B801E9">
          <w:pPr>
            <w:jc w:val="right"/>
            <w:rPr>
              <w:b/>
              <w:szCs w:val="16"/>
            </w:rPr>
          </w:pPr>
          <w:bookmarkStart w:id="45" w:name="bmkSymbols"/>
          <w:r w:rsidRPr="002F6A28">
            <w:rPr>
              <w:b/>
              <w:szCs w:val="16"/>
            </w:rPr>
            <w:t>G/TBT/N/EGY/445</w:t>
          </w:r>
          <w:bookmarkEnd w:id="45"/>
        </w:p>
      </w:tc>
    </w:tr>
    <w:tr w:rsidR="00B86A6D" w14:paraId="0223C491" w14:textId="77777777" w:rsidTr="008612A9">
      <w:trPr>
        <w:trHeight w:val="240"/>
        <w:jc w:val="center"/>
      </w:trPr>
      <w:tc>
        <w:tcPr>
          <w:tcW w:w="3794" w:type="dxa"/>
          <w:vMerge/>
          <w:shd w:val="clear" w:color="auto" w:fill="FFFFFF"/>
          <w:tcMar>
            <w:left w:w="108" w:type="dxa"/>
            <w:right w:w="108" w:type="dxa"/>
          </w:tcMar>
          <w:vAlign w:val="center"/>
        </w:tcPr>
        <w:p w14:paraId="177C0ED2" w14:textId="77777777" w:rsidR="00ED54E0" w:rsidRPr="009239F7" w:rsidRDefault="00ED54E0" w:rsidP="00B801E9"/>
      </w:tc>
      <w:tc>
        <w:tcPr>
          <w:tcW w:w="5448" w:type="dxa"/>
          <w:gridSpan w:val="2"/>
          <w:shd w:val="clear" w:color="auto" w:fill="FFFFFF"/>
          <w:tcMar>
            <w:left w:w="108" w:type="dxa"/>
            <w:right w:w="108" w:type="dxa"/>
          </w:tcMar>
          <w:vAlign w:val="center"/>
        </w:tcPr>
        <w:p w14:paraId="0D51472A" w14:textId="0EFC29FD" w:rsidR="00ED54E0" w:rsidRPr="009239F7" w:rsidRDefault="00F6299B" w:rsidP="00B801E9">
          <w:pPr>
            <w:jc w:val="right"/>
            <w:rPr>
              <w:szCs w:val="16"/>
            </w:rPr>
          </w:pPr>
          <w:bookmarkStart w:id="46" w:name="spsDateDistribution"/>
          <w:bookmarkStart w:id="47" w:name="bmkDate"/>
          <w:bookmarkEnd w:id="46"/>
          <w:bookmarkEnd w:id="47"/>
          <w:r>
            <w:rPr>
              <w:szCs w:val="16"/>
            </w:rPr>
            <w:t>4 March 2024</w:t>
          </w:r>
        </w:p>
      </w:tc>
    </w:tr>
    <w:tr w:rsidR="00B86A6D" w14:paraId="08DD854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138ABE5" w14:textId="306DC8C4" w:rsidR="00ED54E0" w:rsidRPr="009239F7" w:rsidRDefault="00F6299B"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587EDF">
            <w:rPr>
              <w:color w:val="FF0000"/>
              <w:szCs w:val="16"/>
            </w:rPr>
            <w:t>2015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6273307" w14:textId="77777777" w:rsidR="00ED54E0" w:rsidRPr="009239F7" w:rsidRDefault="00F6299B"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86A6D" w14:paraId="5BD2DF3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54F1105" w14:textId="77777777" w:rsidR="00ED54E0" w:rsidRPr="009239F7" w:rsidRDefault="00F6299B"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54CBBF1" w14:textId="77777777" w:rsidR="00ED54E0" w:rsidRPr="002F6A28" w:rsidRDefault="00F6299B"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3C9686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D40B4B6">
      <w:start w:val="1"/>
      <w:numFmt w:val="decimal"/>
      <w:pStyle w:val="SummaryText"/>
      <w:lvlText w:val="%1."/>
      <w:lvlJc w:val="left"/>
      <w:pPr>
        <w:ind w:left="360" w:hanging="360"/>
      </w:pPr>
    </w:lvl>
    <w:lvl w:ilvl="1" w:tplc="347C0568" w:tentative="1">
      <w:start w:val="1"/>
      <w:numFmt w:val="lowerLetter"/>
      <w:lvlText w:val="%2."/>
      <w:lvlJc w:val="left"/>
      <w:pPr>
        <w:ind w:left="1080" w:hanging="360"/>
      </w:pPr>
    </w:lvl>
    <w:lvl w:ilvl="2" w:tplc="DD140AB6" w:tentative="1">
      <w:start w:val="1"/>
      <w:numFmt w:val="lowerRoman"/>
      <w:lvlText w:val="%3."/>
      <w:lvlJc w:val="right"/>
      <w:pPr>
        <w:ind w:left="1800" w:hanging="180"/>
      </w:pPr>
    </w:lvl>
    <w:lvl w:ilvl="3" w:tplc="40EA9BA4" w:tentative="1">
      <w:start w:val="1"/>
      <w:numFmt w:val="decimal"/>
      <w:lvlText w:val="%4."/>
      <w:lvlJc w:val="left"/>
      <w:pPr>
        <w:ind w:left="2520" w:hanging="360"/>
      </w:pPr>
    </w:lvl>
    <w:lvl w:ilvl="4" w:tplc="52A8680A" w:tentative="1">
      <w:start w:val="1"/>
      <w:numFmt w:val="lowerLetter"/>
      <w:lvlText w:val="%5."/>
      <w:lvlJc w:val="left"/>
      <w:pPr>
        <w:ind w:left="3240" w:hanging="360"/>
      </w:pPr>
    </w:lvl>
    <w:lvl w:ilvl="5" w:tplc="D7FA4A92" w:tentative="1">
      <w:start w:val="1"/>
      <w:numFmt w:val="lowerRoman"/>
      <w:lvlText w:val="%6."/>
      <w:lvlJc w:val="right"/>
      <w:pPr>
        <w:ind w:left="3960" w:hanging="180"/>
      </w:pPr>
    </w:lvl>
    <w:lvl w:ilvl="6" w:tplc="422ACA06" w:tentative="1">
      <w:start w:val="1"/>
      <w:numFmt w:val="decimal"/>
      <w:lvlText w:val="%7."/>
      <w:lvlJc w:val="left"/>
      <w:pPr>
        <w:ind w:left="4680" w:hanging="360"/>
      </w:pPr>
    </w:lvl>
    <w:lvl w:ilvl="7" w:tplc="C84E037C" w:tentative="1">
      <w:start w:val="1"/>
      <w:numFmt w:val="lowerLetter"/>
      <w:lvlText w:val="%8."/>
      <w:lvlJc w:val="left"/>
      <w:pPr>
        <w:ind w:left="5400" w:hanging="360"/>
      </w:pPr>
    </w:lvl>
    <w:lvl w:ilvl="8" w:tplc="290C1034" w:tentative="1">
      <w:start w:val="1"/>
      <w:numFmt w:val="lowerRoman"/>
      <w:lvlText w:val="%9."/>
      <w:lvlJc w:val="right"/>
      <w:pPr>
        <w:ind w:left="6120" w:hanging="180"/>
      </w:pPr>
    </w:lvl>
  </w:abstractNum>
  <w:num w:numId="1" w16cid:durableId="104889002">
    <w:abstractNumId w:val="9"/>
  </w:num>
  <w:num w:numId="2" w16cid:durableId="717314900">
    <w:abstractNumId w:val="7"/>
  </w:num>
  <w:num w:numId="3" w16cid:durableId="36859617">
    <w:abstractNumId w:val="6"/>
  </w:num>
  <w:num w:numId="4" w16cid:durableId="749162411">
    <w:abstractNumId w:val="5"/>
  </w:num>
  <w:num w:numId="5" w16cid:durableId="812869349">
    <w:abstractNumId w:val="4"/>
  </w:num>
  <w:num w:numId="6" w16cid:durableId="1401902808">
    <w:abstractNumId w:val="12"/>
  </w:num>
  <w:num w:numId="7" w16cid:durableId="773399240">
    <w:abstractNumId w:val="11"/>
  </w:num>
  <w:num w:numId="8" w16cid:durableId="1252857631">
    <w:abstractNumId w:val="10"/>
  </w:num>
  <w:num w:numId="9" w16cid:durableId="392584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4179824">
    <w:abstractNumId w:val="13"/>
  </w:num>
  <w:num w:numId="11" w16cid:durableId="287011307">
    <w:abstractNumId w:val="8"/>
  </w:num>
  <w:num w:numId="12" w16cid:durableId="359667285">
    <w:abstractNumId w:val="3"/>
  </w:num>
  <w:num w:numId="13" w16cid:durableId="849759494">
    <w:abstractNumId w:val="2"/>
  </w:num>
  <w:num w:numId="14" w16cid:durableId="492835696">
    <w:abstractNumId w:val="1"/>
  </w:num>
  <w:num w:numId="15" w16cid:durableId="172471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87ED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0260"/>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0919"/>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86A6D"/>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299B"/>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e304697c-3eef-486c-8902-c2a1b5105b2d</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2544BD95-BBDB-4F7D-A430-64A296F94F3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492</Words>
  <Characters>2829</Characters>
  <Application>Microsoft Office Word</Application>
  <DocSecurity>0</DocSecurity>
  <Lines>74</Lines>
  <Paragraphs>61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2024-03-04T14:15:00Z</dcterms:created>
  <dcterms:modified xsi:type="dcterms:W3CDTF">2024-03-04T14:25:00Z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e304697c-3eef-486c-8902-c2a1b5105b2d</vt:lpwstr>
  </property>
  <property fmtid="{D5CDD505-2E9C-101B-9397-08002B2CF9AE}" pid="4" name="WTOCLASSIFICATION">
    <vt:lpwstr>WTO OFFICIAL</vt:lpwstr>
  </property>
</Properties>
</file>