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72A0" w14:textId="77777777" w:rsidR="009239F7" w:rsidRPr="002F6A28" w:rsidRDefault="0020586E" w:rsidP="002F6A28">
      <w:pPr>
        <w:pStyle w:val="Title"/>
        <w:rPr>
          <w:caps w:val="0"/>
          <w:kern w:val="0"/>
        </w:rPr>
      </w:pPr>
      <w:r w:rsidRPr="002F6A28">
        <w:rPr>
          <w:caps w:val="0"/>
          <w:kern w:val="0"/>
        </w:rPr>
        <w:t>NOTIFICATION</w:t>
      </w:r>
    </w:p>
    <w:p w14:paraId="63623772" w14:textId="77777777" w:rsidR="009239F7" w:rsidRPr="002F6A28" w:rsidRDefault="0020586E" w:rsidP="002F6A28">
      <w:pPr>
        <w:jc w:val="center"/>
      </w:pPr>
      <w:r w:rsidRPr="002F6A28">
        <w:t>The following notification is being circulated in accordance with Article 10.6</w:t>
      </w:r>
    </w:p>
    <w:p w14:paraId="49F5E9A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07BFA" w14:paraId="3EF4D9AF" w14:textId="77777777" w:rsidTr="0069259F">
        <w:tc>
          <w:tcPr>
            <w:tcW w:w="713" w:type="dxa"/>
            <w:tcBorders>
              <w:bottom w:val="single" w:sz="6" w:space="0" w:color="auto"/>
            </w:tcBorders>
            <w:shd w:val="clear" w:color="auto" w:fill="auto"/>
          </w:tcPr>
          <w:p w14:paraId="7A119251" w14:textId="77777777" w:rsidR="00F85C99" w:rsidRPr="002F6A28" w:rsidRDefault="0020586E" w:rsidP="002F6A28">
            <w:pPr>
              <w:spacing w:before="120" w:after="120"/>
              <w:jc w:val="left"/>
            </w:pPr>
            <w:r w:rsidRPr="002F6A28">
              <w:rPr>
                <w:b/>
              </w:rPr>
              <w:t>1.</w:t>
            </w:r>
          </w:p>
        </w:tc>
        <w:tc>
          <w:tcPr>
            <w:tcW w:w="8546" w:type="dxa"/>
            <w:tcBorders>
              <w:bottom w:val="single" w:sz="6" w:space="0" w:color="auto"/>
            </w:tcBorders>
            <w:shd w:val="clear" w:color="auto" w:fill="auto"/>
          </w:tcPr>
          <w:p w14:paraId="0F2727C9" w14:textId="77777777" w:rsidR="00F85C99" w:rsidRPr="002F6A28" w:rsidRDefault="0020586E"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6C2E1552" w14:textId="77777777" w:rsidR="00F85C99" w:rsidRPr="002F6A28" w:rsidRDefault="0020586E" w:rsidP="002F6A28">
            <w:pPr>
              <w:spacing w:after="120"/>
            </w:pPr>
            <w:r w:rsidRPr="002F6A28">
              <w:rPr>
                <w:b/>
              </w:rPr>
              <w:t>If applicable, name of local government involved (Article 3.2 and 7.2):</w:t>
            </w:r>
            <w:r w:rsidR="00EE3A11" w:rsidRPr="00C379C8">
              <w:t xml:space="preserve"> </w:t>
            </w:r>
          </w:p>
        </w:tc>
      </w:tr>
      <w:tr w:rsidR="00D07BFA" w14:paraId="046CF241" w14:textId="77777777" w:rsidTr="0069259F">
        <w:tc>
          <w:tcPr>
            <w:tcW w:w="713" w:type="dxa"/>
            <w:tcBorders>
              <w:top w:val="single" w:sz="6" w:space="0" w:color="auto"/>
              <w:bottom w:val="single" w:sz="6" w:space="0" w:color="auto"/>
            </w:tcBorders>
            <w:shd w:val="clear" w:color="auto" w:fill="auto"/>
          </w:tcPr>
          <w:p w14:paraId="524FE1D2" w14:textId="77777777" w:rsidR="00F85C99" w:rsidRPr="002F6A28" w:rsidRDefault="0020586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D97078F" w14:textId="77777777" w:rsidR="00F85C99" w:rsidRPr="002F6A28" w:rsidRDefault="0020586E" w:rsidP="00155128">
            <w:pPr>
              <w:spacing w:before="120" w:after="120"/>
            </w:pPr>
            <w:r w:rsidRPr="002F6A28">
              <w:rPr>
                <w:b/>
              </w:rPr>
              <w:t>Agency responsible:</w:t>
            </w:r>
            <w:r w:rsidR="00EE3A11" w:rsidRPr="00C379C8">
              <w:t xml:space="preserve"> </w:t>
            </w:r>
          </w:p>
          <w:p w14:paraId="0609E3BA" w14:textId="77777777" w:rsidR="00EE3A11" w:rsidRPr="00C379C8" w:rsidRDefault="0020586E" w:rsidP="00155128">
            <w:r w:rsidRPr="00C379C8">
              <w:t>Tanzania Bureau of Standards</w:t>
            </w:r>
          </w:p>
          <w:p w14:paraId="447203D4" w14:textId="77777777" w:rsidR="00EE3A11" w:rsidRPr="0020586E" w:rsidRDefault="0020586E" w:rsidP="00155128">
            <w:pPr>
              <w:rPr>
                <w:lang w:val="pt-BR"/>
              </w:rPr>
            </w:pPr>
            <w:r w:rsidRPr="0020586E">
              <w:rPr>
                <w:lang w:val="pt-BR"/>
              </w:rPr>
              <w:t>Ubungo, Morogoro Road/Sam Nujoma Road</w:t>
            </w:r>
          </w:p>
          <w:p w14:paraId="6509AAC3" w14:textId="77777777" w:rsidR="00EE3A11" w:rsidRPr="0020586E" w:rsidRDefault="0020586E" w:rsidP="00155128">
            <w:pPr>
              <w:rPr>
                <w:lang w:val="es-ES"/>
              </w:rPr>
            </w:pPr>
            <w:r w:rsidRPr="0020586E">
              <w:rPr>
                <w:lang w:val="es-ES"/>
              </w:rPr>
              <w:t>P. O. Box 9524</w:t>
            </w:r>
          </w:p>
          <w:p w14:paraId="3EE8F75F" w14:textId="77777777" w:rsidR="00EE3A11" w:rsidRPr="0020586E" w:rsidRDefault="0020586E" w:rsidP="00155128">
            <w:pPr>
              <w:rPr>
                <w:lang w:val="es-ES"/>
              </w:rPr>
            </w:pPr>
            <w:r w:rsidRPr="0020586E">
              <w:rPr>
                <w:lang w:val="es-ES"/>
              </w:rPr>
              <w:t>DAR ES SALAAM, TANZANIA</w:t>
            </w:r>
          </w:p>
          <w:p w14:paraId="0A66CD02" w14:textId="77777777" w:rsidR="00EE3A11" w:rsidRPr="0020586E" w:rsidRDefault="0020586E" w:rsidP="00155128">
            <w:pPr>
              <w:rPr>
                <w:lang w:val="pt-BR"/>
              </w:rPr>
            </w:pPr>
            <w:r w:rsidRPr="0020586E">
              <w:rPr>
                <w:lang w:val="pt-BR"/>
              </w:rPr>
              <w:t>Tel. No: +255 22 245 0298/+255 22 245 0206</w:t>
            </w:r>
          </w:p>
          <w:p w14:paraId="24D382DF" w14:textId="77777777" w:rsidR="00EE3A11" w:rsidRPr="0020586E" w:rsidRDefault="0020586E" w:rsidP="00155128">
            <w:pPr>
              <w:rPr>
                <w:lang w:val="pt-BR"/>
              </w:rPr>
            </w:pPr>
            <w:r w:rsidRPr="0020586E">
              <w:rPr>
                <w:lang w:val="pt-BR"/>
              </w:rPr>
              <w:t xml:space="preserve">Email: </w:t>
            </w:r>
            <w:hyperlink r:id="rId9" w:history="1">
              <w:r w:rsidRPr="0020586E">
                <w:rPr>
                  <w:color w:val="0000FF"/>
                  <w:u w:val="single"/>
                  <w:lang w:val="pt-BR"/>
                </w:rPr>
                <w:t>nep@tbs.go.tz</w:t>
              </w:r>
            </w:hyperlink>
          </w:p>
          <w:p w14:paraId="615060E1" w14:textId="77777777" w:rsidR="00EE3A11" w:rsidRPr="0020586E" w:rsidRDefault="0020586E" w:rsidP="00155128">
            <w:pPr>
              <w:rPr>
                <w:lang w:val="pt-BR"/>
              </w:rPr>
            </w:pPr>
            <w:r w:rsidRPr="0020586E">
              <w:rPr>
                <w:lang w:val="pt-BR"/>
              </w:rPr>
              <w:t>Website: www.tbs.go.tz</w:t>
            </w:r>
          </w:p>
          <w:p w14:paraId="63A17698" w14:textId="77777777" w:rsidR="00EE3A11" w:rsidRPr="0020586E" w:rsidRDefault="0020586E" w:rsidP="00155128">
            <w:pPr>
              <w:rPr>
                <w:lang w:val="pt-BR"/>
              </w:rPr>
            </w:pPr>
            <w:r w:rsidRPr="0020586E">
              <w:rPr>
                <w:lang w:val="pt-BR"/>
              </w:rPr>
              <w:t>Telefax: +255 22 2450959</w:t>
            </w:r>
          </w:p>
          <w:p w14:paraId="444FA3C6" w14:textId="77777777" w:rsidR="00EE3A11" w:rsidRPr="0020586E" w:rsidRDefault="0020586E" w:rsidP="00155128">
            <w:pPr>
              <w:rPr>
                <w:lang w:val="pt-BR"/>
              </w:rPr>
            </w:pPr>
            <w:r w:rsidRPr="0020586E">
              <w:rPr>
                <w:lang w:val="pt-BR"/>
              </w:rPr>
              <w:t xml:space="preserve">E-mail: </w:t>
            </w:r>
            <w:hyperlink r:id="rId10" w:history="1">
              <w:r w:rsidRPr="0020586E">
                <w:rPr>
                  <w:color w:val="0000FF"/>
                  <w:u w:val="single"/>
                  <w:lang w:val="pt-BR"/>
                </w:rPr>
                <w:t>info@tbs.go.tz</w:t>
              </w:r>
            </w:hyperlink>
          </w:p>
          <w:p w14:paraId="3E4AB4C0" w14:textId="77777777" w:rsidR="00EE3A11" w:rsidRPr="00C379C8" w:rsidRDefault="0020586E" w:rsidP="00155128">
            <w:pPr>
              <w:spacing w:after="120"/>
            </w:pPr>
            <w:r w:rsidRPr="00C379C8">
              <w:t xml:space="preserve">Website: </w:t>
            </w:r>
            <w:hyperlink r:id="rId11" w:tgtFrame="_blank" w:history="1">
              <w:r w:rsidRPr="00C379C8">
                <w:rPr>
                  <w:color w:val="0000FF"/>
                  <w:u w:val="single"/>
                </w:rPr>
                <w:t>http://www.tbs.go.tz</w:t>
              </w:r>
            </w:hyperlink>
          </w:p>
          <w:p w14:paraId="53051113" w14:textId="77777777" w:rsidR="00F85C99" w:rsidRPr="002F6A28" w:rsidRDefault="0020586E"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D07BFA" w14:paraId="7B556C64" w14:textId="77777777" w:rsidTr="0069259F">
        <w:tc>
          <w:tcPr>
            <w:tcW w:w="713" w:type="dxa"/>
            <w:tcBorders>
              <w:top w:val="single" w:sz="6" w:space="0" w:color="auto"/>
              <w:bottom w:val="single" w:sz="6" w:space="0" w:color="auto"/>
            </w:tcBorders>
            <w:shd w:val="clear" w:color="auto" w:fill="auto"/>
          </w:tcPr>
          <w:p w14:paraId="62964DC0" w14:textId="77777777" w:rsidR="00F85C99" w:rsidRPr="002F6A28" w:rsidRDefault="0020586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B31AA0C" w14:textId="77777777" w:rsidR="00F85C99" w:rsidRPr="0058336F" w:rsidRDefault="0020586E"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D07BFA" w14:paraId="770067B1" w14:textId="77777777" w:rsidTr="0069259F">
        <w:tc>
          <w:tcPr>
            <w:tcW w:w="713" w:type="dxa"/>
            <w:tcBorders>
              <w:top w:val="single" w:sz="6" w:space="0" w:color="auto"/>
              <w:bottom w:val="single" w:sz="6" w:space="0" w:color="auto"/>
            </w:tcBorders>
            <w:shd w:val="clear" w:color="auto" w:fill="auto"/>
          </w:tcPr>
          <w:p w14:paraId="172C36F6" w14:textId="77777777" w:rsidR="00F85C99" w:rsidRPr="002F6A28" w:rsidRDefault="0020586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6452DF2" w14:textId="77777777" w:rsidR="00F85C99" w:rsidRPr="002F6A28" w:rsidRDefault="0020586E"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Fish, fit for human consumption, dried, salted or in brine; smoked fish, fit for human consumption, whether or not cooked before or during the smoking process (HS code(s): 0305); Fish and fishery products (ICS code(s): 67.120.30), Dried and salted dried fish</w:t>
            </w:r>
          </w:p>
        </w:tc>
      </w:tr>
      <w:tr w:rsidR="00D07BFA" w14:paraId="021A39FE" w14:textId="77777777" w:rsidTr="0069259F">
        <w:tc>
          <w:tcPr>
            <w:tcW w:w="713" w:type="dxa"/>
            <w:tcBorders>
              <w:top w:val="single" w:sz="6" w:space="0" w:color="auto"/>
              <w:bottom w:val="single" w:sz="6" w:space="0" w:color="auto"/>
            </w:tcBorders>
            <w:shd w:val="clear" w:color="auto" w:fill="auto"/>
          </w:tcPr>
          <w:p w14:paraId="6596D5C7" w14:textId="77777777" w:rsidR="00F85C99" w:rsidRPr="002F6A28" w:rsidRDefault="0020586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6942375" w14:textId="77777777" w:rsidR="00F85C99" w:rsidRPr="002F6A28" w:rsidRDefault="0020586E" w:rsidP="002F6A28">
            <w:pPr>
              <w:spacing w:before="120" w:after="120"/>
            </w:pPr>
            <w:r w:rsidRPr="002F6A28">
              <w:rPr>
                <w:b/>
              </w:rPr>
              <w:t>Title, number of pages and language(s) of the notified document:</w:t>
            </w:r>
            <w:r w:rsidR="00EE3A11" w:rsidRPr="00C379C8">
              <w:t xml:space="preserve"> DEAS 828: 2022, Dried and salted dried fish — Specification, Second Edition.</w:t>
            </w:r>
          </w:p>
          <w:p w14:paraId="5C213C7C" w14:textId="77777777" w:rsidR="00EE3A11" w:rsidRPr="00C379C8" w:rsidRDefault="0020586E" w:rsidP="002F6A28">
            <w:pPr>
              <w:spacing w:before="120" w:after="120"/>
            </w:pPr>
            <w:r w:rsidRPr="00C379C8">
              <w:t>Note: This Draft East African Standard was also notified under SPS committee; (12 page(s), in English)</w:t>
            </w:r>
          </w:p>
        </w:tc>
      </w:tr>
      <w:tr w:rsidR="00D07BFA" w14:paraId="64370E9A" w14:textId="77777777" w:rsidTr="0069259F">
        <w:tc>
          <w:tcPr>
            <w:tcW w:w="713" w:type="dxa"/>
            <w:tcBorders>
              <w:top w:val="single" w:sz="6" w:space="0" w:color="auto"/>
              <w:bottom w:val="single" w:sz="6" w:space="0" w:color="auto"/>
            </w:tcBorders>
            <w:shd w:val="clear" w:color="auto" w:fill="auto"/>
          </w:tcPr>
          <w:p w14:paraId="432F69B0" w14:textId="77777777" w:rsidR="00F85C99" w:rsidRPr="002F6A28" w:rsidRDefault="0020586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CF6696C" w14:textId="77777777" w:rsidR="00F85C99" w:rsidRPr="002F6A28" w:rsidRDefault="0020586E" w:rsidP="002F6A28">
            <w:pPr>
              <w:spacing w:before="120" w:after="120"/>
              <w:rPr>
                <w:b/>
              </w:rPr>
            </w:pPr>
            <w:r w:rsidRPr="002F6A28">
              <w:rPr>
                <w:b/>
              </w:rPr>
              <w:t>Description of content:</w:t>
            </w:r>
            <w:r w:rsidR="00FE448B" w:rsidRPr="00C379C8">
              <w:t xml:space="preserve"> This Draft East African Standard specifies the requirements and the methods of sampling and test for dried and salted dried fish and fish products excluding dried freshwater sardines and smoked fish.</w:t>
            </w:r>
          </w:p>
        </w:tc>
      </w:tr>
      <w:tr w:rsidR="00D07BFA" w14:paraId="5BB564CF" w14:textId="77777777" w:rsidTr="0069259F">
        <w:tc>
          <w:tcPr>
            <w:tcW w:w="713" w:type="dxa"/>
            <w:tcBorders>
              <w:top w:val="single" w:sz="6" w:space="0" w:color="auto"/>
              <w:bottom w:val="single" w:sz="6" w:space="0" w:color="auto"/>
            </w:tcBorders>
            <w:shd w:val="clear" w:color="auto" w:fill="auto"/>
          </w:tcPr>
          <w:p w14:paraId="2F3816E4" w14:textId="77777777" w:rsidR="00F85C99" w:rsidRPr="002F6A28" w:rsidRDefault="0020586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5D306B7" w14:textId="77777777" w:rsidR="00F85C99" w:rsidRPr="002F6A28" w:rsidRDefault="0020586E"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D07BFA" w14:paraId="43CA7ECF" w14:textId="77777777" w:rsidTr="0069259F">
        <w:tc>
          <w:tcPr>
            <w:tcW w:w="713" w:type="dxa"/>
            <w:tcBorders>
              <w:top w:val="single" w:sz="6" w:space="0" w:color="auto"/>
              <w:bottom w:val="single" w:sz="6" w:space="0" w:color="auto"/>
            </w:tcBorders>
            <w:shd w:val="clear" w:color="auto" w:fill="auto"/>
          </w:tcPr>
          <w:p w14:paraId="58E93A3B" w14:textId="08C4A255" w:rsidR="00F85C99" w:rsidRPr="002F6A28" w:rsidRDefault="0020586E" w:rsidP="0020586E">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66BCBE5" w14:textId="77777777" w:rsidR="00086AF5" w:rsidRPr="00086AF5" w:rsidRDefault="0020586E" w:rsidP="0020586E">
            <w:pPr>
              <w:keepNext/>
              <w:spacing w:before="120" w:after="120"/>
              <w:rPr>
                <w:bCs/>
              </w:rPr>
            </w:pPr>
            <w:r w:rsidRPr="002F6A28">
              <w:rPr>
                <w:b/>
              </w:rPr>
              <w:t>Relevant documents:</w:t>
            </w:r>
            <w:r w:rsidR="00EE3A11" w:rsidRPr="002F6A28">
              <w:t xml:space="preserve"> </w:t>
            </w:r>
          </w:p>
          <w:p w14:paraId="7079B73A" w14:textId="77777777" w:rsidR="00EE3A11" w:rsidRPr="002F6A28" w:rsidRDefault="0020586E" w:rsidP="0020586E">
            <w:pPr>
              <w:keepNext/>
              <w:numPr>
                <w:ilvl w:val="0"/>
                <w:numId w:val="16"/>
              </w:numPr>
              <w:spacing w:before="120" w:after="120"/>
            </w:pPr>
            <w:r w:rsidRPr="002F6A28">
              <w:t>AOAC 937.09, Salt (chlorine and sodium chloride) in sea food</w:t>
            </w:r>
          </w:p>
          <w:p w14:paraId="08771E44" w14:textId="77777777" w:rsidR="00EE3A11" w:rsidRPr="002F6A28" w:rsidRDefault="0020586E" w:rsidP="0020586E">
            <w:pPr>
              <w:keepNext/>
              <w:numPr>
                <w:ilvl w:val="0"/>
                <w:numId w:val="16"/>
              </w:numPr>
              <w:spacing w:before="120" w:after="120"/>
            </w:pPr>
            <w:r w:rsidRPr="002F6A28">
              <w:t>AOAC 952.13, Arsenic in food — Silver diethyldibocarbamate method</w:t>
            </w:r>
          </w:p>
          <w:p w14:paraId="5CD0C349" w14:textId="77777777" w:rsidR="00EE3A11" w:rsidRPr="002F6A28" w:rsidRDefault="0020586E" w:rsidP="0020586E">
            <w:pPr>
              <w:keepNext/>
              <w:numPr>
                <w:ilvl w:val="0"/>
                <w:numId w:val="16"/>
              </w:numPr>
              <w:spacing w:before="120" w:after="120"/>
            </w:pPr>
            <w:r w:rsidRPr="002F6A28">
              <w:t>AOAC 972.23, Lead in fish —– Atomic absorption spectrophotometric method</w:t>
            </w:r>
          </w:p>
          <w:p w14:paraId="4FE0A448" w14:textId="77777777" w:rsidR="00EE3A11" w:rsidRPr="002F6A28" w:rsidRDefault="0020586E" w:rsidP="0020586E">
            <w:pPr>
              <w:keepNext/>
              <w:numPr>
                <w:ilvl w:val="0"/>
                <w:numId w:val="16"/>
              </w:numPr>
              <w:spacing w:before="120" w:after="120"/>
            </w:pPr>
            <w:r w:rsidRPr="002F6A28">
              <w:t>AOAC 973.34, Cadmium in food — Atomic absorption spectrophotometric method</w:t>
            </w:r>
          </w:p>
          <w:p w14:paraId="780B330C" w14:textId="77777777" w:rsidR="00EE3A11" w:rsidRPr="002F6A28" w:rsidRDefault="0020586E" w:rsidP="0020586E">
            <w:pPr>
              <w:keepNext/>
              <w:numPr>
                <w:ilvl w:val="0"/>
                <w:numId w:val="16"/>
              </w:numPr>
              <w:spacing w:before="120" w:after="120"/>
            </w:pPr>
            <w:r w:rsidRPr="002F6A28">
              <w:t>AOAC 977.13, Histamine in sea food — Fluorometric method</w:t>
            </w:r>
          </w:p>
          <w:p w14:paraId="60B24BD8" w14:textId="77777777" w:rsidR="00EE3A11" w:rsidRPr="002F6A28" w:rsidRDefault="0020586E" w:rsidP="0020586E">
            <w:pPr>
              <w:keepNext/>
              <w:numPr>
                <w:ilvl w:val="0"/>
                <w:numId w:val="16"/>
              </w:numPr>
              <w:spacing w:before="120" w:after="120"/>
            </w:pPr>
            <w:r w:rsidRPr="002F6A28">
              <w:t>AOAC 983.20, Mercury (methyl) in fish and shellfish — Gas chromatographic method</w:t>
            </w:r>
          </w:p>
          <w:p w14:paraId="33147A4E" w14:textId="77777777" w:rsidR="00EE3A11" w:rsidRPr="002F6A28" w:rsidRDefault="0020586E" w:rsidP="0020586E">
            <w:pPr>
              <w:keepNext/>
              <w:numPr>
                <w:ilvl w:val="0"/>
                <w:numId w:val="16"/>
              </w:numPr>
              <w:spacing w:before="120" w:after="120"/>
            </w:pPr>
            <w:r w:rsidRPr="002F6A28">
              <w:t>CXG 50-2004 General guideline on sampling</w:t>
            </w:r>
          </w:p>
          <w:p w14:paraId="33A4DE33" w14:textId="77777777" w:rsidR="00EE3A11" w:rsidRPr="002F6A28" w:rsidRDefault="0020586E" w:rsidP="0020586E">
            <w:pPr>
              <w:keepNext/>
              <w:numPr>
                <w:ilvl w:val="0"/>
                <w:numId w:val="16"/>
              </w:numPr>
              <w:spacing w:before="120" w:after="120"/>
            </w:pPr>
            <w:r w:rsidRPr="002F6A28">
              <w:t>CXC 52-2003, Code of practice for fish and fishery products</w:t>
            </w:r>
          </w:p>
          <w:p w14:paraId="56ED1887" w14:textId="77777777" w:rsidR="00EE3A11" w:rsidRPr="002F6A28" w:rsidRDefault="0020586E" w:rsidP="0020586E">
            <w:pPr>
              <w:keepNext/>
              <w:numPr>
                <w:ilvl w:val="0"/>
                <w:numId w:val="16"/>
              </w:numPr>
              <w:spacing w:before="120" w:after="120"/>
            </w:pPr>
            <w:r w:rsidRPr="002F6A28">
              <w:t>CODEX STAN 192-1995, General standard for food additives</w:t>
            </w:r>
          </w:p>
          <w:p w14:paraId="60D2D041" w14:textId="77777777" w:rsidR="00EE3A11" w:rsidRPr="002F6A28" w:rsidRDefault="0020586E" w:rsidP="0020586E">
            <w:pPr>
              <w:keepNext/>
              <w:numPr>
                <w:ilvl w:val="0"/>
                <w:numId w:val="16"/>
              </w:numPr>
              <w:spacing w:before="120" w:after="120"/>
            </w:pPr>
            <w:r w:rsidRPr="002F6A28">
              <w:t>EAS 35, Edible salt — Specification</w:t>
            </w:r>
          </w:p>
          <w:p w14:paraId="128C25F5" w14:textId="77777777" w:rsidR="00EE3A11" w:rsidRPr="002F6A28" w:rsidRDefault="0020586E" w:rsidP="0020586E">
            <w:pPr>
              <w:keepNext/>
              <w:numPr>
                <w:ilvl w:val="0"/>
                <w:numId w:val="16"/>
              </w:numPr>
              <w:spacing w:before="120" w:after="120"/>
            </w:pPr>
            <w:r w:rsidRPr="002F6A28">
              <w:t>EAS 38, Labelling of pre-packaged foods — Requirements</w:t>
            </w:r>
          </w:p>
          <w:p w14:paraId="2598E167" w14:textId="77777777" w:rsidR="00EE3A11" w:rsidRPr="002F6A28" w:rsidRDefault="0020586E" w:rsidP="0020586E">
            <w:pPr>
              <w:keepNext/>
              <w:numPr>
                <w:ilvl w:val="0"/>
                <w:numId w:val="16"/>
              </w:numPr>
              <w:spacing w:before="120" w:after="120"/>
            </w:pPr>
            <w:r w:rsidRPr="002F6A28">
              <w:t>EAS 39, Hygiene in the food and drink manufacturing industry ― Code of practice</w:t>
            </w:r>
          </w:p>
          <w:p w14:paraId="750BE523" w14:textId="77777777" w:rsidR="00EE3A11" w:rsidRPr="002F6A28" w:rsidRDefault="0020586E" w:rsidP="0020586E">
            <w:pPr>
              <w:keepNext/>
              <w:numPr>
                <w:ilvl w:val="0"/>
                <w:numId w:val="16"/>
              </w:numPr>
              <w:spacing w:before="120" w:after="120"/>
            </w:pPr>
            <w:r w:rsidRPr="002F6A28">
              <w:t>ISO 4833-1, Microbiology of food chain — Horizontal method for the enumeration of microorganisms — Part 1: Colony-count at 30 degrees C by the pour plate technique</w:t>
            </w:r>
          </w:p>
          <w:p w14:paraId="64625CCF" w14:textId="77777777" w:rsidR="00EE3A11" w:rsidRPr="002F6A28" w:rsidRDefault="0020586E" w:rsidP="0020586E">
            <w:pPr>
              <w:keepNext/>
              <w:numPr>
                <w:ilvl w:val="0"/>
                <w:numId w:val="16"/>
              </w:numPr>
              <w:spacing w:before="120" w:after="120"/>
            </w:pPr>
            <w:r w:rsidRPr="002F6A28">
              <w:t>ISO 5985, Animal feeding stuffs — Determination of ash insoluble in hydrochloric acid</w:t>
            </w:r>
          </w:p>
          <w:p w14:paraId="2C8F5D06" w14:textId="77777777" w:rsidR="00EE3A11" w:rsidRPr="002F6A28" w:rsidRDefault="0020586E" w:rsidP="0020586E">
            <w:pPr>
              <w:keepNext/>
              <w:numPr>
                <w:ilvl w:val="0"/>
                <w:numId w:val="16"/>
              </w:numPr>
              <w:spacing w:before="120" w:after="120"/>
            </w:pPr>
            <w:r w:rsidRPr="002F6A28">
              <w:t xml:space="preserve">ISO 6579, Microbiology of food and animal feeding stuffs — Horizontal method for the detection of </w:t>
            </w:r>
            <w:r w:rsidRPr="002F6A28">
              <w:rPr>
                <w:i/>
                <w:iCs/>
              </w:rPr>
              <w:t>Salmonella</w:t>
            </w:r>
            <w:r w:rsidRPr="002F6A28">
              <w:t xml:space="preserve"> spp.</w:t>
            </w:r>
          </w:p>
          <w:p w14:paraId="12F07145" w14:textId="77777777" w:rsidR="00EE3A11" w:rsidRPr="002F6A28" w:rsidRDefault="0020586E" w:rsidP="0020586E">
            <w:pPr>
              <w:keepNext/>
              <w:numPr>
                <w:ilvl w:val="0"/>
                <w:numId w:val="16"/>
              </w:numPr>
              <w:spacing w:before="120" w:after="120"/>
            </w:pPr>
            <w:r w:rsidRPr="002F6A28">
              <w:t>ISO 6888 (all parts), Microbiology of food and animal feeding stuffs — Horizontal method for the enumeration of coagulase-positive staphylococci (</w:t>
            </w:r>
            <w:r w:rsidRPr="002F6A28">
              <w:rPr>
                <w:i/>
                <w:iCs/>
              </w:rPr>
              <w:t>Staphylococcus aureus</w:t>
            </w:r>
            <w:r w:rsidRPr="002F6A28">
              <w:t xml:space="preserve"> and other species)</w:t>
            </w:r>
          </w:p>
          <w:p w14:paraId="2D361F7C" w14:textId="77777777" w:rsidR="00EE3A11" w:rsidRPr="002F6A28" w:rsidRDefault="0020586E" w:rsidP="0020586E">
            <w:pPr>
              <w:keepNext/>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1062B376" w14:textId="77777777" w:rsidR="00EE3A11" w:rsidRPr="002F6A28" w:rsidRDefault="0020586E" w:rsidP="0020586E">
            <w:pPr>
              <w:keepNext/>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p w14:paraId="358B806C" w14:textId="77777777" w:rsidR="00EE3A11" w:rsidRPr="002F6A28" w:rsidRDefault="0020586E" w:rsidP="0020586E">
            <w:pPr>
              <w:keepNext/>
              <w:numPr>
                <w:ilvl w:val="0"/>
                <w:numId w:val="16"/>
              </w:numPr>
              <w:spacing w:before="120" w:after="120"/>
            </w:pPr>
            <w:r w:rsidRPr="002F6A28">
              <w:t xml:space="preserve">ISO/TS 21872 (all parts), Microbiology of food and animal feeding stuffs — Horizontal method for the detection of potentially enteropathogenic </w:t>
            </w:r>
            <w:r w:rsidRPr="002F6A28">
              <w:rPr>
                <w:i/>
                <w:iCs/>
              </w:rPr>
              <w:t>Vibrio</w:t>
            </w:r>
            <w:r w:rsidRPr="002F6A28">
              <w:t xml:space="preserve"> spp.</w:t>
            </w:r>
          </w:p>
        </w:tc>
      </w:tr>
      <w:tr w:rsidR="00D07BFA" w14:paraId="5DA19AA8" w14:textId="77777777" w:rsidTr="00AE6CC8">
        <w:trPr>
          <w:cantSplit/>
        </w:trPr>
        <w:tc>
          <w:tcPr>
            <w:tcW w:w="713" w:type="dxa"/>
            <w:tcBorders>
              <w:top w:val="single" w:sz="6" w:space="0" w:color="auto"/>
              <w:bottom w:val="single" w:sz="6" w:space="0" w:color="auto"/>
            </w:tcBorders>
            <w:shd w:val="clear" w:color="auto" w:fill="auto"/>
          </w:tcPr>
          <w:p w14:paraId="4A6FA14B" w14:textId="77777777" w:rsidR="00EE3A11" w:rsidRPr="002F6A28" w:rsidRDefault="0020586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78B88C6" w14:textId="77777777" w:rsidR="00EE3A11" w:rsidRPr="002F6A28" w:rsidRDefault="0020586E" w:rsidP="008953C4">
            <w:pPr>
              <w:spacing w:before="120" w:after="120"/>
            </w:pPr>
            <w:r w:rsidRPr="002F6A28">
              <w:rPr>
                <w:b/>
              </w:rPr>
              <w:t>Proposed date of adoption:</w:t>
            </w:r>
            <w:r w:rsidRPr="00C379C8">
              <w:t xml:space="preserve"> To be determined and notified</w:t>
            </w:r>
          </w:p>
          <w:p w14:paraId="7F0AD530" w14:textId="77777777" w:rsidR="00EE3A11" w:rsidRPr="002F6A28" w:rsidRDefault="0020586E" w:rsidP="008953C4">
            <w:pPr>
              <w:spacing w:after="120"/>
            </w:pPr>
            <w:r w:rsidRPr="002F6A28">
              <w:rPr>
                <w:b/>
              </w:rPr>
              <w:t>Proposed date of entry into force:</w:t>
            </w:r>
            <w:r w:rsidRPr="00C379C8">
              <w:t xml:space="preserve"> To be determined</w:t>
            </w:r>
          </w:p>
        </w:tc>
      </w:tr>
      <w:tr w:rsidR="00D07BFA" w14:paraId="2F839248" w14:textId="77777777" w:rsidTr="0069259F">
        <w:tc>
          <w:tcPr>
            <w:tcW w:w="713" w:type="dxa"/>
            <w:tcBorders>
              <w:top w:val="single" w:sz="6" w:space="0" w:color="auto"/>
              <w:bottom w:val="single" w:sz="6" w:space="0" w:color="auto"/>
            </w:tcBorders>
            <w:shd w:val="clear" w:color="auto" w:fill="auto"/>
          </w:tcPr>
          <w:p w14:paraId="1BB70191" w14:textId="77777777" w:rsidR="00F85C99" w:rsidRPr="002F6A28" w:rsidRDefault="0020586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6C3C5AE" w14:textId="77777777" w:rsidR="00F85C99" w:rsidRPr="002F6A28" w:rsidRDefault="0020586E" w:rsidP="002F6A28">
            <w:pPr>
              <w:spacing w:before="120" w:after="120"/>
            </w:pPr>
            <w:r w:rsidRPr="002F6A28">
              <w:rPr>
                <w:b/>
              </w:rPr>
              <w:t>Final date for comments:</w:t>
            </w:r>
            <w:r w:rsidR="00EE3A11" w:rsidRPr="00C379C8">
              <w:t xml:space="preserve"> 60 days from notification</w:t>
            </w:r>
          </w:p>
        </w:tc>
      </w:tr>
      <w:tr w:rsidR="00D07BFA" w:rsidRPr="0029041A" w14:paraId="7A6D3067" w14:textId="77777777" w:rsidTr="0069259F">
        <w:tc>
          <w:tcPr>
            <w:tcW w:w="713" w:type="dxa"/>
            <w:tcBorders>
              <w:top w:val="single" w:sz="6" w:space="0" w:color="auto"/>
            </w:tcBorders>
            <w:shd w:val="clear" w:color="auto" w:fill="auto"/>
          </w:tcPr>
          <w:p w14:paraId="658FA779" w14:textId="77777777" w:rsidR="00F85C99" w:rsidRPr="002F6A28" w:rsidRDefault="0020586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318CC8F" w14:textId="77777777" w:rsidR="00F85C99" w:rsidRPr="002F6A28" w:rsidRDefault="0020586E"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96C7099" w14:textId="77777777" w:rsidR="00EE3A11" w:rsidRPr="00A12DDE" w:rsidRDefault="0020586E" w:rsidP="00B16145">
            <w:pPr>
              <w:keepNext/>
              <w:keepLines/>
              <w:rPr>
                <w:bCs/>
              </w:rPr>
            </w:pPr>
            <w:r w:rsidRPr="00A12DDE">
              <w:rPr>
                <w:bCs/>
              </w:rPr>
              <w:t>Contact person(s):</w:t>
            </w:r>
          </w:p>
          <w:p w14:paraId="502897F0" w14:textId="77777777" w:rsidR="00EE3A11" w:rsidRPr="00A12DDE" w:rsidRDefault="0020586E" w:rsidP="00B16145">
            <w:pPr>
              <w:keepNext/>
              <w:keepLines/>
              <w:rPr>
                <w:bCs/>
              </w:rPr>
            </w:pPr>
            <w:r w:rsidRPr="00A12DDE">
              <w:rPr>
                <w:bCs/>
              </w:rPr>
              <w:t>Ms. Bahati Samillani (NEP officer) and Mr. Clavery Chausi</w:t>
            </w:r>
          </w:p>
          <w:p w14:paraId="4059C3DB" w14:textId="77777777" w:rsidR="00EE3A11" w:rsidRPr="00A12DDE" w:rsidRDefault="0020586E" w:rsidP="00B16145">
            <w:pPr>
              <w:keepNext/>
              <w:keepLines/>
              <w:rPr>
                <w:bCs/>
              </w:rPr>
            </w:pPr>
            <w:r w:rsidRPr="00A12DDE">
              <w:rPr>
                <w:bCs/>
              </w:rPr>
              <w:t>Tanzania Bureau of Standards (TBS)</w:t>
            </w:r>
          </w:p>
          <w:p w14:paraId="4EBB7117" w14:textId="77777777" w:rsidR="00EE3A11" w:rsidRPr="0020586E" w:rsidRDefault="0020586E" w:rsidP="00B16145">
            <w:pPr>
              <w:keepNext/>
              <w:keepLines/>
              <w:rPr>
                <w:bCs/>
                <w:lang w:val="pt-BR"/>
              </w:rPr>
            </w:pPr>
            <w:r w:rsidRPr="0020586E">
              <w:rPr>
                <w:bCs/>
                <w:lang w:val="pt-BR"/>
              </w:rPr>
              <w:t>Morogoro/Sam Nujoma Road, Ubungo</w:t>
            </w:r>
          </w:p>
          <w:p w14:paraId="07EE529B" w14:textId="77777777" w:rsidR="00EE3A11" w:rsidRPr="0020586E" w:rsidRDefault="0020586E" w:rsidP="00B16145">
            <w:pPr>
              <w:keepNext/>
              <w:keepLines/>
              <w:rPr>
                <w:bCs/>
                <w:lang w:val="pt-BR"/>
              </w:rPr>
            </w:pPr>
            <w:r w:rsidRPr="0020586E">
              <w:rPr>
                <w:bCs/>
                <w:lang w:val="pt-BR"/>
              </w:rPr>
              <w:t>P O Box 9524</w:t>
            </w:r>
          </w:p>
          <w:p w14:paraId="5CE3B037" w14:textId="77777777" w:rsidR="00EE3A11" w:rsidRPr="0020586E" w:rsidRDefault="0020586E" w:rsidP="00B16145">
            <w:pPr>
              <w:keepNext/>
              <w:keepLines/>
              <w:rPr>
                <w:bCs/>
                <w:lang w:val="pt-BR"/>
              </w:rPr>
            </w:pPr>
            <w:r w:rsidRPr="0020586E">
              <w:rPr>
                <w:bCs/>
                <w:lang w:val="pt-BR"/>
              </w:rPr>
              <w:t>Dar Es Salaam</w:t>
            </w:r>
          </w:p>
          <w:p w14:paraId="25EC18C1" w14:textId="77777777" w:rsidR="00EE3A11" w:rsidRPr="0020586E" w:rsidRDefault="0020586E" w:rsidP="00B16145">
            <w:pPr>
              <w:keepNext/>
              <w:keepLines/>
              <w:rPr>
                <w:bCs/>
                <w:lang w:val="pt-BR"/>
              </w:rPr>
            </w:pPr>
            <w:r w:rsidRPr="0020586E">
              <w:rPr>
                <w:bCs/>
                <w:lang w:val="pt-BR"/>
              </w:rPr>
              <w:t>Tel: +(255) 22 2450206</w:t>
            </w:r>
          </w:p>
          <w:p w14:paraId="6D7E77BB" w14:textId="77777777" w:rsidR="00EE3A11" w:rsidRPr="0020586E" w:rsidRDefault="0020586E" w:rsidP="00B16145">
            <w:pPr>
              <w:keepNext/>
              <w:keepLines/>
              <w:rPr>
                <w:bCs/>
                <w:lang w:val="pt-BR"/>
              </w:rPr>
            </w:pPr>
            <w:r w:rsidRPr="0020586E">
              <w:rPr>
                <w:bCs/>
                <w:lang w:val="pt-BR"/>
              </w:rPr>
              <w:t xml:space="preserve">Email: </w:t>
            </w:r>
            <w:hyperlink r:id="rId12" w:history="1">
              <w:r w:rsidRPr="0020586E">
                <w:rPr>
                  <w:bCs/>
                  <w:color w:val="0000FF"/>
                  <w:u w:val="single"/>
                  <w:lang w:val="pt-BR"/>
                </w:rPr>
                <w:t>nep@tbs.go.tz</w:t>
              </w:r>
            </w:hyperlink>
            <w:r w:rsidRPr="0020586E">
              <w:rPr>
                <w:bCs/>
                <w:lang w:val="pt-BR"/>
              </w:rPr>
              <w:t xml:space="preserve">; </w:t>
            </w:r>
            <w:hyperlink r:id="rId13" w:history="1">
              <w:r w:rsidRPr="0020586E">
                <w:rPr>
                  <w:bCs/>
                  <w:color w:val="0000FF"/>
                  <w:u w:val="single"/>
                  <w:lang w:val="pt-BR"/>
                </w:rPr>
                <w:t>bahati.samillani@tbs.go.tz</w:t>
              </w:r>
            </w:hyperlink>
          </w:p>
          <w:p w14:paraId="27C4360C" w14:textId="77777777" w:rsidR="00EE3A11" w:rsidRPr="0020586E" w:rsidRDefault="0020586E" w:rsidP="00B16145">
            <w:pPr>
              <w:keepNext/>
              <w:keepLines/>
              <w:rPr>
                <w:bCs/>
                <w:lang w:val="pt-BR"/>
              </w:rPr>
            </w:pPr>
            <w:r w:rsidRPr="0020586E">
              <w:rPr>
                <w:bCs/>
                <w:lang w:val="pt-BR"/>
              </w:rPr>
              <w:t xml:space="preserve">Website: </w:t>
            </w:r>
            <w:hyperlink r:id="rId14" w:tgtFrame="_blank" w:history="1">
              <w:r w:rsidRPr="0020586E">
                <w:rPr>
                  <w:bCs/>
                  <w:color w:val="0000FF"/>
                  <w:u w:val="single"/>
                  <w:lang w:val="pt-BR"/>
                </w:rPr>
                <w:t>http://www.tbs.go.tz</w:t>
              </w:r>
            </w:hyperlink>
          </w:p>
          <w:p w14:paraId="2D5A409A" w14:textId="77777777" w:rsidR="00EE3A11" w:rsidRPr="0020586E" w:rsidRDefault="0029041A" w:rsidP="00B16145">
            <w:pPr>
              <w:keepNext/>
              <w:keepLines/>
              <w:pBdr>
                <w:top w:val="none" w:sz="0" w:space="4" w:color="auto"/>
              </w:pBdr>
              <w:spacing w:after="120"/>
              <w:rPr>
                <w:bCs/>
                <w:lang w:val="pt-BR"/>
              </w:rPr>
            </w:pPr>
            <w:hyperlink r:id="rId15" w:tgtFrame="_blank" w:history="1">
              <w:r w:rsidR="0020586E" w:rsidRPr="0020586E">
                <w:rPr>
                  <w:bCs/>
                  <w:color w:val="0000FF"/>
                  <w:u w:val="single"/>
                  <w:lang w:val="pt-BR"/>
                </w:rPr>
                <w:t>https://members.wto.org/crnattachments/2024/TBT/TZA/24_05342_00_e.pdf</w:t>
              </w:r>
            </w:hyperlink>
          </w:p>
        </w:tc>
      </w:tr>
    </w:tbl>
    <w:p w14:paraId="49E6E52A" w14:textId="77777777" w:rsidR="00EE3A11" w:rsidRPr="0020586E" w:rsidRDefault="00EE3A11" w:rsidP="002F6A28">
      <w:pPr>
        <w:rPr>
          <w:lang w:val="pt-BR"/>
        </w:rPr>
      </w:pPr>
    </w:p>
    <w:sectPr w:rsidR="00EE3A11" w:rsidRPr="0020586E" w:rsidSect="0020586E">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DD2F" w14:textId="77777777" w:rsidR="0020586E" w:rsidRDefault="0020586E">
      <w:r>
        <w:separator/>
      </w:r>
    </w:p>
  </w:endnote>
  <w:endnote w:type="continuationSeparator" w:id="0">
    <w:p w14:paraId="78631345" w14:textId="77777777" w:rsidR="0020586E" w:rsidRDefault="0020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1031" w14:textId="146BAE07" w:rsidR="009239F7" w:rsidRPr="0020586E" w:rsidRDefault="0020586E" w:rsidP="0020586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1F6C" w14:textId="329223B4" w:rsidR="009239F7" w:rsidRPr="0020586E" w:rsidRDefault="0020586E" w:rsidP="0020586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24AB" w14:textId="17FE2D74" w:rsidR="00EE3A11" w:rsidRPr="002F6A28" w:rsidRDefault="0020586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FF7F" w14:textId="77777777" w:rsidR="0020586E" w:rsidRDefault="0020586E">
      <w:r>
        <w:separator/>
      </w:r>
    </w:p>
  </w:footnote>
  <w:footnote w:type="continuationSeparator" w:id="0">
    <w:p w14:paraId="72F46A03" w14:textId="77777777" w:rsidR="0020586E" w:rsidRDefault="0020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F83C" w14:textId="77777777" w:rsidR="0020586E" w:rsidRPr="0020586E" w:rsidRDefault="0020586E" w:rsidP="0020586E">
    <w:pPr>
      <w:pStyle w:val="Header"/>
      <w:pBdr>
        <w:bottom w:val="single" w:sz="4" w:space="1" w:color="auto"/>
      </w:pBdr>
      <w:tabs>
        <w:tab w:val="clear" w:pos="4513"/>
        <w:tab w:val="clear" w:pos="9027"/>
      </w:tabs>
      <w:jc w:val="center"/>
    </w:pPr>
    <w:r w:rsidRPr="0020586E">
      <w:t>G/TBT/N/BDI/492 • G/TBT/N/KEN/1652 • G/TBT/N/RWA/1041 • G/TBT/N/TZA/1155 • G/TBT/N/UGA/1992</w:t>
    </w:r>
  </w:p>
  <w:p w14:paraId="49FB9794" w14:textId="77777777" w:rsidR="0020586E" w:rsidRPr="0020586E" w:rsidRDefault="0020586E" w:rsidP="0020586E">
    <w:pPr>
      <w:pStyle w:val="Header"/>
      <w:pBdr>
        <w:bottom w:val="single" w:sz="4" w:space="1" w:color="auto"/>
      </w:pBdr>
      <w:tabs>
        <w:tab w:val="clear" w:pos="4513"/>
        <w:tab w:val="clear" w:pos="9027"/>
      </w:tabs>
      <w:jc w:val="center"/>
    </w:pPr>
  </w:p>
  <w:p w14:paraId="5E34A8AD" w14:textId="7954EC56" w:rsidR="0020586E" w:rsidRPr="0020586E" w:rsidRDefault="0020586E" w:rsidP="0020586E">
    <w:pPr>
      <w:pStyle w:val="Header"/>
      <w:pBdr>
        <w:bottom w:val="single" w:sz="4" w:space="1" w:color="auto"/>
      </w:pBdr>
      <w:tabs>
        <w:tab w:val="clear" w:pos="4513"/>
        <w:tab w:val="clear" w:pos="9027"/>
      </w:tabs>
      <w:jc w:val="center"/>
    </w:pPr>
    <w:r w:rsidRPr="0020586E">
      <w:t xml:space="preserve">- </w:t>
    </w:r>
    <w:r w:rsidRPr="0020586E">
      <w:fldChar w:fldCharType="begin"/>
    </w:r>
    <w:r w:rsidRPr="0020586E">
      <w:instrText xml:space="preserve"> PAGE </w:instrText>
    </w:r>
    <w:r w:rsidRPr="0020586E">
      <w:fldChar w:fldCharType="separate"/>
    </w:r>
    <w:r w:rsidRPr="0020586E">
      <w:rPr>
        <w:noProof/>
      </w:rPr>
      <w:t>2</w:t>
    </w:r>
    <w:r w:rsidRPr="0020586E">
      <w:fldChar w:fldCharType="end"/>
    </w:r>
    <w:r w:rsidRPr="0020586E">
      <w:t xml:space="preserve"> -</w:t>
    </w:r>
  </w:p>
  <w:p w14:paraId="5FC70E8B" w14:textId="55AEF692" w:rsidR="009239F7" w:rsidRPr="0020586E" w:rsidRDefault="009239F7" w:rsidP="0020586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BFBE" w14:textId="77777777" w:rsidR="0020586E" w:rsidRPr="0020586E" w:rsidRDefault="0020586E" w:rsidP="0020586E">
    <w:pPr>
      <w:pStyle w:val="Header"/>
      <w:pBdr>
        <w:bottom w:val="single" w:sz="4" w:space="1" w:color="auto"/>
      </w:pBdr>
      <w:tabs>
        <w:tab w:val="clear" w:pos="4513"/>
        <w:tab w:val="clear" w:pos="9027"/>
      </w:tabs>
      <w:jc w:val="center"/>
    </w:pPr>
    <w:r w:rsidRPr="0020586E">
      <w:t>G/TBT/N/BDI/492 • G/TBT/N/KEN/1652 • G/TBT/N/RWA/1041 • G/TBT/N/TZA/1155 • G/TBT/N/UGA/1992</w:t>
    </w:r>
  </w:p>
  <w:p w14:paraId="56C31DA5" w14:textId="77777777" w:rsidR="0020586E" w:rsidRPr="0020586E" w:rsidRDefault="0020586E" w:rsidP="0020586E">
    <w:pPr>
      <w:pStyle w:val="Header"/>
      <w:pBdr>
        <w:bottom w:val="single" w:sz="4" w:space="1" w:color="auto"/>
      </w:pBdr>
      <w:tabs>
        <w:tab w:val="clear" w:pos="4513"/>
        <w:tab w:val="clear" w:pos="9027"/>
      </w:tabs>
      <w:jc w:val="center"/>
    </w:pPr>
  </w:p>
  <w:p w14:paraId="53827001" w14:textId="55B6896E" w:rsidR="0020586E" w:rsidRPr="0020586E" w:rsidRDefault="0020586E" w:rsidP="0020586E">
    <w:pPr>
      <w:pStyle w:val="Header"/>
      <w:pBdr>
        <w:bottom w:val="single" w:sz="4" w:space="1" w:color="auto"/>
      </w:pBdr>
      <w:tabs>
        <w:tab w:val="clear" w:pos="4513"/>
        <w:tab w:val="clear" w:pos="9027"/>
      </w:tabs>
      <w:jc w:val="center"/>
    </w:pPr>
    <w:r w:rsidRPr="0020586E">
      <w:t xml:space="preserve">- </w:t>
    </w:r>
    <w:r w:rsidRPr="0020586E">
      <w:fldChar w:fldCharType="begin"/>
    </w:r>
    <w:r w:rsidRPr="0020586E">
      <w:instrText xml:space="preserve"> PAGE </w:instrText>
    </w:r>
    <w:r w:rsidRPr="0020586E">
      <w:fldChar w:fldCharType="separate"/>
    </w:r>
    <w:r w:rsidRPr="0020586E">
      <w:rPr>
        <w:noProof/>
      </w:rPr>
      <w:t>3</w:t>
    </w:r>
    <w:r w:rsidRPr="0020586E">
      <w:fldChar w:fldCharType="end"/>
    </w:r>
    <w:r w:rsidRPr="0020586E">
      <w:t xml:space="preserve"> -</w:t>
    </w:r>
  </w:p>
  <w:p w14:paraId="3CA9046A" w14:textId="0D228459" w:rsidR="009239F7" w:rsidRPr="0020586E" w:rsidRDefault="009239F7" w:rsidP="0020586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07BFA" w14:paraId="30234B16" w14:textId="77777777" w:rsidTr="008612A9">
      <w:trPr>
        <w:trHeight w:val="240"/>
        <w:jc w:val="center"/>
      </w:trPr>
      <w:tc>
        <w:tcPr>
          <w:tcW w:w="3794" w:type="dxa"/>
          <w:shd w:val="clear" w:color="auto" w:fill="FFFFFF"/>
          <w:tcMar>
            <w:left w:w="108" w:type="dxa"/>
            <w:right w:w="108" w:type="dxa"/>
          </w:tcMar>
          <w:vAlign w:val="center"/>
        </w:tcPr>
        <w:p w14:paraId="1FD433E6" w14:textId="77777777" w:rsidR="00ED54E0" w:rsidRPr="009239F7" w:rsidRDefault="00ED54E0" w:rsidP="00B801E9">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AD7B40E" w14:textId="0055B497" w:rsidR="00ED54E0" w:rsidRPr="009239F7" w:rsidRDefault="0020586E" w:rsidP="00B801E9">
          <w:pPr>
            <w:jc w:val="right"/>
            <w:rPr>
              <w:b/>
              <w:color w:val="FF0000"/>
              <w:szCs w:val="16"/>
            </w:rPr>
          </w:pPr>
          <w:r>
            <w:rPr>
              <w:b/>
              <w:color w:val="FF0000"/>
              <w:szCs w:val="16"/>
            </w:rPr>
            <w:t xml:space="preserve"> </w:t>
          </w:r>
        </w:p>
      </w:tc>
    </w:tr>
    <w:bookmarkEnd w:id="0"/>
    <w:tr w:rsidR="00D07BFA" w14:paraId="1B049632" w14:textId="77777777" w:rsidTr="008612A9">
      <w:trPr>
        <w:trHeight w:val="213"/>
        <w:jc w:val="center"/>
      </w:trPr>
      <w:tc>
        <w:tcPr>
          <w:tcW w:w="3794" w:type="dxa"/>
          <w:vMerge w:val="restart"/>
          <w:shd w:val="clear" w:color="auto" w:fill="FFFFFF"/>
          <w:tcMar>
            <w:left w:w="0" w:type="dxa"/>
            <w:right w:w="0" w:type="dxa"/>
          </w:tcMar>
        </w:tcPr>
        <w:p w14:paraId="55046834" w14:textId="77777777" w:rsidR="00ED54E0" w:rsidRPr="009239F7" w:rsidRDefault="0020586E" w:rsidP="00B801E9">
          <w:pPr>
            <w:jc w:val="left"/>
          </w:pPr>
          <w:r>
            <w:rPr>
              <w:noProof/>
              <w:lang w:eastAsia="en-GB"/>
            </w:rPr>
            <w:drawing>
              <wp:inline distT="0" distB="0" distL="0" distR="0" wp14:anchorId="066008A1" wp14:editId="2D37C0C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2158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51E6B3C" w14:textId="77777777" w:rsidR="00ED54E0" w:rsidRPr="009239F7" w:rsidRDefault="00ED54E0" w:rsidP="00B801E9">
          <w:pPr>
            <w:jc w:val="right"/>
            <w:rPr>
              <w:b/>
              <w:szCs w:val="16"/>
            </w:rPr>
          </w:pPr>
        </w:p>
      </w:tc>
    </w:tr>
    <w:tr w:rsidR="00D07BFA" w14:paraId="7FF84A46" w14:textId="77777777" w:rsidTr="008612A9">
      <w:trPr>
        <w:trHeight w:val="868"/>
        <w:jc w:val="center"/>
      </w:trPr>
      <w:tc>
        <w:tcPr>
          <w:tcW w:w="3794" w:type="dxa"/>
          <w:vMerge/>
          <w:shd w:val="clear" w:color="auto" w:fill="FFFFFF"/>
          <w:tcMar>
            <w:left w:w="108" w:type="dxa"/>
            <w:right w:w="108" w:type="dxa"/>
          </w:tcMar>
        </w:tcPr>
        <w:p w14:paraId="1A02B4E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F801D41" w14:textId="77777777" w:rsidR="0020586E" w:rsidRDefault="0020586E" w:rsidP="00B801E9">
          <w:pPr>
            <w:jc w:val="right"/>
            <w:rPr>
              <w:b/>
              <w:szCs w:val="16"/>
            </w:rPr>
          </w:pPr>
          <w:bookmarkStart w:id="1" w:name="bmkSymbols"/>
          <w:r>
            <w:rPr>
              <w:b/>
              <w:szCs w:val="16"/>
            </w:rPr>
            <w:t>G/TBT/N/BDI/492, G/TBT/N/KEN/1652</w:t>
          </w:r>
        </w:p>
        <w:p w14:paraId="3DC8D5D3" w14:textId="77777777" w:rsidR="0020586E" w:rsidRDefault="0020586E" w:rsidP="00B801E9">
          <w:pPr>
            <w:jc w:val="right"/>
            <w:rPr>
              <w:b/>
              <w:szCs w:val="16"/>
            </w:rPr>
          </w:pPr>
          <w:r>
            <w:rPr>
              <w:b/>
              <w:szCs w:val="16"/>
            </w:rPr>
            <w:t>G/TBT/N/RWA/1041, G/TBT/N/TZA/1155</w:t>
          </w:r>
        </w:p>
        <w:p w14:paraId="2A89B52D" w14:textId="5CBFE2B5" w:rsidR="00D07BFA" w:rsidRPr="002F6A28" w:rsidRDefault="0020586E" w:rsidP="00B801E9">
          <w:pPr>
            <w:jc w:val="right"/>
            <w:rPr>
              <w:b/>
              <w:szCs w:val="16"/>
            </w:rPr>
          </w:pPr>
          <w:r>
            <w:rPr>
              <w:b/>
              <w:szCs w:val="16"/>
            </w:rPr>
            <w:t>G/TBT/N/UGA/1992</w:t>
          </w:r>
          <w:bookmarkEnd w:id="1"/>
        </w:p>
      </w:tc>
    </w:tr>
    <w:tr w:rsidR="00D07BFA" w14:paraId="0DF50123" w14:textId="77777777" w:rsidTr="008612A9">
      <w:trPr>
        <w:trHeight w:val="240"/>
        <w:jc w:val="center"/>
      </w:trPr>
      <w:tc>
        <w:tcPr>
          <w:tcW w:w="3794" w:type="dxa"/>
          <w:vMerge/>
          <w:shd w:val="clear" w:color="auto" w:fill="FFFFFF"/>
          <w:tcMar>
            <w:left w:w="108" w:type="dxa"/>
            <w:right w:w="108" w:type="dxa"/>
          </w:tcMar>
          <w:vAlign w:val="center"/>
        </w:tcPr>
        <w:p w14:paraId="734651D8" w14:textId="77777777" w:rsidR="00ED54E0" w:rsidRPr="009239F7" w:rsidRDefault="00ED54E0" w:rsidP="00B801E9"/>
      </w:tc>
      <w:tc>
        <w:tcPr>
          <w:tcW w:w="5448" w:type="dxa"/>
          <w:gridSpan w:val="2"/>
          <w:shd w:val="clear" w:color="auto" w:fill="FFFFFF"/>
          <w:tcMar>
            <w:left w:w="108" w:type="dxa"/>
            <w:right w:w="108" w:type="dxa"/>
          </w:tcMar>
          <w:vAlign w:val="center"/>
        </w:tcPr>
        <w:p w14:paraId="6BBEB364" w14:textId="0F61B289" w:rsidR="00ED54E0" w:rsidRPr="009239F7" w:rsidRDefault="0020586E" w:rsidP="00B801E9">
          <w:pPr>
            <w:jc w:val="right"/>
            <w:rPr>
              <w:szCs w:val="16"/>
            </w:rPr>
          </w:pPr>
          <w:bookmarkStart w:id="2" w:name="spsDateDistribution"/>
          <w:bookmarkStart w:id="3" w:name="bmkDate"/>
          <w:bookmarkEnd w:id="2"/>
          <w:bookmarkEnd w:id="3"/>
          <w:r>
            <w:rPr>
              <w:szCs w:val="16"/>
            </w:rPr>
            <w:t>13 August 2024</w:t>
          </w:r>
        </w:p>
      </w:tc>
    </w:tr>
    <w:tr w:rsidR="00D07BFA" w14:paraId="548CF0A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B394E4C" w14:textId="14016BAD" w:rsidR="00ED54E0" w:rsidRPr="009239F7" w:rsidRDefault="0020586E" w:rsidP="0097650D">
          <w:pPr>
            <w:jc w:val="left"/>
            <w:rPr>
              <w:b/>
            </w:rPr>
          </w:pPr>
          <w:bookmarkStart w:id="4" w:name="bmkSerial"/>
          <w:r w:rsidRPr="002F6A28">
            <w:rPr>
              <w:color w:val="FF0000"/>
              <w:szCs w:val="16"/>
            </w:rPr>
            <w:t>(</w:t>
          </w:r>
          <w:bookmarkStart w:id="5" w:name="spsSerialNumber"/>
          <w:bookmarkEnd w:id="5"/>
          <w:r>
            <w:rPr>
              <w:color w:val="FF0000"/>
              <w:szCs w:val="16"/>
            </w:rPr>
            <w:t>24-</w:t>
          </w:r>
          <w:r w:rsidR="0029041A">
            <w:rPr>
              <w:color w:val="FF0000"/>
              <w:szCs w:val="16"/>
            </w:rPr>
            <w:t>5740</w:t>
          </w:r>
          <w:r w:rsidRPr="002F6A28">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07D5E07" w14:textId="77777777" w:rsidR="00ED54E0" w:rsidRPr="009239F7" w:rsidRDefault="0020586E"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rsidR="00D07BFA" w14:paraId="37151E7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F94D20" w14:textId="282670D9" w:rsidR="00ED54E0" w:rsidRPr="009239F7" w:rsidRDefault="0020586E" w:rsidP="00B801E9">
          <w:pPr>
            <w:jc w:val="left"/>
            <w:rPr>
              <w:sz w:val="14"/>
              <w:szCs w:val="16"/>
            </w:rPr>
          </w:pPr>
          <w:bookmarkStart w:id="7" w:name="bmkCommittee"/>
          <w:r>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14:paraId="20109447" w14:textId="568146A7" w:rsidR="00ED54E0" w:rsidRPr="002F6A28" w:rsidRDefault="0020586E" w:rsidP="00B801E9">
          <w:pPr>
            <w:jc w:val="right"/>
            <w:rPr>
              <w:bCs/>
              <w:szCs w:val="18"/>
            </w:rPr>
          </w:pPr>
          <w:bookmarkStart w:id="8" w:name="bmkLanguage"/>
          <w:r>
            <w:rPr>
              <w:bCs/>
              <w:szCs w:val="18"/>
            </w:rPr>
            <w:t>Original: English</w:t>
          </w:r>
          <w:bookmarkEnd w:id="8"/>
        </w:p>
      </w:tc>
    </w:tr>
  </w:tbl>
  <w:p w14:paraId="403F922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9DC9396">
      <w:start w:val="1"/>
      <w:numFmt w:val="decimal"/>
      <w:pStyle w:val="SummaryText"/>
      <w:lvlText w:val="%1."/>
      <w:lvlJc w:val="left"/>
      <w:pPr>
        <w:ind w:left="360" w:hanging="360"/>
      </w:pPr>
    </w:lvl>
    <w:lvl w:ilvl="1" w:tplc="55F62150" w:tentative="1">
      <w:start w:val="1"/>
      <w:numFmt w:val="lowerLetter"/>
      <w:lvlText w:val="%2."/>
      <w:lvlJc w:val="left"/>
      <w:pPr>
        <w:ind w:left="1080" w:hanging="360"/>
      </w:pPr>
    </w:lvl>
    <w:lvl w:ilvl="2" w:tplc="5ED6C236" w:tentative="1">
      <w:start w:val="1"/>
      <w:numFmt w:val="lowerRoman"/>
      <w:lvlText w:val="%3."/>
      <w:lvlJc w:val="right"/>
      <w:pPr>
        <w:ind w:left="1800" w:hanging="180"/>
      </w:pPr>
    </w:lvl>
    <w:lvl w:ilvl="3" w:tplc="13F863E4" w:tentative="1">
      <w:start w:val="1"/>
      <w:numFmt w:val="decimal"/>
      <w:lvlText w:val="%4."/>
      <w:lvlJc w:val="left"/>
      <w:pPr>
        <w:ind w:left="2520" w:hanging="360"/>
      </w:pPr>
    </w:lvl>
    <w:lvl w:ilvl="4" w:tplc="C1A42C08" w:tentative="1">
      <w:start w:val="1"/>
      <w:numFmt w:val="lowerLetter"/>
      <w:lvlText w:val="%5."/>
      <w:lvlJc w:val="left"/>
      <w:pPr>
        <w:ind w:left="3240" w:hanging="360"/>
      </w:pPr>
    </w:lvl>
    <w:lvl w:ilvl="5" w:tplc="8A381202" w:tentative="1">
      <w:start w:val="1"/>
      <w:numFmt w:val="lowerRoman"/>
      <w:lvlText w:val="%6."/>
      <w:lvlJc w:val="right"/>
      <w:pPr>
        <w:ind w:left="3960" w:hanging="180"/>
      </w:pPr>
    </w:lvl>
    <w:lvl w:ilvl="6" w:tplc="2B50FE60" w:tentative="1">
      <w:start w:val="1"/>
      <w:numFmt w:val="decimal"/>
      <w:lvlText w:val="%7."/>
      <w:lvlJc w:val="left"/>
      <w:pPr>
        <w:ind w:left="4680" w:hanging="360"/>
      </w:pPr>
    </w:lvl>
    <w:lvl w:ilvl="7" w:tplc="37EE1198" w:tentative="1">
      <w:start w:val="1"/>
      <w:numFmt w:val="lowerLetter"/>
      <w:lvlText w:val="%8."/>
      <w:lvlJc w:val="left"/>
      <w:pPr>
        <w:ind w:left="5400" w:hanging="360"/>
      </w:pPr>
    </w:lvl>
    <w:lvl w:ilvl="8" w:tplc="446C694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0430880">
    <w:abstractNumId w:val="9"/>
  </w:num>
  <w:num w:numId="2" w16cid:durableId="1625309724">
    <w:abstractNumId w:val="7"/>
  </w:num>
  <w:num w:numId="3" w16cid:durableId="1268274369">
    <w:abstractNumId w:val="6"/>
  </w:num>
  <w:num w:numId="4" w16cid:durableId="1882983876">
    <w:abstractNumId w:val="5"/>
  </w:num>
  <w:num w:numId="5" w16cid:durableId="1718819527">
    <w:abstractNumId w:val="4"/>
  </w:num>
  <w:num w:numId="6" w16cid:durableId="2100591593">
    <w:abstractNumId w:val="12"/>
  </w:num>
  <w:num w:numId="7" w16cid:durableId="1239096004">
    <w:abstractNumId w:val="11"/>
  </w:num>
  <w:num w:numId="8" w16cid:durableId="1533612817">
    <w:abstractNumId w:val="10"/>
  </w:num>
  <w:num w:numId="9" w16cid:durableId="701827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7738035">
    <w:abstractNumId w:val="13"/>
  </w:num>
  <w:num w:numId="11" w16cid:durableId="1619408106">
    <w:abstractNumId w:val="8"/>
  </w:num>
  <w:num w:numId="12" w16cid:durableId="856385379">
    <w:abstractNumId w:val="3"/>
  </w:num>
  <w:num w:numId="13" w16cid:durableId="1170439768">
    <w:abstractNumId w:val="2"/>
  </w:num>
  <w:num w:numId="14" w16cid:durableId="466048468">
    <w:abstractNumId w:val="1"/>
  </w:num>
  <w:num w:numId="15" w16cid:durableId="1388918270">
    <w:abstractNumId w:val="0"/>
  </w:num>
  <w:num w:numId="16" w16cid:durableId="840202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ttachedTemplate r:id="rId1"/>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E3BE2"/>
    <w:rsid w:val="00204CC3"/>
    <w:rsid w:val="0020586E"/>
    <w:rsid w:val="00214E54"/>
    <w:rsid w:val="00233408"/>
    <w:rsid w:val="00267723"/>
    <w:rsid w:val="00270637"/>
    <w:rsid w:val="0027067B"/>
    <w:rsid w:val="0029041A"/>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5ADC"/>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07BFA"/>
    <w:rsid w:val="00D32587"/>
    <w:rsid w:val="00D428FA"/>
    <w:rsid w:val="00D52A9D"/>
    <w:rsid w:val="00D55AAD"/>
    <w:rsid w:val="00D70F5B"/>
    <w:rsid w:val="00D747AE"/>
    <w:rsid w:val="00D9226C"/>
    <w:rsid w:val="00DA20BD"/>
    <w:rsid w:val="00DE50DB"/>
    <w:rsid w:val="00DF6AE1"/>
    <w:rsid w:val="00E0482C"/>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3F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5342_00_e.pdf" TargetMode="External"/><Relationship Id="rId23" Type="http://schemas.openxmlformats.org/officeDocument/2006/relationships/theme" Target="theme/theme1.xml"/><Relationship Id="rId10" Type="http://schemas.openxmlformats.org/officeDocument/2006/relationships/hyperlink" Target="mailto:info@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www.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449B6F3-AC63-4EB7-93B8-49FCA1F9A68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2024-08-13T13:15:00Z</dcterms:created>
  <dcterms:modified xsi:type="dcterms:W3CDTF">2024-08-13T14:09:00Z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G/TBT/N/BDI/492</vt:lpwstr>
  </property>
  <property fmtid="{D5CDD505-2E9C-101B-9397-08002B2CF9AE}" pid="5" name="Symbol2">
    <vt:lpwstr>G/TBT/N/KEN/1652</vt:lpwstr>
  </property>
  <property fmtid="{D5CDD505-2E9C-101B-9397-08002B2CF9AE}" pid="6" name="Symbol3">
    <vt:lpwstr>G/TBT/N/RWA/1041</vt:lpwstr>
  </property>
  <property fmtid="{D5CDD505-2E9C-101B-9397-08002B2CF9AE}" pid="7" name="Symbol4">
    <vt:lpwstr>G/TBT/N/TZA/1155</vt:lpwstr>
  </property>
  <property fmtid="{D5CDD505-2E9C-101B-9397-08002B2CF9AE}" pid="8" name="Symbol5">
    <vt:lpwstr>G/TBT/N/UGA/1992</vt:lpwstr>
  </property>
</Properties>
</file>