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6A42" w14:textId="77777777" w:rsidR="009239F7" w:rsidRPr="002F6A28" w:rsidRDefault="001A78B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42594A" w14:textId="77777777" w:rsidR="009239F7" w:rsidRPr="002F6A28" w:rsidRDefault="001A78B2" w:rsidP="002F6A28">
      <w:pPr>
        <w:jc w:val="center"/>
      </w:pPr>
      <w:r w:rsidRPr="002F6A28">
        <w:t>The following notification is being circulated in accordance with Article 10.6</w:t>
      </w:r>
    </w:p>
    <w:p w14:paraId="49685AB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3673A" w14:paraId="2E0E39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6C77AB" w14:textId="77777777" w:rsidR="00F85C99" w:rsidRPr="002F6A28" w:rsidRDefault="001A78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37B184" w14:textId="77777777" w:rsidR="00F85C99" w:rsidRPr="002F6A28" w:rsidRDefault="001A78B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AA1D8FC" w14:textId="77777777" w:rsidR="00F85C99" w:rsidRPr="002F6A28" w:rsidRDefault="001A78B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3673A" w14:paraId="652A16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F8B26" w14:textId="77777777" w:rsidR="00F85C99" w:rsidRPr="002F6A28" w:rsidRDefault="001A78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A326E" w14:textId="77777777" w:rsidR="00F85C99" w:rsidRPr="002F6A28" w:rsidRDefault="001A78B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1ED8918" w14:textId="77777777" w:rsidR="00EE3A11" w:rsidRPr="00C379C8" w:rsidRDefault="001A78B2" w:rsidP="00155128">
            <w:r w:rsidRPr="00C379C8">
              <w:t>Tanzania Bureau of Standards</w:t>
            </w:r>
          </w:p>
          <w:p w14:paraId="60B11D1B" w14:textId="77777777" w:rsidR="00EE3A11" w:rsidRPr="00C379C8" w:rsidRDefault="001A78B2" w:rsidP="00155128">
            <w:r w:rsidRPr="00C379C8">
              <w:t>Ubungo, Morogoro Road/Sam Nujoma Road</w:t>
            </w:r>
          </w:p>
          <w:p w14:paraId="05B68847" w14:textId="77777777" w:rsidR="00EE3A11" w:rsidRPr="00005C1D" w:rsidRDefault="001A78B2" w:rsidP="00155128">
            <w:pPr>
              <w:rPr>
                <w:lang w:val="es-ES"/>
              </w:rPr>
            </w:pPr>
            <w:r w:rsidRPr="00005C1D">
              <w:rPr>
                <w:lang w:val="es-ES"/>
              </w:rPr>
              <w:t>P. O. Box 9524</w:t>
            </w:r>
          </w:p>
          <w:p w14:paraId="4696BBBF" w14:textId="77777777" w:rsidR="00EE3A11" w:rsidRPr="00005C1D" w:rsidRDefault="001A78B2" w:rsidP="00155128">
            <w:pPr>
              <w:rPr>
                <w:lang w:val="es-ES"/>
              </w:rPr>
            </w:pPr>
            <w:r w:rsidRPr="00005C1D">
              <w:rPr>
                <w:lang w:val="es-ES"/>
              </w:rPr>
              <w:t>DAR ES SALAAM, TANZANIA</w:t>
            </w:r>
          </w:p>
          <w:p w14:paraId="1FAD71D2" w14:textId="77777777" w:rsidR="00EE3A11" w:rsidRPr="00005C1D" w:rsidRDefault="001A78B2" w:rsidP="00155128">
            <w:pPr>
              <w:rPr>
                <w:lang w:val="es-ES"/>
              </w:rPr>
            </w:pPr>
            <w:r w:rsidRPr="00005C1D">
              <w:rPr>
                <w:lang w:val="es-ES"/>
              </w:rPr>
              <w:t>Tel. No: +255 22 245 0298/+255 22 245 0206</w:t>
            </w:r>
          </w:p>
          <w:p w14:paraId="5BF43A30" w14:textId="77777777" w:rsidR="00EE3A11" w:rsidRPr="00005C1D" w:rsidRDefault="001A78B2" w:rsidP="00155128">
            <w:pPr>
              <w:rPr>
                <w:lang w:val="es-ES"/>
              </w:rPr>
            </w:pPr>
            <w:r w:rsidRPr="00005C1D">
              <w:rPr>
                <w:lang w:val="es-ES"/>
              </w:rPr>
              <w:t xml:space="preserve">Email: </w:t>
            </w:r>
            <w:hyperlink r:id="rId9" w:history="1">
              <w:r w:rsidRPr="00005C1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369266B" w14:textId="77777777" w:rsidR="00EE3A11" w:rsidRPr="00C379C8" w:rsidRDefault="001A78B2" w:rsidP="00155128">
            <w:r w:rsidRPr="00C379C8">
              <w:t xml:space="preserve">Website: </w:t>
            </w:r>
            <w:hyperlink r:id="rId10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33F3AEB0" w14:textId="77777777" w:rsidR="00EE3A11" w:rsidRPr="00C379C8" w:rsidRDefault="001A78B2" w:rsidP="00155128">
            <w:r w:rsidRPr="00C379C8">
              <w:t>Telefax: +255 22 2450959</w:t>
            </w:r>
          </w:p>
          <w:p w14:paraId="26816B48" w14:textId="77777777" w:rsidR="00EE3A11" w:rsidRPr="00C379C8" w:rsidRDefault="001A78B2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DFD7EB9" w14:textId="77777777" w:rsidR="00EE3A11" w:rsidRPr="00C379C8" w:rsidRDefault="001A78B2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0F369AF" w14:textId="77777777" w:rsidR="00F85C99" w:rsidRPr="002F6A28" w:rsidRDefault="001A78B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3673A" w14:paraId="66CE99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72707" w14:textId="77777777" w:rsidR="00F85C99" w:rsidRPr="002F6A28" w:rsidRDefault="001A78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0E5DA" w14:textId="77777777" w:rsidR="00F85C99" w:rsidRPr="0058336F" w:rsidRDefault="001A78B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3673A" w14:paraId="5FF924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03A59" w14:textId="77777777" w:rsidR="00F85C99" w:rsidRPr="002F6A28" w:rsidRDefault="001A78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B1CB6" w14:textId="77777777" w:rsidR="00F85C99" w:rsidRPr="002F6A28" w:rsidRDefault="001A78B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Prepared or preserved fish (excl. whole or in pieces) (HS code(s): 160420); Fish and fishery products (ICS code(s): 67.120.30) Fish sausages</w:t>
            </w:r>
          </w:p>
        </w:tc>
      </w:tr>
      <w:tr w:rsidR="0033673A" w14:paraId="072DDA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32C16" w14:textId="77777777" w:rsidR="00F85C99" w:rsidRPr="002F6A28" w:rsidRDefault="001A78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F4113" w14:textId="77777777" w:rsidR="00F85C99" w:rsidRPr="002F6A28" w:rsidRDefault="001A78B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871: 2024, Fish sausages — Specification, Second Edition.</w:t>
            </w:r>
          </w:p>
          <w:p w14:paraId="3FA0641F" w14:textId="77777777" w:rsidR="00EE3A11" w:rsidRPr="00C379C8" w:rsidRDefault="001A78B2" w:rsidP="002F6A28">
            <w:pPr>
              <w:spacing w:before="120" w:after="120"/>
            </w:pPr>
            <w:r w:rsidRPr="00C379C8">
              <w:t>Note: This Draft East African Standard was also notified under SPS committee; (11 page(s), in English)</w:t>
            </w:r>
          </w:p>
        </w:tc>
      </w:tr>
      <w:tr w:rsidR="0033673A" w14:paraId="5D2066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4F151" w14:textId="77777777" w:rsidR="00F85C99" w:rsidRPr="002F6A28" w:rsidRDefault="001A78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A7176" w14:textId="77777777" w:rsidR="00F85C99" w:rsidRPr="002F6A28" w:rsidRDefault="001A78B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fish sausages intended for human consumption.</w:t>
            </w:r>
          </w:p>
          <w:p w14:paraId="43EFAF2F" w14:textId="77777777" w:rsidR="00FE448B" w:rsidRPr="00C379C8" w:rsidRDefault="001A78B2" w:rsidP="002F6A28">
            <w:pPr>
              <w:spacing w:before="120" w:after="120"/>
            </w:pPr>
            <w:r w:rsidRPr="00C379C8">
              <w:t>This standard applies to fresh fish sausage, cooked fish sausage, smoked fish sausage, dried fish sausage and fermented fish sausage</w:t>
            </w:r>
          </w:p>
        </w:tc>
      </w:tr>
      <w:tr w:rsidR="0033673A" w14:paraId="5633B4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A3BAF" w14:textId="77777777" w:rsidR="00F85C99" w:rsidRPr="002F6A28" w:rsidRDefault="001A78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07EF8" w14:textId="77777777" w:rsidR="00F85C99" w:rsidRPr="002F6A28" w:rsidRDefault="001A78B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33673A" w14:paraId="1867CB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22D22" w14:textId="77777777" w:rsidR="00F85C99" w:rsidRPr="002F6A28" w:rsidRDefault="001A78B2" w:rsidP="001A78B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A2E58" w14:textId="77777777" w:rsidR="00086AF5" w:rsidRPr="00086AF5" w:rsidRDefault="001A78B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F30BA43" w14:textId="77777777" w:rsidR="00EE3A11" w:rsidRPr="002F6A28" w:rsidRDefault="001A78B2" w:rsidP="007F13E8">
            <w:pPr>
              <w:spacing w:before="120" w:after="120"/>
            </w:pPr>
            <w:r w:rsidRPr="002F6A28">
              <w:t>1. AOAC 928.07, Water (added) in sausage. Procedure</w:t>
            </w:r>
          </w:p>
          <w:p w14:paraId="6B668370" w14:textId="77777777" w:rsidR="00EE3A11" w:rsidRPr="002F6A28" w:rsidRDefault="001A78B2" w:rsidP="007F13E8">
            <w:pPr>
              <w:spacing w:before="120" w:after="120"/>
            </w:pPr>
            <w:r w:rsidRPr="002F6A28">
              <w:t>2. AOAC 948.15, Fat (crude) in seafood. Acid hydrolysis method.</w:t>
            </w:r>
          </w:p>
          <w:p w14:paraId="56CD5D7E" w14:textId="77777777" w:rsidR="00EE3A11" w:rsidRPr="002F6A28" w:rsidRDefault="001A78B2" w:rsidP="007F13E8">
            <w:pPr>
              <w:spacing w:before="120" w:after="120"/>
            </w:pPr>
            <w:r w:rsidRPr="002F6A28">
              <w:t>3. AOAC 972.23, Lead in fish — Atomic absorption spectrophotometric method</w:t>
            </w:r>
          </w:p>
          <w:p w14:paraId="1F8883B7" w14:textId="77777777" w:rsidR="00EE3A11" w:rsidRPr="002F6A28" w:rsidRDefault="001A78B2" w:rsidP="007F13E8">
            <w:pPr>
              <w:spacing w:before="120" w:after="120"/>
            </w:pPr>
            <w:r w:rsidRPr="002F6A28">
              <w:t>4. AOAC 981.10, Protein in raw and processed meats</w:t>
            </w:r>
          </w:p>
          <w:p w14:paraId="5331CE42" w14:textId="77777777" w:rsidR="00EE3A11" w:rsidRPr="002F6A28" w:rsidRDefault="001A78B2" w:rsidP="007F13E8">
            <w:pPr>
              <w:spacing w:before="120" w:after="120"/>
            </w:pPr>
            <w:r w:rsidRPr="002F6A28">
              <w:t>5. AOAC 2015.01, Heavy Metals in Food - Inductively Coupled Plasma–Mass Spectrometry</w:t>
            </w:r>
          </w:p>
          <w:p w14:paraId="38C29E75" w14:textId="77777777" w:rsidR="00EE3A11" w:rsidRPr="002F6A28" w:rsidRDefault="001A78B2" w:rsidP="007F13E8">
            <w:pPr>
              <w:spacing w:before="120" w:after="120"/>
            </w:pPr>
            <w:r w:rsidRPr="002F6A28">
              <w:t>6. CXG 50, General guidelines on sampling</w:t>
            </w:r>
          </w:p>
          <w:p w14:paraId="1D45B83C" w14:textId="77777777" w:rsidR="00EE3A11" w:rsidRPr="002F6A28" w:rsidRDefault="001A78B2" w:rsidP="007F13E8">
            <w:pPr>
              <w:spacing w:before="120" w:after="120"/>
            </w:pPr>
            <w:r w:rsidRPr="002F6A28">
              <w:t>7. CXC 52, Code of practice for fish and fishery products</w:t>
            </w:r>
          </w:p>
          <w:p w14:paraId="16B9A573" w14:textId="77777777" w:rsidR="00EE3A11" w:rsidRPr="002F6A28" w:rsidRDefault="001A78B2" w:rsidP="007F13E8">
            <w:pPr>
              <w:spacing w:before="120" w:after="120"/>
            </w:pPr>
            <w:r w:rsidRPr="002F6A28">
              <w:t>8. CXS 192, General standard for food additives</w:t>
            </w:r>
          </w:p>
          <w:p w14:paraId="6B0CE379" w14:textId="77777777" w:rsidR="00EE3A11" w:rsidRPr="002F6A28" w:rsidRDefault="001A78B2" w:rsidP="007F13E8">
            <w:pPr>
              <w:spacing w:before="120" w:after="120"/>
            </w:pPr>
            <w:r w:rsidRPr="002F6A28">
              <w:t>9. EAS 12, Drinking (potable water) — Specification</w:t>
            </w:r>
          </w:p>
          <w:p w14:paraId="687F89B9" w14:textId="77777777" w:rsidR="00EE3A11" w:rsidRPr="002F6A28" w:rsidRDefault="001A78B2" w:rsidP="007F13E8">
            <w:pPr>
              <w:spacing w:before="120" w:after="120"/>
            </w:pPr>
            <w:r w:rsidRPr="002F6A28">
              <w:t>10. EAS 38, Labelling of pre-packaged foods — Requirements</w:t>
            </w:r>
          </w:p>
          <w:p w14:paraId="7FD36647" w14:textId="77777777" w:rsidR="00EE3A11" w:rsidRPr="002F6A28" w:rsidRDefault="001A78B2" w:rsidP="007F13E8">
            <w:pPr>
              <w:spacing w:before="120" w:after="120"/>
            </w:pPr>
            <w:r w:rsidRPr="002F6A28">
              <w:t>11. EAS 39, Hygiene in the food and drink manufacturing industry ― Code of practice</w:t>
            </w:r>
          </w:p>
          <w:p w14:paraId="6C07BD75" w14:textId="77777777" w:rsidR="00EE3A11" w:rsidRPr="002F6A28" w:rsidRDefault="001A78B2" w:rsidP="007F13E8">
            <w:pPr>
              <w:spacing w:before="120" w:after="120"/>
            </w:pPr>
            <w:r w:rsidRPr="002F6A28">
              <w:t>12. EAS 321, Edible fats and oil (General) — Specification</w:t>
            </w:r>
          </w:p>
          <w:p w14:paraId="7FFC2185" w14:textId="77777777" w:rsidR="00EE3A11" w:rsidRPr="002F6A28" w:rsidRDefault="001A78B2" w:rsidP="007F13E8">
            <w:pPr>
              <w:spacing w:before="120" w:after="120"/>
            </w:pPr>
            <w:r w:rsidRPr="002F6A28">
              <w:t>13. ISO 4833-1, Microbiology of food chain — Horizontal method for the enumeration of microorganisms — Part1: Colony-count at 30 degrees C by the pour plate technique</w:t>
            </w:r>
          </w:p>
          <w:p w14:paraId="069EDA70" w14:textId="77777777" w:rsidR="00EE3A11" w:rsidRPr="002F6A28" w:rsidRDefault="001A78B2" w:rsidP="007F13E8">
            <w:pPr>
              <w:spacing w:before="120" w:after="120"/>
            </w:pPr>
            <w:r w:rsidRPr="002F6A28">
              <w:t xml:space="preserve">14. 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172EBC8D" w14:textId="77777777" w:rsidR="00EE3A11" w:rsidRPr="002F6A28" w:rsidRDefault="001A78B2" w:rsidP="007F13E8">
            <w:pPr>
              <w:spacing w:before="120" w:after="120"/>
            </w:pPr>
            <w:r w:rsidRPr="002F6A28">
              <w:t xml:space="preserve">15. ISO 6888 (all parts),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>staphylococci</w:t>
            </w:r>
            <w:r w:rsidRPr="002F6A28">
              <w:t xml:space="preserve"> </w:t>
            </w:r>
            <w:r w:rsidRPr="002F6A28">
              <w:rPr>
                <w:i/>
                <w:iCs/>
              </w:rPr>
              <w:t>(Staphylococcus aureus</w:t>
            </w:r>
            <w:r w:rsidRPr="002F6A28">
              <w:t xml:space="preserve"> and other species) — Part 1: Technique using Baird-Parker agar medium</w:t>
            </w:r>
          </w:p>
          <w:p w14:paraId="77043A19" w14:textId="77777777" w:rsidR="00EE3A11" w:rsidRPr="002F6A28" w:rsidRDefault="001A78B2" w:rsidP="007F13E8">
            <w:pPr>
              <w:spacing w:before="120" w:after="120"/>
            </w:pPr>
            <w:r w:rsidRPr="002F6A28">
              <w:t xml:space="preserve">16. ISO 16649-2, Microbiology of food and animal feeding stuffs — Horizontal method for the enumeration of beta-glucuronidase-positive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Part 2: Colony-count technique at 44 degrees C using 5-bromo-4-chloro-3-indolyl beta-D-glucuronide</w:t>
            </w:r>
          </w:p>
          <w:p w14:paraId="7835B8DB" w14:textId="77777777" w:rsidR="00EE3A11" w:rsidRPr="002F6A28" w:rsidRDefault="001A78B2" w:rsidP="007F13E8">
            <w:pPr>
              <w:spacing w:before="120" w:after="120"/>
            </w:pPr>
            <w:r w:rsidRPr="002F6A28">
              <w:t xml:space="preserve">17. ISO/TS 21872 (all parts), Microbiology of food and animal feeding stuffs — Horizontal method for the detection of potentially enteropathogenic </w:t>
            </w:r>
            <w:r w:rsidRPr="002F6A28">
              <w:rPr>
                <w:i/>
                <w:iCs/>
              </w:rPr>
              <w:t>Vibrio</w:t>
            </w:r>
            <w:r w:rsidRPr="002F6A28">
              <w:t xml:space="preserve"> spp.</w:t>
            </w:r>
          </w:p>
          <w:p w14:paraId="4001996D" w14:textId="77777777" w:rsidR="00EE3A11" w:rsidRPr="002F6A28" w:rsidRDefault="001A78B2" w:rsidP="007F13E8">
            <w:pPr>
              <w:spacing w:before="120" w:after="120"/>
            </w:pPr>
            <w:r w:rsidRPr="002F6A28">
              <w:t>18. ISO 21527-1, Microbiology of food and animal feeding stuffs — Horizontal method for the enumeration of yeasts and moulds — Part 1: Colony count technique in products with water activity greater than 0,95</w:t>
            </w:r>
          </w:p>
        </w:tc>
      </w:tr>
      <w:tr w:rsidR="0033673A" w14:paraId="1CA7304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181AF" w14:textId="77777777" w:rsidR="00EE3A11" w:rsidRPr="002F6A28" w:rsidRDefault="001A78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90219" w14:textId="77777777" w:rsidR="00EE3A11" w:rsidRPr="002F6A28" w:rsidRDefault="001A78B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D3245A9" w14:textId="77777777" w:rsidR="00EE3A11" w:rsidRPr="002F6A28" w:rsidRDefault="001A78B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3673A" w14:paraId="44120D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4AD86" w14:textId="77777777" w:rsidR="00F85C99" w:rsidRPr="002F6A28" w:rsidRDefault="001A78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1C652" w14:textId="77777777" w:rsidR="00F85C99" w:rsidRPr="002F6A28" w:rsidRDefault="001A78B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3673A" w:rsidRPr="00792C1A" w14:paraId="34E5ED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38BC70E" w14:textId="77777777" w:rsidR="00F85C99" w:rsidRPr="002F6A28" w:rsidRDefault="001A78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6005F5" w14:textId="77777777" w:rsidR="00F85C99" w:rsidRPr="002F6A28" w:rsidRDefault="001A78B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2D13F61" w14:textId="77777777" w:rsidR="00EE3A11" w:rsidRPr="00A12DDE" w:rsidRDefault="001A78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07928A2" w14:textId="77777777" w:rsidR="00EE3A11" w:rsidRPr="00A12DDE" w:rsidRDefault="001A78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431891C3" w14:textId="77777777" w:rsidR="00EE3A11" w:rsidRPr="00A12DDE" w:rsidRDefault="001A78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09CC78D" w14:textId="77777777" w:rsidR="00EE3A11" w:rsidRPr="00005C1D" w:rsidRDefault="001A78B2" w:rsidP="00B16145">
            <w:pPr>
              <w:keepNext/>
              <w:keepLines/>
              <w:rPr>
                <w:bCs/>
                <w:lang w:val="es-ES"/>
              </w:rPr>
            </w:pPr>
            <w:r w:rsidRPr="00005C1D">
              <w:rPr>
                <w:bCs/>
                <w:lang w:val="es-ES"/>
              </w:rPr>
              <w:t>Morogoro/Sam Nujoma Road, Ubungo</w:t>
            </w:r>
          </w:p>
          <w:p w14:paraId="39A025C5" w14:textId="77777777" w:rsidR="00EE3A11" w:rsidRPr="00005C1D" w:rsidRDefault="001A78B2" w:rsidP="00B16145">
            <w:pPr>
              <w:keepNext/>
              <w:keepLines/>
              <w:rPr>
                <w:bCs/>
                <w:lang w:val="es-ES"/>
              </w:rPr>
            </w:pPr>
            <w:r w:rsidRPr="00005C1D">
              <w:rPr>
                <w:bCs/>
                <w:lang w:val="es-ES"/>
              </w:rPr>
              <w:t>P O Box 9524</w:t>
            </w:r>
          </w:p>
          <w:p w14:paraId="4FD5BD39" w14:textId="77777777" w:rsidR="00EE3A11" w:rsidRPr="00005C1D" w:rsidRDefault="001A78B2" w:rsidP="00B16145">
            <w:pPr>
              <w:keepNext/>
              <w:keepLines/>
              <w:rPr>
                <w:bCs/>
                <w:lang w:val="es-ES"/>
              </w:rPr>
            </w:pPr>
            <w:r w:rsidRPr="00005C1D">
              <w:rPr>
                <w:bCs/>
                <w:lang w:val="es-ES"/>
              </w:rPr>
              <w:t>Dar Es Salaam</w:t>
            </w:r>
          </w:p>
          <w:p w14:paraId="55C9188F" w14:textId="77777777" w:rsidR="00EE3A11" w:rsidRPr="00005C1D" w:rsidRDefault="001A78B2" w:rsidP="00B16145">
            <w:pPr>
              <w:keepNext/>
              <w:keepLines/>
              <w:rPr>
                <w:bCs/>
                <w:lang w:val="es-ES"/>
              </w:rPr>
            </w:pPr>
            <w:r w:rsidRPr="00005C1D">
              <w:rPr>
                <w:bCs/>
                <w:lang w:val="es-ES"/>
              </w:rPr>
              <w:t>Tel: +(255) 22 2450206</w:t>
            </w:r>
          </w:p>
          <w:p w14:paraId="1EC01286" w14:textId="77777777" w:rsidR="00EE3A11" w:rsidRPr="00005C1D" w:rsidRDefault="001A78B2" w:rsidP="00B16145">
            <w:pPr>
              <w:keepNext/>
              <w:keepLines/>
              <w:rPr>
                <w:bCs/>
                <w:lang w:val="es-ES"/>
              </w:rPr>
            </w:pPr>
            <w:r w:rsidRPr="00005C1D">
              <w:rPr>
                <w:bCs/>
                <w:lang w:val="es-ES"/>
              </w:rPr>
              <w:t xml:space="preserve">Email: </w:t>
            </w:r>
            <w:hyperlink r:id="rId13" w:history="1">
              <w:r w:rsidRPr="00005C1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05C1D">
              <w:rPr>
                <w:bCs/>
                <w:lang w:val="es-ES"/>
              </w:rPr>
              <w:t xml:space="preserve">; </w:t>
            </w:r>
            <w:hyperlink r:id="rId14" w:history="1">
              <w:r w:rsidRPr="00005C1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99359B9" w14:textId="77777777" w:rsidR="00EE3A11" w:rsidRPr="00005C1D" w:rsidRDefault="00792C1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1A78B2" w:rsidRPr="00005C1D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https://members.wto.org/crnattachments/2024/TBT/TZA/24_03996_00_e.pdf</w:t>
              </w:r>
            </w:hyperlink>
          </w:p>
        </w:tc>
      </w:tr>
    </w:tbl>
    <w:p w14:paraId="73C75D3C" w14:textId="77777777" w:rsidR="00EE3A11" w:rsidRPr="00005C1D" w:rsidRDefault="00EE3A11" w:rsidP="002F6A28">
      <w:pPr>
        <w:rPr>
          <w:lang w:val="es-ES"/>
        </w:rPr>
      </w:pPr>
    </w:p>
    <w:sectPr w:rsidR="00EE3A11" w:rsidRPr="00005C1D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B089" w14:textId="77777777" w:rsidR="001A78B2" w:rsidRDefault="001A78B2">
      <w:r>
        <w:separator/>
      </w:r>
    </w:p>
  </w:endnote>
  <w:endnote w:type="continuationSeparator" w:id="0">
    <w:p w14:paraId="3325B2E4" w14:textId="77777777" w:rsidR="001A78B2" w:rsidRDefault="001A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0AFA" w14:textId="77777777" w:rsidR="009239F7" w:rsidRPr="002F6A28" w:rsidRDefault="001A78B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92AF" w14:textId="77777777" w:rsidR="009239F7" w:rsidRPr="002F6A28" w:rsidRDefault="001A78B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E230" w14:textId="77777777" w:rsidR="00EE3A11" w:rsidRPr="002F6A28" w:rsidRDefault="001A78B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71B3" w14:textId="77777777" w:rsidR="001A78B2" w:rsidRDefault="001A78B2">
      <w:r>
        <w:separator/>
      </w:r>
    </w:p>
  </w:footnote>
  <w:footnote w:type="continuationSeparator" w:id="0">
    <w:p w14:paraId="1A34C7A5" w14:textId="77777777" w:rsidR="001A78B2" w:rsidRDefault="001A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50A9" w14:textId="77777777" w:rsidR="009239F7" w:rsidRPr="002F6A28" w:rsidRDefault="001A78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0A83A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E03CDE" w14:textId="77777777" w:rsidR="009239F7" w:rsidRPr="002F6A28" w:rsidRDefault="001A78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8BDC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D624" w14:textId="77777777" w:rsidR="009239F7" w:rsidRPr="002F6A28" w:rsidRDefault="001A78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G/TBT/N/BDI/485, G/TBT/N/KEN/1633, G/TBT/N/RWA/1034, G/TBT/N/TZA/1142, G/TBT/N/UGA/1952</w:t>
    </w:r>
    <w:bookmarkEnd w:id="0"/>
  </w:p>
  <w:p w14:paraId="0347D2B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6C3DDA" w14:textId="77777777" w:rsidR="009239F7" w:rsidRPr="002F6A28" w:rsidRDefault="001A78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8DBF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673A" w14:paraId="39FACF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253B4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0BB3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3673A" w14:paraId="1E4919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0956A0" w14:textId="77777777" w:rsidR="00ED54E0" w:rsidRPr="009239F7" w:rsidRDefault="001A78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23EC37" wp14:editId="5129DB7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553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4D29C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3673A" w14:paraId="0D347B1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5B8C0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A5E1D7" w14:textId="180D4562" w:rsidR="0033673A" w:rsidRPr="002F6A28" w:rsidRDefault="001A78B2" w:rsidP="001A78B2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G/TBT/N/BDI/485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G/TBT/N/KEN/1633</w:t>
          </w:r>
        </w:p>
        <w:p w14:paraId="3298FE44" w14:textId="0E9A8ED5" w:rsidR="0033673A" w:rsidRPr="002F6A28" w:rsidRDefault="001A78B2" w:rsidP="001A78B2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G/TBT/N/TZA/1142</w:t>
          </w:r>
        </w:p>
        <w:p w14:paraId="325F4DB2" w14:textId="77777777" w:rsidR="0033673A" w:rsidRPr="002F6A28" w:rsidRDefault="001A78B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G/TBT/N/UGA/1952</w:t>
          </w:r>
          <w:bookmarkEnd w:id="2"/>
        </w:p>
      </w:tc>
    </w:tr>
    <w:tr w:rsidR="0033673A" w14:paraId="7C8D052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2B12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337E9C" w14:textId="5C29957F" w:rsidR="00ED54E0" w:rsidRPr="009239F7" w:rsidRDefault="001A78B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33673A" w14:paraId="49C902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0BAB3E" w14:textId="0119E09A" w:rsidR="00ED54E0" w:rsidRPr="009239F7" w:rsidRDefault="001A78B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792C1A">
            <w:rPr>
              <w:color w:val="FF0000"/>
              <w:szCs w:val="16"/>
            </w:rPr>
            <w:t>4727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B54FF3" w14:textId="77777777" w:rsidR="00ED54E0" w:rsidRPr="009239F7" w:rsidRDefault="001A78B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3673A" w14:paraId="5D180E9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7A9786" w14:textId="77777777" w:rsidR="00ED54E0" w:rsidRPr="009239F7" w:rsidRDefault="001A78B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13D67B" w14:textId="77777777" w:rsidR="00ED54E0" w:rsidRPr="002F6A28" w:rsidRDefault="001A78B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F5866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1263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80CE2C" w:tentative="1">
      <w:start w:val="1"/>
      <w:numFmt w:val="lowerLetter"/>
      <w:lvlText w:val="%2."/>
      <w:lvlJc w:val="left"/>
      <w:pPr>
        <w:ind w:left="1080" w:hanging="360"/>
      </w:pPr>
    </w:lvl>
    <w:lvl w:ilvl="2" w:tplc="E76E179E" w:tentative="1">
      <w:start w:val="1"/>
      <w:numFmt w:val="lowerRoman"/>
      <w:lvlText w:val="%3."/>
      <w:lvlJc w:val="right"/>
      <w:pPr>
        <w:ind w:left="1800" w:hanging="180"/>
      </w:pPr>
    </w:lvl>
    <w:lvl w:ilvl="3" w:tplc="8D3A6F0E" w:tentative="1">
      <w:start w:val="1"/>
      <w:numFmt w:val="decimal"/>
      <w:lvlText w:val="%4."/>
      <w:lvlJc w:val="left"/>
      <w:pPr>
        <w:ind w:left="2520" w:hanging="360"/>
      </w:pPr>
    </w:lvl>
    <w:lvl w:ilvl="4" w:tplc="EDA2EF64" w:tentative="1">
      <w:start w:val="1"/>
      <w:numFmt w:val="lowerLetter"/>
      <w:lvlText w:val="%5."/>
      <w:lvlJc w:val="left"/>
      <w:pPr>
        <w:ind w:left="3240" w:hanging="360"/>
      </w:pPr>
    </w:lvl>
    <w:lvl w:ilvl="5" w:tplc="71E86F30" w:tentative="1">
      <w:start w:val="1"/>
      <w:numFmt w:val="lowerRoman"/>
      <w:lvlText w:val="%6."/>
      <w:lvlJc w:val="right"/>
      <w:pPr>
        <w:ind w:left="3960" w:hanging="180"/>
      </w:pPr>
    </w:lvl>
    <w:lvl w:ilvl="6" w:tplc="20CCB5E6" w:tentative="1">
      <w:start w:val="1"/>
      <w:numFmt w:val="decimal"/>
      <w:lvlText w:val="%7."/>
      <w:lvlJc w:val="left"/>
      <w:pPr>
        <w:ind w:left="4680" w:hanging="360"/>
      </w:pPr>
    </w:lvl>
    <w:lvl w:ilvl="7" w:tplc="B692A432" w:tentative="1">
      <w:start w:val="1"/>
      <w:numFmt w:val="lowerLetter"/>
      <w:lvlText w:val="%8."/>
      <w:lvlJc w:val="left"/>
      <w:pPr>
        <w:ind w:left="5400" w:hanging="360"/>
      </w:pPr>
    </w:lvl>
    <w:lvl w:ilvl="8" w:tplc="7E2CD7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683519">
    <w:abstractNumId w:val="9"/>
  </w:num>
  <w:num w:numId="2" w16cid:durableId="1735470208">
    <w:abstractNumId w:val="7"/>
  </w:num>
  <w:num w:numId="3" w16cid:durableId="1295451142">
    <w:abstractNumId w:val="6"/>
  </w:num>
  <w:num w:numId="4" w16cid:durableId="1044138183">
    <w:abstractNumId w:val="5"/>
  </w:num>
  <w:num w:numId="5" w16cid:durableId="2037733370">
    <w:abstractNumId w:val="4"/>
  </w:num>
  <w:num w:numId="6" w16cid:durableId="1843202224">
    <w:abstractNumId w:val="12"/>
  </w:num>
  <w:num w:numId="7" w16cid:durableId="255989877">
    <w:abstractNumId w:val="11"/>
  </w:num>
  <w:num w:numId="8" w16cid:durableId="1163546579">
    <w:abstractNumId w:val="10"/>
  </w:num>
  <w:num w:numId="9" w16cid:durableId="241723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20123">
    <w:abstractNumId w:val="13"/>
  </w:num>
  <w:num w:numId="11" w16cid:durableId="1137988798">
    <w:abstractNumId w:val="8"/>
  </w:num>
  <w:num w:numId="12" w16cid:durableId="394663076">
    <w:abstractNumId w:val="3"/>
  </w:num>
  <w:num w:numId="13" w16cid:durableId="1459030102">
    <w:abstractNumId w:val="2"/>
  </w:num>
  <w:num w:numId="14" w16cid:durableId="832572924">
    <w:abstractNumId w:val="1"/>
  </w:num>
  <w:num w:numId="15" w16cid:durableId="114782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5C1D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47BA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78B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673A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2C1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A1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0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996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561B9-3CB2-4399-9F80-634CDF88372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659</Words>
  <Characters>3906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2024-06-27T07:44:00Z</dcterms:created>
  <dcterms:modified xsi:type="dcterms:W3CDTF">2024-06-27T08:53:00Z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