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88AF43" w14:textId="77777777">
      <w:pPr>
        <w:pStyle w:val="Title"/>
      </w:pPr>
      <w:r w:rsidRPr="002F663C">
        <w:t>NOTIFICATION</w:t>
      </w:r>
    </w:p>
    <w:p w:rsidR="002F663C" w:rsidRPr="002F663C" w:rsidP="00DD3DD7" w14:paraId="18B887AA" w14:textId="77777777">
      <w:pPr>
        <w:pStyle w:val="Title3"/>
      </w:pPr>
      <w:r w:rsidRPr="002F663C">
        <w:t>Addendum</w:t>
      </w:r>
    </w:p>
    <w:p w:rsidR="002F663C" w:rsidP="001E2E4A" w14:paraId="7A3954E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47C15F1" w14:textId="77777777">
      <w:pPr>
        <w:rPr>
          <w:rFonts w:eastAsia="Calibri" w:cs="Times New Roman"/>
        </w:rPr>
      </w:pPr>
    </w:p>
    <w:p w:rsidR="002F663C" w:rsidRPr="002F663C" w:rsidP="002F663C" w14:paraId="27626C2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DD124E" w14:textId="77777777">
      <w:pPr>
        <w:rPr>
          <w:rFonts w:eastAsia="Calibri" w:cs="Times New Roman"/>
        </w:rPr>
      </w:pPr>
    </w:p>
    <w:p w:rsidR="00C14444" w:rsidRPr="002F663C" w:rsidP="002F663C" w14:paraId="0D13FBE7" w14:textId="77777777">
      <w:pPr>
        <w:rPr>
          <w:rFonts w:eastAsia="Calibri" w:cs="Times New Roman"/>
        </w:rPr>
      </w:pPr>
    </w:p>
    <w:p w:rsidR="002F663C" w:rsidRPr="002F663C" w:rsidP="002F663C" w14:paraId="52B37DE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823:2024, Sunflower seed — Requirements for certification, Second Edition</w:t>
      </w:r>
    </w:p>
    <w:p w:rsidR="002F663C" w:rsidRPr="002F663C" w:rsidP="002F663C" w14:paraId="4AF298A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664EE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7D646C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A78DD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ED00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4B5E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1C1A2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C396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F671C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December 2025</w:t>
            </w:r>
          </w:p>
        </w:tc>
      </w:tr>
      <w:tr w14:paraId="70E595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7C5A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97D5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BC156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B70D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7E9F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11465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1375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9667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9F7C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8265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7AC8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86A49D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4D91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6C61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EF0F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F4265F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52D1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D7FD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420B8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886E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4D54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BA081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7FEEFE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A455B83" w14:textId="018790C9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823:2024, Sunflower seed — Requirements for certification, Second Edition, notified in </w:t>
      </w:r>
      <w:hyperlink r:id="rId7" w:history="1">
        <w:r w:rsidRPr="00CD3475">
          <w:rPr>
            <w:rStyle w:val="Hyperlink"/>
            <w:rFonts w:eastAsia="Calibri" w:cs="Times New Roman"/>
            <w:szCs w:val="18"/>
          </w:rPr>
          <w:t>G/TBT/N/BDI/463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G/TBT/N/KEN/1609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G/TBT/N/RWA/1010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G/TBT/N/TZA/1117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G/TBT/N/UGA/1921</w:t>
        </w:r>
      </w:hyperlink>
      <w:r w:rsidR="00CD3475">
        <w:rPr>
          <w:rFonts w:eastAsia="Calibri" w:cs="Times New Roman"/>
          <w:szCs w:val="18"/>
        </w:rPr>
        <w:t xml:space="preserve"> and</w:t>
      </w:r>
      <w:r w:rsidR="00CE3D29">
        <w:rPr>
          <w:rFonts w:eastAsia="Calibri" w:cs="Times New Roman"/>
          <w:szCs w:val="18"/>
        </w:rPr>
        <w:t xml:space="preserve"> </w:t>
      </w:r>
      <w:hyperlink r:id="rId8" w:history="1">
        <w:r w:rsidRPr="00CD3475">
          <w:rPr>
            <w:rStyle w:val="Hyperlink"/>
            <w:rFonts w:eastAsia="Calibri" w:cs="Times New Roman"/>
            <w:szCs w:val="18"/>
          </w:rPr>
          <w:t>G/TBT/N/BDI/463/Add.1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G/TBT/N/KEN/1609/Add.1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G/TBT/N/RWA/1010/Add.1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G/TBT/N/TZA/1117/Add.1</w:t>
        </w:r>
        <w:r w:rsidRPr="00CD3475" w:rsidR="00CD3475">
          <w:rPr>
            <w:rStyle w:val="Hyperlink"/>
            <w:rFonts w:eastAsia="Calibri" w:cs="Times New Roman"/>
            <w:szCs w:val="18"/>
          </w:rPr>
          <w:t>-</w:t>
        </w:r>
        <w:r w:rsidRPr="00CD3475">
          <w:rPr>
            <w:rStyle w:val="Hyperlink"/>
            <w:rFonts w:eastAsia="Calibri" w:cs="Times New Roman"/>
            <w:szCs w:val="18"/>
          </w:rPr>
          <w:t>G/TBT/N/UGA/1921/Add.1</w:t>
        </w:r>
      </w:hyperlink>
      <w:r w:rsidRPr="002F663C">
        <w:rPr>
          <w:rFonts w:eastAsia="Calibri" w:cs="Times New Roman"/>
          <w:szCs w:val="18"/>
        </w:rPr>
        <w:t xml:space="preserve"> was adopted by Uganda on 16 December 2025 as a Uganda Standard, US EAS 823:2025, Sunflower seed — Requirements for certificat</w:t>
      </w:r>
      <w:r w:rsidRPr="002F663C">
        <w:rPr>
          <w:rFonts w:eastAsia="Calibri" w:cs="Times New Roman"/>
          <w:szCs w:val="18"/>
        </w:rPr>
        <w:t xml:space="preserve">ion, Second Edition. The Standard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1D4831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0B5BC4F" w14:textId="77777777">
      <w:pPr>
        <w:jc w:val="center"/>
        <w:rPr>
          <w:b/>
        </w:rPr>
      </w:pPr>
    </w:p>
    <w:p w:rsidR="00A1565D" w:rsidP="003971FF" w14:paraId="7705E9F4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8CB5D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2995B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A369C" w:rsidP="00ED54E0" w14:paraId="3EC68541" w14:textId="77777777">
      <w:r>
        <w:separator/>
      </w:r>
    </w:p>
  </w:footnote>
  <w:footnote w:type="continuationSeparator" w:id="1">
    <w:p w:rsidR="006A369C" w:rsidP="00ED54E0" w14:paraId="61735FD2" w14:textId="77777777">
      <w:r>
        <w:continuationSeparator/>
      </w:r>
    </w:p>
  </w:footnote>
  <w:footnote w:id="2">
    <w:p w:rsidR="007F6EA2" w14:paraId="59F33E9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29816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FB19F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46D0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BB16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B3E" w:rsidRPr="00DD3DD7" w:rsidP="00DD3DD7" w14:paraId="7D9A47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G/TBT/N/BDI/463/Add.2, G/TBT/N/KEN/1609/Add.2</w:t>
    </w:r>
  </w:p>
  <w:p w:rsidR="000C6B3E" w:rsidRPr="00DD3DD7" w:rsidP="00DD3DD7" w14:paraId="22A2B6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G/TBT/N/RWA/1010/Add.2, G/TBT/N/</w:t>
    </w:r>
    <w:r w:rsidRPr="00DD3DD7">
      <w:t>TZA</w:t>
    </w:r>
    <w:r w:rsidRPr="00DD3DD7">
      <w:t>/1117/Add.2</w:t>
    </w:r>
  </w:p>
  <w:p w:rsidR="00DD3DD7" w:rsidRPr="00DD3DD7" w:rsidP="00DD3DD7" w14:paraId="5743DF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G/TBT/N/UGA/1921/Add.2</w:t>
    </w:r>
    <w:bookmarkEnd w:id="3"/>
  </w:p>
  <w:p w:rsidR="00DD3DD7" w:rsidRPr="00DD3DD7" w:rsidP="00DD3DD7" w14:paraId="61D3BC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FDAB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8B6C5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6551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02627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88B3C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EF11B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5E33A4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40D9C5" w14:textId="77777777">
          <w:pPr>
            <w:jc w:val="right"/>
            <w:rPr>
              <w:b/>
              <w:szCs w:val="16"/>
            </w:rPr>
          </w:pPr>
        </w:p>
      </w:tc>
    </w:tr>
    <w:tr w14:paraId="5C441EF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8767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C6B3E" w:rsidRPr="002F663C" w:rsidP="00DD3DD7" w14:paraId="6A93F72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G/TBT/N/BDI/463/Add.2, G/TBT/N/KEN/1609/Add.2</w:t>
          </w:r>
        </w:p>
        <w:p w:rsidR="000C6B3E" w:rsidRPr="002F663C" w:rsidP="00DD3DD7" w14:paraId="497D73C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G/TBT/N/RWA/1010/Add.2,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/1117/Add.2</w:t>
          </w:r>
        </w:p>
        <w:p w:rsidR="00DD3DD7" w:rsidRPr="002F663C" w:rsidP="00DD3DD7" w14:paraId="6CCE6BC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G/TBT/N/UGA/1921/Add.2</w:t>
          </w:r>
          <w:bookmarkEnd w:id="4"/>
        </w:p>
        <w:p w:rsidR="00C14444" w:rsidRPr="00C14444" w:rsidP="00C14444" w14:paraId="4608D79B" w14:textId="77777777">
          <w:pPr>
            <w:jc w:val="center"/>
            <w:rPr>
              <w:szCs w:val="16"/>
            </w:rPr>
          </w:pPr>
        </w:p>
      </w:tc>
    </w:tr>
    <w:tr w14:paraId="44462B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64B2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1D475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September 2026</w:t>
          </w:r>
          <w:bookmarkEnd w:id="5"/>
        </w:p>
      </w:tc>
    </w:tr>
    <w:tr w14:paraId="0206619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015F0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(26-6396)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A70F6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D5BE4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DADE3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8B76D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95762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4627169">
    <w:abstractNumId w:val="9"/>
  </w:num>
  <w:num w:numId="2" w16cid:durableId="524438668">
    <w:abstractNumId w:val="7"/>
  </w:num>
  <w:num w:numId="3" w16cid:durableId="1601789984">
    <w:abstractNumId w:val="6"/>
  </w:num>
  <w:num w:numId="4" w16cid:durableId="365763025">
    <w:abstractNumId w:val="5"/>
  </w:num>
  <w:num w:numId="5" w16cid:durableId="1329214083">
    <w:abstractNumId w:val="4"/>
  </w:num>
  <w:num w:numId="6" w16cid:durableId="228535500">
    <w:abstractNumId w:val="12"/>
  </w:num>
  <w:num w:numId="7" w16cid:durableId="157696712">
    <w:abstractNumId w:val="11"/>
  </w:num>
  <w:num w:numId="8" w16cid:durableId="560365128">
    <w:abstractNumId w:val="10"/>
  </w:num>
  <w:num w:numId="9" w16cid:durableId="16861284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09202">
    <w:abstractNumId w:val="13"/>
  </w:num>
  <w:num w:numId="11" w16cid:durableId="50731815">
    <w:abstractNumId w:val="8"/>
  </w:num>
  <w:num w:numId="12" w16cid:durableId="986664889">
    <w:abstractNumId w:val="3"/>
  </w:num>
  <w:num w:numId="13" w16cid:durableId="563417429">
    <w:abstractNumId w:val="2"/>
  </w:num>
  <w:num w:numId="14" w16cid:durableId="2135711570">
    <w:abstractNumId w:val="1"/>
  </w:num>
  <w:num w:numId="15" w16cid:durableId="1048384196">
    <w:abstractNumId w:val="0"/>
  </w:num>
  <w:num w:numId="16" w16cid:durableId="7655393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6B3E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347"/>
    <w:rsid w:val="00397FF5"/>
    <w:rsid w:val="003F01C3"/>
    <w:rsid w:val="00411B0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69C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679"/>
    <w:rsid w:val="009A4D36"/>
    <w:rsid w:val="009A6F54"/>
    <w:rsid w:val="009C603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3475"/>
    <w:rsid w:val="00CD7D97"/>
    <w:rsid w:val="00CE3D29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7B3F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967F9B"/>
  <w15:docId w15:val="{CF41920E-39D5-4463-B537-4CE1FEB1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D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63%22%20OR%20@Symbol=%22G/TBT/N/BDI/463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BDI/463/Add.1%22%20OR%20@Symbol=%22G/TBT/N/BDI/463/Add.1/*%22&amp;Language=English&amp;Context=ScriptedSearches&amp;languageUIChanged=true" TargetMode="External" /><Relationship Id="rId9" Type="http://schemas.openxmlformats.org/officeDocument/2006/relationships/hyperlink" Target="https://webstore.unbs.go.u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aa0c3ab5-b97e-44a3-9f7d-e229e810e611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EB115-EEE5-4459-947D-BF6CE125FF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4</cp:revision>
  <cp:lastPrinted>2019-10-23T07:32:00Z</cp:lastPrinted>
  <dcterms:created xsi:type="dcterms:W3CDTF">2026-09-16T13:49:00Z</dcterms:created>
  <dcterms:modified xsi:type="dcterms:W3CDTF">2026-09-16T14:08:00Z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aa0c3ab5-b97e-44a3-9f7d-e229e810e611</vt:lpwstr>
  </property>
  <property fmtid="{D5CDD505-2E9C-101B-9397-08002B2CF9AE}" pid="4" name="WTOCLASSIFICATION">
    <vt:lpwstr>WTO OFFICIAL</vt:lpwstr>
  </property>
</Properties>
</file>