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B030" w14:textId="77777777" w:rsidR="009239F7" w:rsidRPr="002F6A28" w:rsidRDefault="003B3BC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730B2A" w14:textId="77777777" w:rsidR="009239F7" w:rsidRPr="002F6A28" w:rsidRDefault="003B3BCB" w:rsidP="002F6A28">
      <w:pPr>
        <w:jc w:val="center"/>
      </w:pPr>
      <w:r w:rsidRPr="002F6A28">
        <w:t>The following notification is being circulated in accordance with Article 10.6</w:t>
      </w:r>
    </w:p>
    <w:p w14:paraId="128009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71EAA" w14:paraId="16B91E5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4E7F371" w14:textId="77777777" w:rsidR="00F85C99" w:rsidRPr="002F6A28" w:rsidRDefault="003B3B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731DF9" w14:textId="77777777" w:rsidR="00F85C99" w:rsidRPr="002F6A28" w:rsidRDefault="003B3BC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1851D730" w14:textId="77777777" w:rsidR="00F85C99" w:rsidRPr="002F6A28" w:rsidRDefault="003B3BC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71EAA" w14:paraId="5C6FE6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D912C" w14:textId="77777777" w:rsidR="00F85C99" w:rsidRPr="002F6A28" w:rsidRDefault="003B3B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72D36" w14:textId="77777777" w:rsidR="00F85C99" w:rsidRPr="002F6A28" w:rsidRDefault="003B3BC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09E3D7E" w14:textId="77777777" w:rsidR="00EE3A11" w:rsidRPr="00C379C8" w:rsidRDefault="003B3BCB" w:rsidP="00155128">
            <w:r w:rsidRPr="00C379C8">
              <w:t>Uganda National Bureau of Standards</w:t>
            </w:r>
          </w:p>
          <w:p w14:paraId="01A9F28E" w14:textId="77777777" w:rsidR="00EE3A11" w:rsidRPr="00C379C8" w:rsidRDefault="003B3BCB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6FCAD4BA" w14:textId="77777777" w:rsidR="00EE3A11" w:rsidRPr="003B3BCB" w:rsidRDefault="003B3BCB" w:rsidP="00155128">
            <w:pPr>
              <w:rPr>
                <w:lang w:val="es-ES"/>
              </w:rPr>
            </w:pPr>
            <w:r w:rsidRPr="003B3BCB">
              <w:rPr>
                <w:lang w:val="es-ES"/>
              </w:rPr>
              <w:t>P.O. Box 6329</w:t>
            </w:r>
          </w:p>
          <w:p w14:paraId="534FC4AD" w14:textId="77777777" w:rsidR="00EE3A11" w:rsidRPr="003B3BCB" w:rsidRDefault="003B3BCB" w:rsidP="00155128">
            <w:pPr>
              <w:rPr>
                <w:lang w:val="es-ES"/>
              </w:rPr>
            </w:pPr>
            <w:r w:rsidRPr="003B3BCB">
              <w:rPr>
                <w:lang w:val="es-ES"/>
              </w:rPr>
              <w:t>Kampala, Uganda</w:t>
            </w:r>
          </w:p>
          <w:p w14:paraId="363915D0" w14:textId="77777777" w:rsidR="00EE3A11" w:rsidRPr="003B3BCB" w:rsidRDefault="003B3BCB" w:rsidP="00155128">
            <w:pPr>
              <w:rPr>
                <w:lang w:val="es-ES"/>
              </w:rPr>
            </w:pPr>
            <w:r w:rsidRPr="003B3BCB">
              <w:rPr>
                <w:lang w:val="es-ES"/>
              </w:rPr>
              <w:t>Tel: +(256) 4 1733 3250/1/2</w:t>
            </w:r>
          </w:p>
          <w:p w14:paraId="470694CB" w14:textId="77777777" w:rsidR="00EE3A11" w:rsidRPr="003B3BCB" w:rsidRDefault="003B3BCB" w:rsidP="00155128">
            <w:pPr>
              <w:rPr>
                <w:lang w:val="fr-CH"/>
              </w:rPr>
            </w:pPr>
            <w:proofErr w:type="gramStart"/>
            <w:r w:rsidRPr="003B3BCB">
              <w:rPr>
                <w:lang w:val="fr-CH"/>
              </w:rPr>
              <w:t>Fax:</w:t>
            </w:r>
            <w:proofErr w:type="gramEnd"/>
            <w:r w:rsidRPr="003B3BCB">
              <w:rPr>
                <w:lang w:val="fr-CH"/>
              </w:rPr>
              <w:t xml:space="preserve"> +(256) 4 1428 6123</w:t>
            </w:r>
          </w:p>
          <w:p w14:paraId="62870D7B" w14:textId="77777777" w:rsidR="00EE3A11" w:rsidRPr="003B3BCB" w:rsidRDefault="003B3BCB" w:rsidP="00155128">
            <w:pPr>
              <w:rPr>
                <w:lang w:val="fr-CH"/>
              </w:rPr>
            </w:pPr>
            <w:proofErr w:type="gramStart"/>
            <w:r w:rsidRPr="003B3BCB">
              <w:rPr>
                <w:lang w:val="fr-CH"/>
              </w:rPr>
              <w:t>E-mail:</w:t>
            </w:r>
            <w:proofErr w:type="gramEnd"/>
            <w:r w:rsidRPr="003B3BCB">
              <w:rPr>
                <w:lang w:val="fr-CH"/>
              </w:rPr>
              <w:t xml:space="preserve"> </w:t>
            </w:r>
            <w:hyperlink r:id="rId8" w:history="1">
              <w:r w:rsidRPr="003B3BC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21D0A70" w14:textId="77777777" w:rsidR="00EE3A11" w:rsidRPr="00C379C8" w:rsidRDefault="003B3BCB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F2653F6" w14:textId="77777777" w:rsidR="00F85C99" w:rsidRPr="002F6A28" w:rsidRDefault="003B3BC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71EAA" w14:paraId="093E30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D1B38" w14:textId="77777777" w:rsidR="00F85C99" w:rsidRPr="002F6A28" w:rsidRDefault="003B3B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9FDE5" w14:textId="77777777" w:rsidR="00F85C99" w:rsidRPr="0058336F" w:rsidRDefault="003B3BC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71EAA" w14:paraId="2745FD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9383B" w14:textId="77777777" w:rsidR="00F85C99" w:rsidRPr="002F6A28" w:rsidRDefault="003B3B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F0BE6" w14:textId="77777777" w:rsidR="00F85C99" w:rsidRPr="002F6A28" w:rsidRDefault="003B3BC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Soya bean flour and meal (HS code(s): 120810); 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</w:t>
            </w:r>
          </w:p>
          <w:p w14:paraId="17F82F94" w14:textId="77777777" w:rsidR="00EE3A11" w:rsidRPr="00C379C8" w:rsidRDefault="003B3BCB" w:rsidP="002F6A28">
            <w:pPr>
              <w:spacing w:before="120" w:after="120"/>
            </w:pPr>
            <w:r w:rsidRPr="00C379C8">
              <w:t>Edible full fat soya flour</w:t>
            </w:r>
            <w:bookmarkEnd w:id="22"/>
          </w:p>
        </w:tc>
      </w:tr>
      <w:tr w:rsidR="00871EAA" w14:paraId="53F815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81110" w14:textId="77777777" w:rsidR="00F85C99" w:rsidRPr="002F6A28" w:rsidRDefault="003B3B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37CC3" w14:textId="77777777" w:rsidR="00F85C99" w:rsidRPr="002F6A28" w:rsidRDefault="003B3BC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935:2023, Edible full fat soya flour — Specification, First Edition.</w:t>
            </w:r>
          </w:p>
          <w:p w14:paraId="7A561888" w14:textId="77777777" w:rsidR="00EE3A11" w:rsidRPr="00C379C8" w:rsidRDefault="003B3BCB" w:rsidP="002F6A28">
            <w:pPr>
              <w:spacing w:before="120" w:after="120"/>
            </w:pPr>
            <w:r w:rsidRPr="00C379C8">
              <w:t>Note: This Draft Uganda Standard was also notified to the SPS Committee.; (16 page(s), in English)</w:t>
            </w:r>
            <w:bookmarkEnd w:id="24"/>
          </w:p>
        </w:tc>
      </w:tr>
      <w:tr w:rsidR="00871EAA" w14:paraId="043660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D2E74" w14:textId="77777777" w:rsidR="00F85C99" w:rsidRPr="002F6A28" w:rsidRDefault="003B3B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C145F" w14:textId="77777777" w:rsidR="00F85C99" w:rsidRPr="002F6A28" w:rsidRDefault="003B3BC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the requirements, sampling and test methods for edible full fat soybean flour obtained from </w:t>
            </w:r>
            <w:proofErr w:type="gramStart"/>
            <w:r w:rsidR="00FE448B" w:rsidRPr="00C379C8">
              <w:t>soybean(</w:t>
            </w:r>
            <w:proofErr w:type="gramEnd"/>
            <w:r w:rsidR="00FE448B" w:rsidRPr="00C379C8">
              <w:t xml:space="preserve">Glycine max(L.) </w:t>
            </w:r>
            <w:proofErr w:type="spellStart"/>
            <w:r w:rsidR="00FE448B" w:rsidRPr="00C379C8">
              <w:t>Merr</w:t>
            </w:r>
            <w:proofErr w:type="spellEnd"/>
            <w:r w:rsidR="00FE448B" w:rsidRPr="00C379C8">
              <w:t>) for human consumption.</w:t>
            </w:r>
            <w:bookmarkEnd w:id="26"/>
          </w:p>
        </w:tc>
      </w:tr>
      <w:tr w:rsidR="00871EAA" w14:paraId="270BA0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67581" w14:textId="77777777" w:rsidR="00F85C99" w:rsidRPr="002F6A28" w:rsidRDefault="003B3B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6AE5B" w14:textId="77777777" w:rsidR="00F85C99" w:rsidRPr="002F6A28" w:rsidRDefault="003B3BC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871EAA" w14:paraId="208103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4F32D" w14:textId="77777777" w:rsidR="00F85C99" w:rsidRPr="002F6A28" w:rsidRDefault="003B3BCB" w:rsidP="00075B9E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1A678" w14:textId="77777777" w:rsidR="00072B36" w:rsidRPr="002F6A28" w:rsidRDefault="003B3BCB" w:rsidP="00075B9E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A1C0802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bookmarkStart w:id="30" w:name="sps9a"/>
            <w:r w:rsidRPr="002F6A28">
              <w:t xml:space="preserve">ARS 53, </w:t>
            </w:r>
            <w:r w:rsidRPr="002F6A28">
              <w:rPr>
                <w:i/>
                <w:iCs/>
              </w:rPr>
              <w:t>General principles of food hygiene — Code of practice</w:t>
            </w:r>
          </w:p>
          <w:p w14:paraId="306C1A55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ARS 56, </w:t>
            </w:r>
            <w:proofErr w:type="spellStart"/>
            <w:r w:rsidRPr="002F6A28">
              <w:rPr>
                <w:i/>
                <w:iCs/>
              </w:rPr>
              <w:t>Prepackaged</w:t>
            </w:r>
            <w:proofErr w:type="spellEnd"/>
            <w:r w:rsidRPr="002F6A28">
              <w:rPr>
                <w:i/>
                <w:iCs/>
              </w:rPr>
              <w:t xml:space="preserve"> foods — Labelling</w:t>
            </w:r>
          </w:p>
          <w:p w14:paraId="3E3AEE0B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ARS 872, </w:t>
            </w:r>
            <w:r w:rsidRPr="002F6A28">
              <w:rPr>
                <w:i/>
                <w:iCs/>
              </w:rPr>
              <w:t>Dry soybeans — Specification</w:t>
            </w:r>
          </w:p>
          <w:p w14:paraId="75CAFA8D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AOAC Official Method 999.10:1999, </w:t>
            </w:r>
            <w:r w:rsidRPr="002F6A28">
              <w:rPr>
                <w:i/>
                <w:iCs/>
              </w:rPr>
              <w:t xml:space="preserve">Determination of lead, cadmium, copper, </w:t>
            </w:r>
            <w:proofErr w:type="gramStart"/>
            <w:r w:rsidRPr="002F6A28">
              <w:rPr>
                <w:i/>
                <w:iCs/>
              </w:rPr>
              <w:t>iron</w:t>
            </w:r>
            <w:proofErr w:type="gramEnd"/>
            <w:r w:rsidRPr="002F6A28">
              <w:rPr>
                <w:i/>
                <w:iCs/>
              </w:rPr>
              <w:t xml:space="preserve"> and zinc in foods — Atomic absorption spectrophotometry after microwave digestion</w:t>
            </w:r>
          </w:p>
          <w:p w14:paraId="06FAFC45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AOAC Official Method 999.11:1999, </w:t>
            </w:r>
            <w:r w:rsidRPr="002F6A28">
              <w:rPr>
                <w:i/>
                <w:iCs/>
              </w:rPr>
              <w:t xml:space="preserve">Determination of lead, cadmium, copper, </w:t>
            </w:r>
            <w:proofErr w:type="gramStart"/>
            <w:r w:rsidRPr="002F6A28">
              <w:rPr>
                <w:i/>
                <w:iCs/>
              </w:rPr>
              <w:t>iron</w:t>
            </w:r>
            <w:proofErr w:type="gramEnd"/>
            <w:r w:rsidRPr="002F6A28">
              <w:rPr>
                <w:i/>
                <w:iCs/>
              </w:rPr>
              <w:t xml:space="preserve"> and zinc in foods — Atomic absorption spectrophotometry after dry </w:t>
            </w:r>
            <w:proofErr w:type="spellStart"/>
            <w:r w:rsidRPr="002F6A28">
              <w:rPr>
                <w:i/>
                <w:iCs/>
              </w:rPr>
              <w:t>ashing</w:t>
            </w:r>
            <w:proofErr w:type="spellEnd"/>
          </w:p>
          <w:p w14:paraId="65AC9F15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AOAC Official Method 2001.04, </w:t>
            </w:r>
            <w:r w:rsidRPr="002F6A28">
              <w:rPr>
                <w:i/>
                <w:iCs/>
              </w:rPr>
              <w:t xml:space="preserve">Determination of </w:t>
            </w:r>
            <w:proofErr w:type="spellStart"/>
            <w:r w:rsidRPr="002F6A28">
              <w:rPr>
                <w:i/>
                <w:iCs/>
              </w:rPr>
              <w:t>Fumonisins</w:t>
            </w:r>
            <w:proofErr w:type="spellEnd"/>
            <w:r w:rsidRPr="002F6A28">
              <w:rPr>
                <w:i/>
                <w:iCs/>
              </w:rPr>
              <w:t xml:space="preserve"> B1 and B2 in corn and corn flakes — Liquid chromatography with immunoaffinity column </w:t>
            </w:r>
            <w:proofErr w:type="spellStart"/>
            <w:r w:rsidRPr="002F6A28">
              <w:rPr>
                <w:i/>
                <w:iCs/>
              </w:rPr>
              <w:t>cleanup</w:t>
            </w:r>
            <w:proofErr w:type="spellEnd"/>
          </w:p>
          <w:p w14:paraId="2A5FD56D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>General standard for food additives</w:t>
            </w:r>
          </w:p>
          <w:p w14:paraId="398B868C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38B57B6E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3310-1, </w:t>
            </w:r>
            <w:r w:rsidRPr="002F6A28">
              <w:rPr>
                <w:i/>
                <w:iCs/>
              </w:rPr>
              <w:t>Test sieves — Technical requirements and testing — Part 1: Test sieves of metal wire cloth</w:t>
            </w:r>
          </w:p>
          <w:p w14:paraId="254D0B3F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4833, </w:t>
            </w:r>
            <w:r w:rsidRPr="002F6A28">
              <w:rPr>
                <w:i/>
                <w:iCs/>
              </w:rPr>
              <w:t>Microbiology of food and animal feeding stuffs — Horizontal method for the enumeration of microorganisms — Colony-count technique at 30 °C</w:t>
            </w:r>
          </w:p>
          <w:p w14:paraId="17B53306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14:paraId="1D733D6E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6579, </w:t>
            </w:r>
            <w:r w:rsidRPr="002F6A28">
              <w:rPr>
                <w:i/>
                <w:iCs/>
              </w:rPr>
              <w:t>Microbiology of food and animal feeding stuffs — Horizontal method for the detection of Salmonella spp.</w:t>
            </w:r>
          </w:p>
          <w:p w14:paraId="69086D0A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6888 (all parts), </w:t>
            </w:r>
            <w:r w:rsidRPr="002F6A28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</w:t>
            </w:r>
          </w:p>
          <w:p w14:paraId="034C0ECC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7251, </w:t>
            </w:r>
            <w:r w:rsidRPr="002F6A28">
              <w:rPr>
                <w:i/>
                <w:iCs/>
              </w:rPr>
              <w:t>Microbiology of food and animal feeding stuffs — Horizontal method for the detection and enumeration of presumptive Escherichia coli — Most probable number technique</w:t>
            </w:r>
          </w:p>
          <w:p w14:paraId="17E06CBF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11085, </w:t>
            </w:r>
            <w:r w:rsidRPr="002F6A28">
              <w:rPr>
                <w:i/>
                <w:iCs/>
              </w:rPr>
              <w:t xml:space="preserve">Cereals, cereals-based </w:t>
            </w:r>
            <w:proofErr w:type="gramStart"/>
            <w:r w:rsidRPr="002F6A28">
              <w:rPr>
                <w:i/>
                <w:iCs/>
              </w:rPr>
              <w:t>products</w:t>
            </w:r>
            <w:proofErr w:type="gramEnd"/>
            <w:r w:rsidRPr="002F6A28">
              <w:rPr>
                <w:i/>
                <w:iCs/>
              </w:rPr>
              <w:t xml:space="preserve"> and animal feeding stuffs — Determination of crude fat and total fat content by the Randall extraction method</w:t>
            </w:r>
          </w:p>
          <w:p w14:paraId="17B89D8E" w14:textId="77777777" w:rsidR="00F85C99" w:rsidRPr="002F6A28" w:rsidRDefault="003B3BCB" w:rsidP="00075B9E">
            <w:pPr>
              <w:keepNext/>
              <w:numPr>
                <w:ilvl w:val="0"/>
                <w:numId w:val="16"/>
              </w:numPr>
              <w:spacing w:before="120" w:after="120"/>
              <w:ind w:left="1440"/>
            </w:pPr>
            <w:r w:rsidRPr="002F6A28">
              <w:t xml:space="preserve">ISO 14902, </w:t>
            </w:r>
            <w:r w:rsidRPr="002F6A28">
              <w:rPr>
                <w:i/>
                <w:iCs/>
              </w:rPr>
              <w:t>Animal feeding staffs — Determination of trypsin inhibitor activity of soya products</w:t>
            </w:r>
            <w:bookmarkEnd w:id="30"/>
          </w:p>
        </w:tc>
      </w:tr>
      <w:tr w:rsidR="00871EAA" w14:paraId="7486038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46C43" w14:textId="77777777" w:rsidR="00EE3A11" w:rsidRPr="002F6A28" w:rsidRDefault="003B3B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A1217" w14:textId="77777777" w:rsidR="00EE3A11" w:rsidRPr="002F6A28" w:rsidRDefault="003B3BC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4944EEB2" w14:textId="77777777" w:rsidR="00EE3A11" w:rsidRPr="002F6A28" w:rsidRDefault="003B3BC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71EAA" w14:paraId="2A6865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2E661" w14:textId="77777777" w:rsidR="00F85C99" w:rsidRPr="002F6A28" w:rsidRDefault="003B3B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CECE2" w14:textId="77777777" w:rsidR="00F85C99" w:rsidRPr="002F6A28" w:rsidRDefault="003B3BC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71EAA" w14:paraId="5D8AD2D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FE6FB4" w14:textId="77777777" w:rsidR="00F85C99" w:rsidRPr="002F6A28" w:rsidRDefault="003B3BC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1005A3" w14:textId="77777777" w:rsidR="00F85C99" w:rsidRPr="002F6A28" w:rsidRDefault="003B3BC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6B50F5E" w14:textId="77777777" w:rsidR="00EE3A11" w:rsidRPr="00A12DDE" w:rsidRDefault="003B3B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B1B48C3" w14:textId="77777777" w:rsidR="00EE3A11" w:rsidRPr="00A12DDE" w:rsidRDefault="003B3B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20C342D9" w14:textId="77777777" w:rsidR="00EE3A11" w:rsidRPr="003B3BCB" w:rsidRDefault="003B3BCB" w:rsidP="00B16145">
            <w:pPr>
              <w:keepNext/>
              <w:keepLines/>
              <w:rPr>
                <w:bCs/>
                <w:lang w:val="es-ES"/>
              </w:rPr>
            </w:pPr>
            <w:r w:rsidRPr="003B3BCB">
              <w:rPr>
                <w:bCs/>
                <w:lang w:val="es-ES"/>
              </w:rPr>
              <w:t>P.O. Box 6329</w:t>
            </w:r>
          </w:p>
          <w:p w14:paraId="7DE848C8" w14:textId="77777777" w:rsidR="00EE3A11" w:rsidRPr="003B3BCB" w:rsidRDefault="003B3BCB" w:rsidP="00B16145">
            <w:pPr>
              <w:keepNext/>
              <w:keepLines/>
              <w:rPr>
                <w:bCs/>
                <w:lang w:val="es-ES"/>
              </w:rPr>
            </w:pPr>
            <w:r w:rsidRPr="003B3BCB">
              <w:rPr>
                <w:bCs/>
                <w:lang w:val="es-ES"/>
              </w:rPr>
              <w:t>Kampala, Uganda</w:t>
            </w:r>
          </w:p>
          <w:p w14:paraId="533D2B93" w14:textId="77777777" w:rsidR="00EE3A11" w:rsidRPr="003B3BCB" w:rsidRDefault="003B3BCB" w:rsidP="00B16145">
            <w:pPr>
              <w:keepNext/>
              <w:keepLines/>
              <w:rPr>
                <w:bCs/>
                <w:lang w:val="es-ES"/>
              </w:rPr>
            </w:pPr>
            <w:r w:rsidRPr="003B3BCB">
              <w:rPr>
                <w:bCs/>
                <w:lang w:val="es-ES"/>
              </w:rPr>
              <w:t>Tel: +(256) 4 1733 3250/1/2</w:t>
            </w:r>
          </w:p>
          <w:p w14:paraId="6CBD773F" w14:textId="77777777" w:rsidR="00EE3A11" w:rsidRPr="003B3BCB" w:rsidRDefault="003B3BC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B3BCB">
              <w:rPr>
                <w:bCs/>
                <w:lang w:val="fr-CH"/>
              </w:rPr>
              <w:t>Fax:</w:t>
            </w:r>
            <w:proofErr w:type="gramEnd"/>
            <w:r w:rsidRPr="003B3BCB">
              <w:rPr>
                <w:bCs/>
                <w:lang w:val="fr-CH"/>
              </w:rPr>
              <w:t xml:space="preserve"> +(256) 4 1428 6123</w:t>
            </w:r>
          </w:p>
          <w:p w14:paraId="3B94ABB7" w14:textId="77777777" w:rsidR="00EE3A11" w:rsidRPr="003B3BCB" w:rsidRDefault="003B3BC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3B3BCB">
              <w:rPr>
                <w:bCs/>
                <w:lang w:val="fr-CH"/>
              </w:rPr>
              <w:t>E-mail:</w:t>
            </w:r>
            <w:proofErr w:type="gramEnd"/>
            <w:r w:rsidRPr="003B3BCB">
              <w:rPr>
                <w:bCs/>
                <w:lang w:val="fr-CH"/>
              </w:rPr>
              <w:t xml:space="preserve"> </w:t>
            </w:r>
            <w:hyperlink r:id="rId10" w:history="1">
              <w:r w:rsidRPr="003B3BC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18C60D3" w14:textId="77777777" w:rsidR="00EE3A11" w:rsidRPr="00A12DDE" w:rsidRDefault="003B3B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16B5439" w14:textId="77777777" w:rsidR="00EE3A11" w:rsidRPr="00A12DDE" w:rsidRDefault="00075B9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3B3BCB" w:rsidRPr="00A12DDE">
                <w:rPr>
                  <w:bCs/>
                  <w:color w:val="0000FF"/>
                  <w:u w:val="single"/>
                </w:rPr>
                <w:t>https://members.wto.org/crnattachments/2023/TBT/UGA/23_11331_00_e.pdf</w:t>
              </w:r>
            </w:hyperlink>
            <w:bookmarkEnd w:id="42"/>
          </w:p>
        </w:tc>
      </w:tr>
    </w:tbl>
    <w:p w14:paraId="31C67A0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9132" w14:textId="77777777" w:rsidR="00943936" w:rsidRDefault="003B3BCB">
      <w:r>
        <w:separator/>
      </w:r>
    </w:p>
  </w:endnote>
  <w:endnote w:type="continuationSeparator" w:id="0">
    <w:p w14:paraId="490B5F2A" w14:textId="77777777" w:rsidR="00943936" w:rsidRDefault="003B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601" w14:textId="77777777" w:rsidR="009239F7" w:rsidRPr="002F6A28" w:rsidRDefault="003B3BC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7A6A" w14:textId="77777777" w:rsidR="009239F7" w:rsidRPr="002F6A28" w:rsidRDefault="003B3BC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D2C2" w14:textId="77777777" w:rsidR="00EE3A11" w:rsidRPr="002F6A28" w:rsidRDefault="003B3BC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4B89" w14:textId="77777777" w:rsidR="00943936" w:rsidRDefault="003B3BCB">
      <w:r>
        <w:separator/>
      </w:r>
    </w:p>
  </w:footnote>
  <w:footnote w:type="continuationSeparator" w:id="0">
    <w:p w14:paraId="110C43C0" w14:textId="77777777" w:rsidR="00943936" w:rsidRDefault="003B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7593" w14:textId="77777777" w:rsidR="009239F7" w:rsidRPr="002F6A28" w:rsidRDefault="003B3B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C287F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BA4351" w14:textId="77777777" w:rsidR="009239F7" w:rsidRPr="002F6A28" w:rsidRDefault="003B3B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B54E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3CE7" w14:textId="77777777" w:rsidR="009239F7" w:rsidRPr="002F6A28" w:rsidRDefault="003B3B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G/TBT/N/UGA/1810</w:t>
    </w:r>
    <w:bookmarkEnd w:id="43"/>
  </w:p>
  <w:p w14:paraId="5F0C40E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23000F" w14:textId="77777777" w:rsidR="009239F7" w:rsidRPr="002F6A28" w:rsidRDefault="003B3B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C6425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1EAA" w14:paraId="5AB1724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9C0F6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07436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71EAA" w14:paraId="2636906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78E50D" w14:textId="77777777" w:rsidR="00ED54E0" w:rsidRPr="009239F7" w:rsidRDefault="003B3BC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8A7EF3E" wp14:editId="6D91FF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5177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F821D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71EAA" w14:paraId="7FE66FD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4E26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15518D" w14:textId="77777777" w:rsidR="009239F7" w:rsidRPr="002F6A28" w:rsidRDefault="003B3BC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G/TBT/N/UGA/1810</w:t>
          </w:r>
          <w:bookmarkEnd w:id="45"/>
        </w:p>
      </w:tc>
    </w:tr>
    <w:tr w:rsidR="00871EAA" w14:paraId="333018B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5DF2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B1638" w14:textId="21F98FE7" w:rsidR="00ED54E0" w:rsidRPr="009239F7" w:rsidRDefault="003B3BC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July 2023</w:t>
          </w:r>
        </w:p>
      </w:tc>
    </w:tr>
    <w:tr w:rsidR="00871EAA" w14:paraId="3BDFF09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3205EB" w14:textId="7CADB30C" w:rsidR="00ED54E0" w:rsidRPr="009239F7" w:rsidRDefault="003B3BC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331EA">
            <w:rPr>
              <w:color w:val="FF0000"/>
              <w:szCs w:val="16"/>
            </w:rPr>
            <w:t>5157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19DA7E" w14:textId="77777777" w:rsidR="00ED54E0" w:rsidRPr="009239F7" w:rsidRDefault="003B3BC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71EAA" w14:paraId="2B830FC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1E6C89" w14:textId="77777777" w:rsidR="00ED54E0" w:rsidRPr="009239F7" w:rsidRDefault="003B3BC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3691C5" w14:textId="77777777" w:rsidR="00ED54E0" w:rsidRPr="002F6A28" w:rsidRDefault="003B3BC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011DA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44E0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7694A4" w:tentative="1">
      <w:start w:val="1"/>
      <w:numFmt w:val="lowerLetter"/>
      <w:lvlText w:val="%2."/>
      <w:lvlJc w:val="left"/>
      <w:pPr>
        <w:ind w:left="1080" w:hanging="360"/>
      </w:pPr>
    </w:lvl>
    <w:lvl w:ilvl="2" w:tplc="D2B6249A" w:tentative="1">
      <w:start w:val="1"/>
      <w:numFmt w:val="lowerRoman"/>
      <w:lvlText w:val="%3."/>
      <w:lvlJc w:val="right"/>
      <w:pPr>
        <w:ind w:left="1800" w:hanging="180"/>
      </w:pPr>
    </w:lvl>
    <w:lvl w:ilvl="3" w:tplc="821AA646" w:tentative="1">
      <w:start w:val="1"/>
      <w:numFmt w:val="decimal"/>
      <w:lvlText w:val="%4."/>
      <w:lvlJc w:val="left"/>
      <w:pPr>
        <w:ind w:left="2520" w:hanging="360"/>
      </w:pPr>
    </w:lvl>
    <w:lvl w:ilvl="4" w:tplc="4AAC2BE8" w:tentative="1">
      <w:start w:val="1"/>
      <w:numFmt w:val="lowerLetter"/>
      <w:lvlText w:val="%5."/>
      <w:lvlJc w:val="left"/>
      <w:pPr>
        <w:ind w:left="3240" w:hanging="360"/>
      </w:pPr>
    </w:lvl>
    <w:lvl w:ilvl="5" w:tplc="BE3A4232" w:tentative="1">
      <w:start w:val="1"/>
      <w:numFmt w:val="lowerRoman"/>
      <w:lvlText w:val="%6."/>
      <w:lvlJc w:val="right"/>
      <w:pPr>
        <w:ind w:left="3960" w:hanging="180"/>
      </w:pPr>
    </w:lvl>
    <w:lvl w:ilvl="6" w:tplc="FD60D488" w:tentative="1">
      <w:start w:val="1"/>
      <w:numFmt w:val="decimal"/>
      <w:lvlText w:val="%7."/>
      <w:lvlJc w:val="left"/>
      <w:pPr>
        <w:ind w:left="4680" w:hanging="360"/>
      </w:pPr>
    </w:lvl>
    <w:lvl w:ilvl="7" w:tplc="F7B81940" w:tentative="1">
      <w:start w:val="1"/>
      <w:numFmt w:val="lowerLetter"/>
      <w:lvlText w:val="%8."/>
      <w:lvlJc w:val="left"/>
      <w:pPr>
        <w:ind w:left="5400" w:hanging="360"/>
      </w:pPr>
    </w:lvl>
    <w:lvl w:ilvl="8" w:tplc="2222E6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61415">
    <w:abstractNumId w:val="9"/>
  </w:num>
  <w:num w:numId="2" w16cid:durableId="808011517">
    <w:abstractNumId w:val="7"/>
  </w:num>
  <w:num w:numId="3" w16cid:durableId="2115201975">
    <w:abstractNumId w:val="6"/>
  </w:num>
  <w:num w:numId="4" w16cid:durableId="584339249">
    <w:abstractNumId w:val="5"/>
  </w:num>
  <w:num w:numId="5" w16cid:durableId="355928294">
    <w:abstractNumId w:val="4"/>
  </w:num>
  <w:num w:numId="6" w16cid:durableId="1626109783">
    <w:abstractNumId w:val="12"/>
  </w:num>
  <w:num w:numId="7" w16cid:durableId="1012730216">
    <w:abstractNumId w:val="11"/>
  </w:num>
  <w:num w:numId="8" w16cid:durableId="933368073">
    <w:abstractNumId w:val="10"/>
  </w:num>
  <w:num w:numId="9" w16cid:durableId="411657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7051955">
    <w:abstractNumId w:val="13"/>
  </w:num>
  <w:num w:numId="11" w16cid:durableId="491602281">
    <w:abstractNumId w:val="8"/>
  </w:num>
  <w:num w:numId="12" w16cid:durableId="849564217">
    <w:abstractNumId w:val="3"/>
  </w:num>
  <w:num w:numId="13" w16cid:durableId="485440141">
    <w:abstractNumId w:val="2"/>
  </w:num>
  <w:num w:numId="14" w16cid:durableId="841701626">
    <w:abstractNumId w:val="1"/>
  </w:num>
  <w:num w:numId="15" w16cid:durableId="765033423">
    <w:abstractNumId w:val="0"/>
  </w:num>
  <w:num w:numId="16" w16cid:durableId="357900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5B9E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5E81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3BCB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1810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1EAA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3936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31EA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0C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133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b0bcead5-e83e-410e-bd70-3e98ae26dee5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85F345B-22FB-4D4E-A052-55694ED22C7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654</Words>
  <Characters>3881</Characters>
  <Application>Microsoft Office Word</Application>
  <DocSecurity>0</DocSecurity>
  <Lines>102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2023-07-28T12:41:00Z</dcterms:created>
  <dcterms:modified xsi:type="dcterms:W3CDTF">2023-07-28T12:59:00Z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b0bcead5-e83e-410e-bd70-3e98ae26dee5</vt:lpwstr>
  </property>
  <property fmtid="{D5CDD505-2E9C-101B-9397-08002B2CF9AE}" pid="4" name="WTOCLASSIFICATION">
    <vt:lpwstr>WTO OFFICIAL</vt:lpwstr>
  </property>
</Properties>
</file>