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23C3" w14:textId="77777777" w:rsidR="009239F7" w:rsidRPr="002F6A28" w:rsidRDefault="00BB6B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0ECC4E" w14:textId="77777777" w:rsidR="009239F7" w:rsidRPr="002F6A28" w:rsidRDefault="00BB6B5F" w:rsidP="002F6A28">
      <w:pPr>
        <w:jc w:val="center"/>
      </w:pPr>
      <w:r w:rsidRPr="002F6A28">
        <w:t>The following notification is being circulated in accordance with Article 10.6</w:t>
      </w:r>
    </w:p>
    <w:p w14:paraId="51C085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E1503" w14:paraId="1E6798F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C8D6AA" w14:textId="77777777" w:rsidR="00F85C99" w:rsidRPr="002F6A28" w:rsidRDefault="00BB6B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E01318" w14:textId="77777777" w:rsidR="00F85C99" w:rsidRPr="002F6A28" w:rsidRDefault="00BB6B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F4969AA" w14:textId="77777777" w:rsidR="00F85C99" w:rsidRPr="002F6A28" w:rsidRDefault="00BB6B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E1503" w14:paraId="33489E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41F64" w14:textId="77777777" w:rsidR="00F85C99" w:rsidRPr="002F6A28" w:rsidRDefault="00BB6B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4E2C5" w14:textId="77777777" w:rsidR="00F85C99" w:rsidRPr="002F6A28" w:rsidRDefault="00BB6B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4C762E" w14:textId="77777777" w:rsidR="00EE3A11" w:rsidRPr="00C379C8" w:rsidRDefault="00BB6B5F" w:rsidP="00155128">
            <w:r w:rsidRPr="00C379C8">
              <w:t>Uganda National Bureau of Standards</w:t>
            </w:r>
          </w:p>
          <w:p w14:paraId="7B5EC203" w14:textId="77777777" w:rsidR="00EE3A11" w:rsidRPr="00C379C8" w:rsidRDefault="00BB6B5F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7D45DE3A" w14:textId="77777777" w:rsidR="00EE3A11" w:rsidRPr="009F1083" w:rsidRDefault="00BB6B5F" w:rsidP="00155128">
            <w:pPr>
              <w:rPr>
                <w:lang w:val="es-ES"/>
              </w:rPr>
            </w:pPr>
            <w:r w:rsidRPr="009F1083">
              <w:rPr>
                <w:lang w:val="es-ES"/>
              </w:rPr>
              <w:t>P.O. Box 6329</w:t>
            </w:r>
          </w:p>
          <w:p w14:paraId="7C6B620F" w14:textId="77777777" w:rsidR="00EE3A11" w:rsidRPr="009F1083" w:rsidRDefault="00BB6B5F" w:rsidP="00155128">
            <w:pPr>
              <w:rPr>
                <w:lang w:val="es-ES"/>
              </w:rPr>
            </w:pPr>
            <w:r w:rsidRPr="009F1083">
              <w:rPr>
                <w:lang w:val="es-ES"/>
              </w:rPr>
              <w:t>Kampala, Uganda</w:t>
            </w:r>
          </w:p>
          <w:p w14:paraId="3E9DD78E" w14:textId="77777777" w:rsidR="00EE3A11" w:rsidRPr="009F1083" w:rsidRDefault="00BB6B5F" w:rsidP="00155128">
            <w:pPr>
              <w:rPr>
                <w:lang w:val="es-ES"/>
              </w:rPr>
            </w:pPr>
            <w:r w:rsidRPr="009F1083">
              <w:rPr>
                <w:lang w:val="es-ES"/>
              </w:rPr>
              <w:t>Tel: +(256) 4 1733 3250/1/2</w:t>
            </w:r>
          </w:p>
          <w:p w14:paraId="48633109" w14:textId="77777777" w:rsidR="00EE3A11" w:rsidRPr="009F1083" w:rsidRDefault="00BB6B5F" w:rsidP="00155128">
            <w:pPr>
              <w:rPr>
                <w:lang w:val="fr-CH"/>
              </w:rPr>
            </w:pPr>
            <w:r w:rsidRPr="009F1083">
              <w:rPr>
                <w:lang w:val="fr-CH"/>
              </w:rPr>
              <w:t>Fax: +(256) 4 1428 6123</w:t>
            </w:r>
          </w:p>
          <w:p w14:paraId="205D06EE" w14:textId="77777777" w:rsidR="00EE3A11" w:rsidRPr="009F1083" w:rsidRDefault="00BB6B5F" w:rsidP="00155128">
            <w:pPr>
              <w:rPr>
                <w:lang w:val="fr-CH"/>
              </w:rPr>
            </w:pPr>
            <w:proofErr w:type="gramStart"/>
            <w:r w:rsidRPr="009F1083">
              <w:rPr>
                <w:lang w:val="fr-CH"/>
              </w:rPr>
              <w:t>E-mail:</w:t>
            </w:r>
            <w:proofErr w:type="gramEnd"/>
            <w:r w:rsidRPr="009F1083">
              <w:rPr>
                <w:lang w:val="fr-CH"/>
              </w:rPr>
              <w:t xml:space="preserve"> </w:t>
            </w:r>
            <w:hyperlink r:id="rId8" w:history="1">
              <w:r w:rsidRPr="009F108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BDF9814" w14:textId="77777777" w:rsidR="00EE3A11" w:rsidRPr="00C379C8" w:rsidRDefault="00BB6B5F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BD9F2E9" w14:textId="77777777" w:rsidR="00F85C99" w:rsidRPr="002F6A28" w:rsidRDefault="00BB6B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E1503" w14:paraId="03EB19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93824" w14:textId="77777777" w:rsidR="00F85C99" w:rsidRPr="002F6A28" w:rsidRDefault="00BB6B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676B" w14:textId="77777777" w:rsidR="00F85C99" w:rsidRPr="0058336F" w:rsidRDefault="00BB6B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E1503" w14:paraId="44EDB1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C4BB4" w14:textId="77777777" w:rsidR="00F85C99" w:rsidRPr="002F6A28" w:rsidRDefault="00BB6B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125A3" w14:textId="77777777" w:rsidR="00F85C99" w:rsidRPr="002F6A28" w:rsidRDefault="00BB6B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PLASTICS AND ARTICLES THEREOF (HS code(s): 39); Rubber and plastic industries (ICS code(s): 83)</w:t>
            </w:r>
            <w:bookmarkEnd w:id="22"/>
          </w:p>
        </w:tc>
      </w:tr>
      <w:tr w:rsidR="00EE1503" w14:paraId="2D1C72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94D9E" w14:textId="77777777" w:rsidR="00F85C99" w:rsidRPr="002F6A28" w:rsidRDefault="00BB6B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3A70C" w14:textId="77777777" w:rsidR="00F85C99" w:rsidRPr="002F6A28" w:rsidRDefault="00BB6B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2671:2023, Post-consumer </w:t>
            </w:r>
            <w:proofErr w:type="gramStart"/>
            <w:r w:rsidR="00EE3A11" w:rsidRPr="00C379C8">
              <w:t>poly(</w:t>
            </w:r>
            <w:proofErr w:type="gramEnd"/>
            <w:r w:rsidR="00EE3A11" w:rsidRPr="00C379C8">
              <w:t xml:space="preserve">ethylene terephthalate) (PET) bottle </w:t>
            </w:r>
            <w:proofErr w:type="spellStart"/>
            <w:r w:rsidR="00EE3A11" w:rsidRPr="00C379C8">
              <w:t>recyclates</w:t>
            </w:r>
            <w:proofErr w:type="spellEnd"/>
            <w:r w:rsidR="00EE3A11" w:rsidRPr="00C379C8">
              <w:t xml:space="preserve"> — Specification, First Edition; (12 page(s), in English)</w:t>
            </w:r>
            <w:bookmarkEnd w:id="24"/>
          </w:p>
        </w:tc>
      </w:tr>
      <w:tr w:rsidR="00EE1503" w14:paraId="7458A4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16901" w14:textId="77777777" w:rsidR="00F85C99" w:rsidRPr="002F6A28" w:rsidRDefault="00BB6B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617B8" w14:textId="77777777" w:rsidR="00F85C99" w:rsidRPr="002F6A28" w:rsidRDefault="00BB6B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post-consumer polyethylene terephthalate (PET) </w:t>
            </w:r>
            <w:proofErr w:type="spellStart"/>
            <w:r w:rsidR="00FE448B" w:rsidRPr="00C379C8">
              <w:t>recyclates</w:t>
            </w:r>
            <w:proofErr w:type="spellEnd"/>
            <w:r w:rsidR="00FE448B" w:rsidRPr="00C379C8">
              <w:t xml:space="preserve"> in the form of flakes and pellets</w:t>
            </w:r>
            <w:bookmarkEnd w:id="26"/>
          </w:p>
        </w:tc>
      </w:tr>
      <w:tr w:rsidR="00EE1503" w14:paraId="438C0B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8B263" w14:textId="77777777" w:rsidR="00F85C99" w:rsidRPr="002F6A28" w:rsidRDefault="00BB6B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03131" w14:textId="77777777" w:rsidR="00F85C99" w:rsidRPr="002F6A28" w:rsidRDefault="00BB6B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</w:t>
            </w:r>
            <w:bookmarkEnd w:id="28"/>
          </w:p>
        </w:tc>
      </w:tr>
      <w:tr w:rsidR="00EE1503" w14:paraId="3F909C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5F4E0" w14:textId="77777777" w:rsidR="00F85C99" w:rsidRPr="002F6A28" w:rsidRDefault="00BB6B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01EB9" w14:textId="77777777" w:rsidR="00072B36" w:rsidRPr="002F6A28" w:rsidRDefault="00BB6B5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2978808" w14:textId="77777777" w:rsidR="00F85C99" w:rsidRPr="002F6A28" w:rsidRDefault="00BB6B5F" w:rsidP="009E75ED">
            <w:pPr>
              <w:spacing w:before="120" w:after="120"/>
            </w:pPr>
            <w:bookmarkStart w:id="30" w:name="sps9a"/>
            <w:r w:rsidRPr="002F6A28">
              <w:t xml:space="preserve">1. ASTM D7486-14, Standard Test Method </w:t>
            </w:r>
            <w:proofErr w:type="gramStart"/>
            <w:r w:rsidRPr="002F6A28">
              <w:t>For</w:t>
            </w:r>
            <w:proofErr w:type="gramEnd"/>
            <w:r w:rsidRPr="002F6A28">
              <w:t xml:space="preserve"> Measurement Of Fines And Dust Particles On Plastic Pellets By Wet Analysis</w:t>
            </w:r>
          </w:p>
          <w:p w14:paraId="1A4A793E" w14:textId="77777777" w:rsidR="00F85C99" w:rsidRPr="002F6A28" w:rsidRDefault="00BB6B5F" w:rsidP="009E75ED">
            <w:pPr>
              <w:spacing w:before="120" w:after="120"/>
            </w:pPr>
            <w:r w:rsidRPr="002F6A28">
              <w:t xml:space="preserve">2. ASTM F2013-10, Standard Test Method for Determination of Residual Acetaldehyde in Polyethylene Terephthalate Bottle Polymer Using an Automated Static Head-Space Sampling </w:t>
            </w:r>
            <w:proofErr w:type="gramStart"/>
            <w:r w:rsidRPr="002F6A28">
              <w:t>Device</w:t>
            </w:r>
            <w:proofErr w:type="gramEnd"/>
            <w:r w:rsidRPr="002F6A28">
              <w:t xml:space="preserve"> and a Capillary GC with a Flame Ionization Detector</w:t>
            </w:r>
          </w:p>
          <w:p w14:paraId="361A0D4D" w14:textId="77777777" w:rsidR="00F85C99" w:rsidRPr="002F6A28" w:rsidRDefault="00BB6B5F" w:rsidP="009E75ED">
            <w:pPr>
              <w:spacing w:before="120" w:after="120"/>
            </w:pPr>
            <w:r w:rsidRPr="002F6A28">
              <w:lastRenderedPageBreak/>
              <w:t>3. ISO 1133-2, Plastics — Determination of the melt mass-flow rate (MFR) and melt volume-flow rate (MVR) of thermoplastics — Part 2: Method for materials sensitive to time-temperature history and/or moisture</w:t>
            </w:r>
          </w:p>
          <w:p w14:paraId="207D0B48" w14:textId="77777777" w:rsidR="00F85C99" w:rsidRPr="002F6A28" w:rsidRDefault="00BB6B5F" w:rsidP="009E75ED">
            <w:pPr>
              <w:spacing w:before="120" w:after="120"/>
            </w:pPr>
            <w:r w:rsidRPr="002F6A28">
              <w:t>4. ISO 1628-1, Plastics — Determination of the viscosity of polymers in dilute solution using capillary viscometers — Part 1: General principles</w:t>
            </w:r>
          </w:p>
          <w:p w14:paraId="7826877E" w14:textId="77777777" w:rsidR="00F85C99" w:rsidRPr="002F6A28" w:rsidRDefault="00BB6B5F" w:rsidP="009E75ED">
            <w:pPr>
              <w:spacing w:before="120" w:after="120"/>
            </w:pPr>
            <w:r w:rsidRPr="002F6A28">
              <w:t>5. ISO 1628-5, Plastics — Determination of the viscosity of polymers in dilute solution using capillary viscometers — Part 5: Thermoplastic polyester (TP) homopolymers and copolymers</w:t>
            </w:r>
          </w:p>
          <w:p w14:paraId="7928F1C5" w14:textId="77777777" w:rsidR="00F85C99" w:rsidRPr="002F6A28" w:rsidRDefault="00BB6B5F" w:rsidP="009E75ED">
            <w:pPr>
              <w:spacing w:before="120" w:after="120"/>
            </w:pPr>
            <w:r w:rsidRPr="002F6A28">
              <w:t>6. ISO 2859-1, Sampling procedures for inspection by attributes — Part 1: Sampling schemes indexed by acceptance quality limit (AQL) for lot-by-lot inspection</w:t>
            </w:r>
          </w:p>
          <w:p w14:paraId="32CFFC4B" w14:textId="77777777" w:rsidR="00F85C99" w:rsidRPr="002F6A28" w:rsidRDefault="00BB6B5F" w:rsidP="009E75ED">
            <w:pPr>
              <w:spacing w:before="120" w:after="120"/>
            </w:pPr>
            <w:r w:rsidRPr="002F6A28">
              <w:t>7. ISO 14782, Plastics — Determination of haze for transparent materials</w:t>
            </w:r>
          </w:p>
          <w:p w14:paraId="700E881C" w14:textId="77777777" w:rsidR="00F85C99" w:rsidRPr="002F6A28" w:rsidRDefault="00BB6B5F" w:rsidP="009E75ED">
            <w:pPr>
              <w:spacing w:before="120" w:after="120"/>
            </w:pPr>
            <w:r w:rsidRPr="002F6A28">
              <w:t xml:space="preserve">8. ISO 12418-1, Plastics — Post-consumer </w:t>
            </w:r>
            <w:proofErr w:type="gramStart"/>
            <w:r w:rsidRPr="002F6A28">
              <w:t>poly(</w:t>
            </w:r>
            <w:proofErr w:type="gramEnd"/>
            <w:r w:rsidRPr="002F6A28">
              <w:t xml:space="preserve">ethylene terephthalate) (PET) bottle </w:t>
            </w:r>
            <w:proofErr w:type="spellStart"/>
            <w:r w:rsidRPr="002F6A28">
              <w:t>recyclates</w:t>
            </w:r>
            <w:proofErr w:type="spellEnd"/>
            <w:r w:rsidRPr="002F6A28">
              <w:t xml:space="preserve"> — Part 1: Designation system and basis for specifications</w:t>
            </w:r>
          </w:p>
          <w:p w14:paraId="78888338" w14:textId="77777777" w:rsidR="00F85C99" w:rsidRPr="002F6A28" w:rsidRDefault="00BB6B5F" w:rsidP="009E75ED">
            <w:pPr>
              <w:spacing w:before="120" w:after="120"/>
            </w:pPr>
            <w:r w:rsidRPr="002F6A28">
              <w:t xml:space="preserve">9. US ISO 12418-2, Plastics — Post-consumer </w:t>
            </w:r>
            <w:proofErr w:type="gramStart"/>
            <w:r w:rsidRPr="002F6A28">
              <w:t>poly(</w:t>
            </w:r>
            <w:proofErr w:type="gramEnd"/>
            <w:r w:rsidRPr="002F6A28">
              <w:t xml:space="preserve">ethylene terephthalate) (PET) bottle </w:t>
            </w:r>
            <w:proofErr w:type="spellStart"/>
            <w:r w:rsidRPr="002F6A28">
              <w:t>recyclates</w:t>
            </w:r>
            <w:proofErr w:type="spellEnd"/>
            <w:r w:rsidRPr="002F6A28">
              <w:t xml:space="preserve"> — Part 2: Preparation of test specimens and determination of properties</w:t>
            </w:r>
          </w:p>
          <w:p w14:paraId="281EEEA9" w14:textId="77777777" w:rsidR="00F85C99" w:rsidRPr="002F6A28" w:rsidRDefault="00BB6B5F" w:rsidP="009E75ED">
            <w:pPr>
              <w:spacing w:before="120" w:after="120"/>
            </w:pPr>
            <w:r w:rsidRPr="002F6A28">
              <w:t>10. ISO 15512, Plastics — Determination of water content</w:t>
            </w:r>
          </w:p>
          <w:p w14:paraId="45B691DA" w14:textId="77777777" w:rsidR="00F85C99" w:rsidRPr="002F6A28" w:rsidRDefault="00BB6B5F" w:rsidP="009E75ED">
            <w:pPr>
              <w:spacing w:before="120" w:after="120"/>
            </w:pPr>
            <w:r w:rsidRPr="002F6A28">
              <w:t>11. ISO 15270, Plastics — Guidelines for the recovery and recycling of plastics waste</w:t>
            </w:r>
          </w:p>
          <w:p w14:paraId="0806247A" w14:textId="77777777" w:rsidR="00F85C99" w:rsidRPr="002F6A28" w:rsidRDefault="00BB6B5F" w:rsidP="009E75ED">
            <w:pPr>
              <w:spacing w:before="120" w:after="120"/>
            </w:pPr>
            <w:r w:rsidRPr="002F6A28">
              <w:t xml:space="preserve">12. DRS 499-1: 2022, </w:t>
            </w:r>
            <w:proofErr w:type="gramStart"/>
            <w:r w:rsidRPr="002F6A28">
              <w:t>Post-consumer</w:t>
            </w:r>
            <w:proofErr w:type="gramEnd"/>
            <w:r w:rsidRPr="002F6A28">
              <w:t xml:space="preserve"> polyethylene terephthalate (PET) containers — Specification — Part 1: Food grade PET </w:t>
            </w:r>
            <w:proofErr w:type="spellStart"/>
            <w:r w:rsidRPr="002F6A28">
              <w:t>recyclates</w:t>
            </w:r>
            <w:proofErr w:type="spellEnd"/>
            <w:r w:rsidRPr="002F6A28">
              <w:t>, preforms and containers</w:t>
            </w:r>
          </w:p>
          <w:p w14:paraId="6EB20C59" w14:textId="77777777" w:rsidR="00F85C99" w:rsidRPr="002F6A28" w:rsidRDefault="00BB6B5F" w:rsidP="009E75ED">
            <w:pPr>
              <w:spacing w:before="120" w:after="120"/>
            </w:pPr>
            <w:r w:rsidRPr="002F6A28">
              <w:t>13. ISO 472: 2013, Plastics - Vocabulary</w:t>
            </w:r>
            <w:bookmarkEnd w:id="30"/>
          </w:p>
        </w:tc>
      </w:tr>
      <w:tr w:rsidR="00EE1503" w14:paraId="22165F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98914" w14:textId="77777777" w:rsidR="00EE3A11" w:rsidRPr="002F6A28" w:rsidRDefault="00BB6B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C8143" w14:textId="77777777" w:rsidR="00EE3A11" w:rsidRPr="002F6A28" w:rsidRDefault="00BB6B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2A79545" w14:textId="77777777" w:rsidR="00EE3A11" w:rsidRPr="002F6A28" w:rsidRDefault="00BB6B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E1503" w14:paraId="1A9589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DCC10" w14:textId="77777777" w:rsidR="00F85C99" w:rsidRPr="002F6A28" w:rsidRDefault="00BB6B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A5AAD" w14:textId="77777777" w:rsidR="00F85C99" w:rsidRPr="002F6A28" w:rsidRDefault="00BB6B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from notification</w:t>
            </w:r>
            <w:bookmarkEnd w:id="38"/>
          </w:p>
        </w:tc>
      </w:tr>
      <w:tr w:rsidR="00EE1503" w14:paraId="527DC44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B66D7D" w14:textId="77777777" w:rsidR="00F85C99" w:rsidRPr="002F6A28" w:rsidRDefault="00BB6B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934B18" w14:textId="77777777" w:rsidR="00F85C99" w:rsidRPr="002F6A28" w:rsidRDefault="00BB6B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7B4CD22" w14:textId="77777777" w:rsidR="00EE3A11" w:rsidRPr="00A12DDE" w:rsidRDefault="00BB6B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E2E5D1C" w14:textId="77777777" w:rsidR="00EE3A11" w:rsidRPr="00A12DDE" w:rsidRDefault="00BB6B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23B6A0CA" w14:textId="77777777" w:rsidR="00EE3A11" w:rsidRPr="009F1083" w:rsidRDefault="00BB6B5F" w:rsidP="00B16145">
            <w:pPr>
              <w:keepNext/>
              <w:keepLines/>
              <w:rPr>
                <w:bCs/>
                <w:lang w:val="es-ES"/>
              </w:rPr>
            </w:pPr>
            <w:r w:rsidRPr="009F1083">
              <w:rPr>
                <w:bCs/>
                <w:lang w:val="es-ES"/>
              </w:rPr>
              <w:t>P.O. Box 6329</w:t>
            </w:r>
          </w:p>
          <w:p w14:paraId="30431FE7" w14:textId="77777777" w:rsidR="00EE3A11" w:rsidRPr="009F1083" w:rsidRDefault="00BB6B5F" w:rsidP="00B16145">
            <w:pPr>
              <w:keepNext/>
              <w:keepLines/>
              <w:rPr>
                <w:bCs/>
                <w:lang w:val="es-ES"/>
              </w:rPr>
            </w:pPr>
            <w:r w:rsidRPr="009F1083">
              <w:rPr>
                <w:bCs/>
                <w:lang w:val="es-ES"/>
              </w:rPr>
              <w:t>Kampala, Uganda</w:t>
            </w:r>
          </w:p>
          <w:p w14:paraId="1A2BB571" w14:textId="77777777" w:rsidR="00EE3A11" w:rsidRPr="009F1083" w:rsidRDefault="00BB6B5F" w:rsidP="00B16145">
            <w:pPr>
              <w:keepNext/>
              <w:keepLines/>
              <w:rPr>
                <w:bCs/>
                <w:lang w:val="es-ES"/>
              </w:rPr>
            </w:pPr>
            <w:r w:rsidRPr="009F1083">
              <w:rPr>
                <w:bCs/>
                <w:lang w:val="es-ES"/>
              </w:rPr>
              <w:t>Tel: +(256) 4 1733 3250/1/2</w:t>
            </w:r>
          </w:p>
          <w:p w14:paraId="19DC5F55" w14:textId="77777777" w:rsidR="00EE3A11" w:rsidRPr="009F1083" w:rsidRDefault="00BB6B5F" w:rsidP="00B16145">
            <w:pPr>
              <w:keepNext/>
              <w:keepLines/>
              <w:rPr>
                <w:bCs/>
                <w:lang w:val="fr-CH"/>
              </w:rPr>
            </w:pPr>
            <w:r w:rsidRPr="009F1083">
              <w:rPr>
                <w:bCs/>
                <w:lang w:val="fr-CH"/>
              </w:rPr>
              <w:t>Fax: +(256) 4 1428 6123</w:t>
            </w:r>
          </w:p>
          <w:p w14:paraId="36420AF5" w14:textId="77777777" w:rsidR="00EE3A11" w:rsidRPr="009F1083" w:rsidRDefault="00BB6B5F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F1083">
              <w:rPr>
                <w:bCs/>
                <w:lang w:val="fr-CH"/>
              </w:rPr>
              <w:t>E-mail:</w:t>
            </w:r>
            <w:proofErr w:type="gramEnd"/>
            <w:r w:rsidRPr="009F1083">
              <w:rPr>
                <w:bCs/>
                <w:lang w:val="fr-CH"/>
              </w:rPr>
              <w:t xml:space="preserve"> </w:t>
            </w:r>
            <w:hyperlink r:id="rId10" w:history="1">
              <w:r w:rsidRPr="009F108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EAB32FF" w14:textId="77777777" w:rsidR="00EE3A11" w:rsidRPr="00A12DDE" w:rsidRDefault="00BB6B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8D019E2" w14:textId="77777777" w:rsidR="00EE3A11" w:rsidRPr="00A12DDE" w:rsidRDefault="009F108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B6B5F" w:rsidRPr="00A12DDE">
                <w:rPr>
                  <w:bCs/>
                  <w:color w:val="0000FF"/>
                  <w:u w:val="single"/>
                </w:rPr>
                <w:t>https://members.wto.org/crnattachments/2023/TBT/UGA/23_09910_00_e.pdf</w:t>
              </w:r>
            </w:hyperlink>
            <w:bookmarkEnd w:id="42"/>
          </w:p>
        </w:tc>
      </w:tr>
    </w:tbl>
    <w:p w14:paraId="3DDE9A3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6AFC" w14:textId="77777777" w:rsidR="00884CD7" w:rsidRDefault="00BB6B5F">
      <w:r>
        <w:separator/>
      </w:r>
    </w:p>
  </w:endnote>
  <w:endnote w:type="continuationSeparator" w:id="0">
    <w:p w14:paraId="1A5DAE93" w14:textId="77777777" w:rsidR="00884CD7" w:rsidRDefault="00BB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7C51" w14:textId="77777777" w:rsidR="009239F7" w:rsidRPr="002F6A28" w:rsidRDefault="00BB6B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868C" w14:textId="77777777" w:rsidR="009239F7" w:rsidRPr="002F6A28" w:rsidRDefault="00BB6B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E1D2" w14:textId="77777777" w:rsidR="00EE3A11" w:rsidRPr="002F6A28" w:rsidRDefault="00BB6B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2CC9" w14:textId="77777777" w:rsidR="00884CD7" w:rsidRDefault="00BB6B5F">
      <w:r>
        <w:separator/>
      </w:r>
    </w:p>
  </w:footnote>
  <w:footnote w:type="continuationSeparator" w:id="0">
    <w:p w14:paraId="4CCB5B0C" w14:textId="77777777" w:rsidR="00884CD7" w:rsidRDefault="00BB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C89" w14:textId="77777777" w:rsidR="009239F7" w:rsidRPr="002F6A28" w:rsidRDefault="00BB6B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22652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3B6E5C" w14:textId="77777777" w:rsidR="009239F7" w:rsidRPr="002F6A28" w:rsidRDefault="00BB6B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056A6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EAD1" w14:textId="77777777" w:rsidR="009239F7" w:rsidRPr="002F6A28" w:rsidRDefault="00BB6B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G/TBT/N/UGA/1779</w:t>
    </w:r>
    <w:bookmarkEnd w:id="43"/>
  </w:p>
  <w:p w14:paraId="24613B7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339235" w14:textId="77777777" w:rsidR="009239F7" w:rsidRPr="002F6A28" w:rsidRDefault="00BB6B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7CE1C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1503" w14:paraId="50197C8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F3090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F7B4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E1503" w14:paraId="1D1C0CC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CA4ABC" w14:textId="77777777" w:rsidR="00ED54E0" w:rsidRPr="009239F7" w:rsidRDefault="00BB6B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A8395C" wp14:editId="58AD47E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6618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A2016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E1503" w14:paraId="75CAD58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240C9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03907C" w14:textId="77777777" w:rsidR="009239F7" w:rsidRPr="002F6A28" w:rsidRDefault="00BB6B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G/TBT/N/UGA/1779</w:t>
          </w:r>
          <w:bookmarkEnd w:id="45"/>
        </w:p>
      </w:tc>
    </w:tr>
    <w:tr w:rsidR="00EE1503" w14:paraId="53AD350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6DF52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2CF07" w14:textId="0EA97CDD" w:rsidR="00ED54E0" w:rsidRPr="009239F7" w:rsidRDefault="00BB6B5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31 May 2023</w:t>
          </w:r>
        </w:p>
      </w:tc>
    </w:tr>
    <w:tr w:rsidR="00EE1503" w14:paraId="4F84987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D85218" w14:textId="74E09D76" w:rsidR="00ED54E0" w:rsidRPr="009239F7" w:rsidRDefault="00BB6B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F1083">
            <w:rPr>
              <w:color w:val="FF0000"/>
              <w:szCs w:val="16"/>
            </w:rPr>
            <w:t>3682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D2228F" w14:textId="77777777" w:rsidR="00ED54E0" w:rsidRPr="009239F7" w:rsidRDefault="00BB6B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E1503" w14:paraId="3AB15B6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DB2418" w14:textId="77777777" w:rsidR="00ED54E0" w:rsidRPr="009239F7" w:rsidRDefault="00BB6B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046C08" w14:textId="77777777" w:rsidR="00ED54E0" w:rsidRPr="002F6A28" w:rsidRDefault="00BB6B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10C58D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1CCB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703F40" w:tentative="1">
      <w:start w:val="1"/>
      <w:numFmt w:val="lowerLetter"/>
      <w:lvlText w:val="%2."/>
      <w:lvlJc w:val="left"/>
      <w:pPr>
        <w:ind w:left="1080" w:hanging="360"/>
      </w:pPr>
    </w:lvl>
    <w:lvl w:ilvl="2" w:tplc="CC2E985C" w:tentative="1">
      <w:start w:val="1"/>
      <w:numFmt w:val="lowerRoman"/>
      <w:lvlText w:val="%3."/>
      <w:lvlJc w:val="right"/>
      <w:pPr>
        <w:ind w:left="1800" w:hanging="180"/>
      </w:pPr>
    </w:lvl>
    <w:lvl w:ilvl="3" w:tplc="A4B2C3D0" w:tentative="1">
      <w:start w:val="1"/>
      <w:numFmt w:val="decimal"/>
      <w:lvlText w:val="%4."/>
      <w:lvlJc w:val="left"/>
      <w:pPr>
        <w:ind w:left="2520" w:hanging="360"/>
      </w:pPr>
    </w:lvl>
    <w:lvl w:ilvl="4" w:tplc="B12EDBB8" w:tentative="1">
      <w:start w:val="1"/>
      <w:numFmt w:val="lowerLetter"/>
      <w:lvlText w:val="%5."/>
      <w:lvlJc w:val="left"/>
      <w:pPr>
        <w:ind w:left="3240" w:hanging="360"/>
      </w:pPr>
    </w:lvl>
    <w:lvl w:ilvl="5" w:tplc="BBCC33E0" w:tentative="1">
      <w:start w:val="1"/>
      <w:numFmt w:val="lowerRoman"/>
      <w:lvlText w:val="%6."/>
      <w:lvlJc w:val="right"/>
      <w:pPr>
        <w:ind w:left="3960" w:hanging="180"/>
      </w:pPr>
    </w:lvl>
    <w:lvl w:ilvl="6" w:tplc="A3D46A8A" w:tentative="1">
      <w:start w:val="1"/>
      <w:numFmt w:val="decimal"/>
      <w:lvlText w:val="%7."/>
      <w:lvlJc w:val="left"/>
      <w:pPr>
        <w:ind w:left="4680" w:hanging="360"/>
      </w:pPr>
    </w:lvl>
    <w:lvl w:ilvl="7" w:tplc="C3CE2EA8" w:tentative="1">
      <w:start w:val="1"/>
      <w:numFmt w:val="lowerLetter"/>
      <w:lvlText w:val="%8."/>
      <w:lvlJc w:val="left"/>
      <w:pPr>
        <w:ind w:left="5400" w:hanging="360"/>
      </w:pPr>
    </w:lvl>
    <w:lvl w:ilvl="8" w:tplc="65283E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2714877">
    <w:abstractNumId w:val="9"/>
  </w:num>
  <w:num w:numId="2" w16cid:durableId="806430944">
    <w:abstractNumId w:val="7"/>
  </w:num>
  <w:num w:numId="3" w16cid:durableId="272325766">
    <w:abstractNumId w:val="6"/>
  </w:num>
  <w:num w:numId="4" w16cid:durableId="2024938143">
    <w:abstractNumId w:val="5"/>
  </w:num>
  <w:num w:numId="5" w16cid:durableId="1322151505">
    <w:abstractNumId w:val="4"/>
  </w:num>
  <w:num w:numId="6" w16cid:durableId="868949593">
    <w:abstractNumId w:val="12"/>
  </w:num>
  <w:num w:numId="7" w16cid:durableId="1340740566">
    <w:abstractNumId w:val="11"/>
  </w:num>
  <w:num w:numId="8" w16cid:durableId="144662933">
    <w:abstractNumId w:val="10"/>
  </w:num>
  <w:num w:numId="9" w16cid:durableId="1414088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006642">
    <w:abstractNumId w:val="13"/>
  </w:num>
  <w:num w:numId="11" w16cid:durableId="392435969">
    <w:abstractNumId w:val="8"/>
  </w:num>
  <w:num w:numId="12" w16cid:durableId="1434740900">
    <w:abstractNumId w:val="3"/>
  </w:num>
  <w:num w:numId="13" w16cid:durableId="1895657734">
    <w:abstractNumId w:val="2"/>
  </w:num>
  <w:num w:numId="14" w16cid:durableId="1238173637">
    <w:abstractNumId w:val="1"/>
  </w:num>
  <w:num w:numId="15" w16cid:durableId="16079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4CD7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083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8E3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B5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94C73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150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F2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0991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d6988973-10d1-4f97-b77d-c2f5b6a34654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9BE40CB-ED26-460A-8A13-0AF70DD7E2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572</Words>
  <Characters>3542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2023-05-31T07:37:00Z</dcterms:created>
  <dcterms:modified xsi:type="dcterms:W3CDTF">2023-05-31T07:53:00Z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d6988973-10d1-4f97-b77d-c2f5b6a34654</vt:lpwstr>
  </property>
  <property fmtid="{D5CDD505-2E9C-101B-9397-08002B2CF9AE}" pid="4" name="WTOCLASSIFICATION">
    <vt:lpwstr>WTO OFFICIAL</vt:lpwstr>
  </property>
</Properties>
</file>