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EA497" w14:textId="77777777" w:rsidR="009239F7" w:rsidRPr="002F6A28" w:rsidRDefault="00030676" w:rsidP="002F6A28">
      <w:pPr>
        <w:pStyle w:val="Title"/>
        <w:rPr>
          <w:caps w:val="0"/>
          <w:kern w:val="0"/>
        </w:rPr>
      </w:pPr>
      <w:r w:rsidRPr="002F6A28">
        <w:rPr>
          <w:caps w:val="0"/>
          <w:kern w:val="0"/>
        </w:rPr>
        <w:t>NOTIFICATION</w:t>
      </w:r>
    </w:p>
    <w:p w14:paraId="6A3D1D27" w14:textId="77777777" w:rsidR="009239F7" w:rsidRPr="002F6A28" w:rsidRDefault="00030676" w:rsidP="002F6A28">
      <w:pPr>
        <w:jc w:val="center"/>
      </w:pPr>
      <w:r w:rsidRPr="002F6A28">
        <w:t>The following notification is being circulated in accordance with Article 10.6</w:t>
      </w:r>
    </w:p>
    <w:p w14:paraId="45945B6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B6035" w14:paraId="52C1B8BC" w14:textId="77777777" w:rsidTr="0069259F">
        <w:tc>
          <w:tcPr>
            <w:tcW w:w="713" w:type="dxa"/>
            <w:tcBorders>
              <w:bottom w:val="single" w:sz="6" w:space="0" w:color="auto"/>
            </w:tcBorders>
            <w:shd w:val="clear" w:color="auto" w:fill="auto"/>
          </w:tcPr>
          <w:p w14:paraId="67825587" w14:textId="77777777" w:rsidR="00F85C99" w:rsidRPr="002F6A28" w:rsidRDefault="00030676" w:rsidP="002F6A28">
            <w:pPr>
              <w:spacing w:before="120" w:after="120"/>
              <w:jc w:val="left"/>
            </w:pPr>
            <w:r w:rsidRPr="002F6A28">
              <w:rPr>
                <w:b/>
              </w:rPr>
              <w:t>1.</w:t>
            </w:r>
          </w:p>
        </w:tc>
        <w:tc>
          <w:tcPr>
            <w:tcW w:w="8546" w:type="dxa"/>
            <w:tcBorders>
              <w:bottom w:val="single" w:sz="6" w:space="0" w:color="auto"/>
            </w:tcBorders>
            <w:shd w:val="clear" w:color="auto" w:fill="auto"/>
          </w:tcPr>
          <w:p w14:paraId="0E180C37" w14:textId="77777777" w:rsidR="00F85C99" w:rsidRPr="002F6A28" w:rsidRDefault="0003067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4B994A3C" w14:textId="77777777" w:rsidR="00F85C99" w:rsidRPr="002F6A28" w:rsidRDefault="0003067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1B6035" w14:paraId="63BDA88A" w14:textId="77777777" w:rsidTr="0069259F">
        <w:tc>
          <w:tcPr>
            <w:tcW w:w="713" w:type="dxa"/>
            <w:tcBorders>
              <w:top w:val="single" w:sz="6" w:space="0" w:color="auto"/>
              <w:bottom w:val="single" w:sz="6" w:space="0" w:color="auto"/>
            </w:tcBorders>
            <w:shd w:val="clear" w:color="auto" w:fill="auto"/>
          </w:tcPr>
          <w:p w14:paraId="6CD8F570" w14:textId="77777777" w:rsidR="00F85C99" w:rsidRPr="002F6A28" w:rsidRDefault="0003067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A4CAE2A" w14:textId="77777777" w:rsidR="00F85C99" w:rsidRPr="002F6A28" w:rsidRDefault="0003067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AC2716D" w14:textId="77777777" w:rsidR="00EE3A11" w:rsidRPr="00C379C8" w:rsidRDefault="00030676" w:rsidP="00155128">
            <w:r w:rsidRPr="00C379C8">
              <w:t>Tanzania Bureau of Standards (TBS)</w:t>
            </w:r>
          </w:p>
          <w:p w14:paraId="20863938" w14:textId="77777777" w:rsidR="00EE3A11" w:rsidRPr="00480593" w:rsidRDefault="00030676" w:rsidP="00155128">
            <w:pPr>
              <w:rPr>
                <w:lang w:val="es-ES"/>
              </w:rPr>
            </w:pPr>
            <w:proofErr w:type="spellStart"/>
            <w:r w:rsidRPr="00480593">
              <w:rPr>
                <w:lang w:val="es-ES"/>
              </w:rPr>
              <w:t>MOROGORO</w:t>
            </w:r>
            <w:proofErr w:type="spellEnd"/>
            <w:r w:rsidRPr="00480593">
              <w:rPr>
                <w:lang w:val="es-ES"/>
              </w:rPr>
              <w:t xml:space="preserve">/Sam </w:t>
            </w:r>
            <w:proofErr w:type="spellStart"/>
            <w:r w:rsidRPr="00480593">
              <w:rPr>
                <w:lang w:val="es-ES"/>
              </w:rPr>
              <w:t>Nujoma</w:t>
            </w:r>
            <w:proofErr w:type="spellEnd"/>
            <w:r w:rsidRPr="00480593">
              <w:rPr>
                <w:lang w:val="es-ES"/>
              </w:rPr>
              <w:t xml:space="preserve"> Road, </w:t>
            </w:r>
            <w:proofErr w:type="spellStart"/>
            <w:r w:rsidRPr="00480593">
              <w:rPr>
                <w:lang w:val="es-ES"/>
              </w:rPr>
              <w:t>Ubungo</w:t>
            </w:r>
            <w:proofErr w:type="spellEnd"/>
          </w:p>
          <w:p w14:paraId="584DCBEB" w14:textId="77777777" w:rsidR="00EE3A11" w:rsidRPr="00480593" w:rsidRDefault="00030676" w:rsidP="00155128">
            <w:pPr>
              <w:rPr>
                <w:lang w:val="es-ES"/>
              </w:rPr>
            </w:pPr>
            <w:r w:rsidRPr="00480593">
              <w:rPr>
                <w:lang w:val="es-ES"/>
              </w:rPr>
              <w:t xml:space="preserve">P O BOX 9524, Dar es </w:t>
            </w:r>
            <w:proofErr w:type="spellStart"/>
            <w:r w:rsidRPr="00480593">
              <w:rPr>
                <w:lang w:val="es-ES"/>
              </w:rPr>
              <w:t>Salaam</w:t>
            </w:r>
            <w:proofErr w:type="spellEnd"/>
            <w:r w:rsidRPr="00480593">
              <w:rPr>
                <w:lang w:val="es-ES"/>
              </w:rPr>
              <w:t>, Tanzania</w:t>
            </w:r>
          </w:p>
          <w:p w14:paraId="3B94E783" w14:textId="77777777" w:rsidR="00EE3A11" w:rsidRPr="00C379C8" w:rsidRDefault="00030676" w:rsidP="00155128">
            <w:r w:rsidRPr="00C379C8">
              <w:t>Tel: +255 222450206,</w:t>
            </w:r>
          </w:p>
          <w:p w14:paraId="5A827111" w14:textId="77777777" w:rsidR="00EE3A11" w:rsidRPr="00C379C8" w:rsidRDefault="00030676" w:rsidP="00155128">
            <w:r w:rsidRPr="00C379C8">
              <w:t xml:space="preserve">E- mail: </w:t>
            </w:r>
            <w:hyperlink r:id="rId7" w:history="1">
              <w:r w:rsidRPr="00C379C8">
                <w:rPr>
                  <w:color w:val="0000FF"/>
                  <w:u w:val="single"/>
                </w:rPr>
                <w:t>nep@tbs.go.tz</w:t>
              </w:r>
            </w:hyperlink>
          </w:p>
          <w:p w14:paraId="59388944" w14:textId="77777777" w:rsidR="00EE3A11" w:rsidRPr="00C379C8" w:rsidRDefault="00030676" w:rsidP="00155128">
            <w:pPr>
              <w:spacing w:after="120"/>
            </w:pPr>
            <w:r w:rsidRPr="00C379C8">
              <w:t>Website: www.tbs.go.tz</w:t>
            </w:r>
            <w:bookmarkEnd w:id="5"/>
          </w:p>
          <w:p w14:paraId="68F6EBB7" w14:textId="77777777" w:rsidR="00F85C99" w:rsidRPr="002F6A28" w:rsidRDefault="0003067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1B6035" w14:paraId="1A70FEEC" w14:textId="77777777" w:rsidTr="0069259F">
        <w:tc>
          <w:tcPr>
            <w:tcW w:w="713" w:type="dxa"/>
            <w:tcBorders>
              <w:top w:val="single" w:sz="6" w:space="0" w:color="auto"/>
              <w:bottom w:val="single" w:sz="6" w:space="0" w:color="auto"/>
            </w:tcBorders>
            <w:shd w:val="clear" w:color="auto" w:fill="auto"/>
          </w:tcPr>
          <w:p w14:paraId="7DF7A6E5" w14:textId="77777777" w:rsidR="00F85C99" w:rsidRPr="002F6A28" w:rsidRDefault="0003067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0CAAD8F" w14:textId="77777777" w:rsidR="00F85C99" w:rsidRPr="0058336F" w:rsidRDefault="0003067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1B6035" w14:paraId="67C113F8" w14:textId="77777777" w:rsidTr="0069259F">
        <w:tc>
          <w:tcPr>
            <w:tcW w:w="713" w:type="dxa"/>
            <w:tcBorders>
              <w:top w:val="single" w:sz="6" w:space="0" w:color="auto"/>
              <w:bottom w:val="single" w:sz="6" w:space="0" w:color="auto"/>
            </w:tcBorders>
            <w:shd w:val="clear" w:color="auto" w:fill="auto"/>
          </w:tcPr>
          <w:p w14:paraId="7BF07182" w14:textId="77777777" w:rsidR="00F85C99" w:rsidRPr="002F6A28" w:rsidRDefault="0003067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23F76E5" w14:textId="77777777" w:rsidR="00F85C99" w:rsidRPr="002F6A28" w:rsidRDefault="00030676"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RAILWAY OR TRAMWAY LOCOMOTIVES, ROLLING STOCK AND PARTS THEREOF; RAILWAY OR TRAMWAY TRACK FIXTURES AND FITTINGS AND PARTS THEREOF; MECHANICAL (INCLUDING ELECTROMECHANICAL) TRAFFIC SIGNALLING EQUIPMENT OF ALL KINDS (HS code(s): 86); Railway engineering in general (ICS code(s): 45.020)</w:t>
            </w:r>
            <w:bookmarkEnd w:id="22"/>
          </w:p>
        </w:tc>
      </w:tr>
      <w:tr w:rsidR="001B6035" w14:paraId="5F1E666F" w14:textId="77777777" w:rsidTr="0069259F">
        <w:tc>
          <w:tcPr>
            <w:tcW w:w="713" w:type="dxa"/>
            <w:tcBorders>
              <w:top w:val="single" w:sz="6" w:space="0" w:color="auto"/>
              <w:bottom w:val="single" w:sz="6" w:space="0" w:color="auto"/>
            </w:tcBorders>
            <w:shd w:val="clear" w:color="auto" w:fill="auto"/>
          </w:tcPr>
          <w:p w14:paraId="7527F6B2" w14:textId="77777777" w:rsidR="00F85C99" w:rsidRPr="002F6A28" w:rsidRDefault="0003067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92FF032" w14:textId="77777777" w:rsidR="00F85C99" w:rsidRPr="002F6A28" w:rsidRDefault="0003067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 xml:space="preserve">MEDC 9 (2038) </w:t>
            </w:r>
            <w:proofErr w:type="spellStart"/>
            <w:r w:rsidR="00EE3A11" w:rsidRPr="00C379C8">
              <w:t>DTZS</w:t>
            </w:r>
            <w:proofErr w:type="spellEnd"/>
            <w:r w:rsidR="00EE3A11" w:rsidRPr="00C379C8">
              <w:t>/ SADC SARA HT 93: 2017, MEDC 9 (2038) CD2/ SADC SARA HT: 93: 2017 - Railway Safety Management – Human Factors Management., First Edition; (132 page(s), in English)</w:t>
            </w:r>
            <w:bookmarkEnd w:id="24"/>
          </w:p>
        </w:tc>
      </w:tr>
      <w:tr w:rsidR="001B6035" w14:paraId="4B792DCA" w14:textId="77777777" w:rsidTr="0069259F">
        <w:tc>
          <w:tcPr>
            <w:tcW w:w="713" w:type="dxa"/>
            <w:tcBorders>
              <w:top w:val="single" w:sz="6" w:space="0" w:color="auto"/>
              <w:bottom w:val="single" w:sz="6" w:space="0" w:color="auto"/>
            </w:tcBorders>
            <w:shd w:val="clear" w:color="auto" w:fill="auto"/>
          </w:tcPr>
          <w:p w14:paraId="2C4C99FA" w14:textId="77777777" w:rsidR="00F85C99" w:rsidRPr="002F6A28" w:rsidRDefault="0003067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1BBC3A5" w14:textId="77777777" w:rsidR="00480593" w:rsidRDefault="00030676" w:rsidP="002F6A28">
            <w:pPr>
              <w:spacing w:before="120" w:after="120"/>
            </w:pPr>
            <w:bookmarkStart w:id="25" w:name="X_TBT_Reg_6A"/>
            <w:r w:rsidRPr="002F6A28">
              <w:rPr>
                <w:b/>
              </w:rPr>
              <w:t>Description of content</w:t>
            </w:r>
            <w:bookmarkEnd w:id="25"/>
            <w:r w:rsidRPr="002F6A28">
              <w:rPr>
                <w:b/>
              </w:rPr>
              <w:t>:</w:t>
            </w:r>
            <w:r w:rsidR="00FE448B" w:rsidRPr="00C379C8">
              <w:t xml:space="preserve"> </w:t>
            </w:r>
            <w:bookmarkStart w:id="26" w:name="sps6a"/>
          </w:p>
          <w:p w14:paraId="6B4D50C7" w14:textId="77777777" w:rsidR="00F85C99" w:rsidRPr="002F6A28" w:rsidRDefault="00030676" w:rsidP="002F6A28">
            <w:pPr>
              <w:spacing w:before="120" w:after="120"/>
              <w:rPr>
                <w:b/>
              </w:rPr>
            </w:pPr>
            <w:r w:rsidRPr="00C379C8">
              <w:t xml:space="preserve">1.1 This standard provides minimum requirements to </w:t>
            </w:r>
            <w:proofErr w:type="spellStart"/>
            <w:r w:rsidRPr="00C379C8">
              <w:t>RA‟s</w:t>
            </w:r>
            <w:proofErr w:type="spellEnd"/>
            <w:r w:rsidRPr="00C379C8">
              <w:t xml:space="preserve"> for the management of HF for employees who undertake safety-related work. It is to read and implemented in conjunction with the relevant national legislation and applicable standards applicable in the country in which the RA operates as well as other SARA safety standards. </w:t>
            </w:r>
          </w:p>
          <w:p w14:paraId="1020D935" w14:textId="77777777" w:rsidR="00480593" w:rsidRDefault="00030676" w:rsidP="002F6A28">
            <w:pPr>
              <w:spacing w:before="120" w:after="120"/>
            </w:pPr>
            <w:r w:rsidRPr="00C379C8">
              <w:t>1.</w:t>
            </w:r>
            <w:r>
              <w:t xml:space="preserve">2 </w:t>
            </w:r>
            <w:r w:rsidRPr="00C379C8">
              <w:t>This standard applies to employees who undertake safety-related work as determined by the RA. The RA may expand the scope of HF management to include employees who do not undertake safety-related work.</w:t>
            </w:r>
          </w:p>
          <w:p w14:paraId="573983EB" w14:textId="77777777" w:rsidR="00FE448B" w:rsidRPr="00C379C8" w:rsidRDefault="00030676" w:rsidP="002F6A28">
            <w:pPr>
              <w:spacing w:before="120" w:after="120"/>
            </w:pPr>
            <w:r w:rsidRPr="00C379C8">
              <w:t>1.</w:t>
            </w:r>
            <w:r>
              <w:t>3</w:t>
            </w:r>
            <w:r w:rsidRPr="00C379C8">
              <w:t xml:space="preserve"> HF management comprises the following: a) human factors in design (human-system interface); b) physical environmental factors:</w:t>
            </w:r>
          </w:p>
          <w:p w14:paraId="5486BB04" w14:textId="77777777" w:rsidR="00FE448B" w:rsidRPr="00C379C8" w:rsidRDefault="00030676" w:rsidP="002F6A28">
            <w:pPr>
              <w:spacing w:before="120" w:after="120"/>
            </w:pPr>
            <w:r w:rsidRPr="00C379C8">
              <w:t>1) noise;</w:t>
            </w:r>
          </w:p>
          <w:p w14:paraId="4FC170D4" w14:textId="77777777" w:rsidR="00FE448B" w:rsidRPr="00C379C8" w:rsidRDefault="00030676" w:rsidP="002F6A28">
            <w:pPr>
              <w:spacing w:before="120" w:after="120"/>
            </w:pPr>
            <w:r w:rsidRPr="00C379C8">
              <w:t>2) vibration;</w:t>
            </w:r>
          </w:p>
          <w:p w14:paraId="4B124FD4" w14:textId="77777777" w:rsidR="00FE448B" w:rsidRPr="00C379C8" w:rsidRDefault="00030676" w:rsidP="002F6A28">
            <w:pPr>
              <w:spacing w:before="120" w:after="120"/>
            </w:pPr>
            <w:r w:rsidRPr="00C379C8">
              <w:lastRenderedPageBreak/>
              <w:t>3) lighting;</w:t>
            </w:r>
          </w:p>
          <w:p w14:paraId="188D578D" w14:textId="77777777" w:rsidR="00FE448B" w:rsidRPr="00C379C8" w:rsidRDefault="00030676" w:rsidP="002F6A28">
            <w:pPr>
              <w:spacing w:before="120" w:after="120"/>
            </w:pPr>
            <w:r w:rsidRPr="00C379C8">
              <w:t>4) thermal environment; and</w:t>
            </w:r>
          </w:p>
          <w:p w14:paraId="01648668" w14:textId="77777777" w:rsidR="00FE448B" w:rsidRPr="00C379C8" w:rsidRDefault="00030676" w:rsidP="002F6A28">
            <w:pPr>
              <w:spacing w:before="120" w:after="120"/>
            </w:pPr>
            <w:r w:rsidRPr="00C379C8">
              <w:t>5) hazardous substances and agents; and</w:t>
            </w:r>
          </w:p>
          <w:p w14:paraId="0884F084" w14:textId="77777777" w:rsidR="00FE448B" w:rsidRPr="00C379C8" w:rsidRDefault="00030676" w:rsidP="002F6A28">
            <w:pPr>
              <w:spacing w:before="120" w:after="120"/>
            </w:pPr>
            <w:r w:rsidRPr="00C379C8">
              <w:t>c) organizational and psychological factors:</w:t>
            </w:r>
          </w:p>
          <w:p w14:paraId="6F0BBC49" w14:textId="77777777" w:rsidR="00FE448B" w:rsidRPr="00C379C8" w:rsidRDefault="00030676" w:rsidP="002F6A28">
            <w:pPr>
              <w:spacing w:before="120" w:after="120"/>
            </w:pPr>
            <w:r w:rsidRPr="00C379C8">
              <w:t>1) recruitment and selection;</w:t>
            </w:r>
          </w:p>
          <w:p w14:paraId="30433B0A" w14:textId="77777777" w:rsidR="00FE448B" w:rsidRPr="00C379C8" w:rsidRDefault="00030676" w:rsidP="002F6A28">
            <w:pPr>
              <w:spacing w:before="120" w:after="120"/>
            </w:pPr>
            <w:r w:rsidRPr="00C379C8">
              <w:t>2) training and development;</w:t>
            </w:r>
          </w:p>
          <w:p w14:paraId="1E3CA9E7" w14:textId="77777777" w:rsidR="00FE448B" w:rsidRPr="00C379C8" w:rsidRDefault="00030676" w:rsidP="002F6A28">
            <w:pPr>
              <w:spacing w:before="120" w:after="120"/>
            </w:pPr>
            <w:r w:rsidRPr="00C379C8">
              <w:t>3) medical surveillance;</w:t>
            </w:r>
          </w:p>
          <w:p w14:paraId="184ED066" w14:textId="77777777" w:rsidR="00FE448B" w:rsidRPr="00C379C8" w:rsidRDefault="00030676" w:rsidP="002F6A28">
            <w:pPr>
              <w:spacing w:before="120" w:after="120"/>
            </w:pPr>
            <w:r w:rsidRPr="00C379C8">
              <w:t>4) medication;</w:t>
            </w:r>
          </w:p>
          <w:p w14:paraId="229D857D" w14:textId="77777777" w:rsidR="00FE448B" w:rsidRPr="00C379C8" w:rsidRDefault="00030676" w:rsidP="002F6A28">
            <w:pPr>
              <w:spacing w:before="120" w:after="120"/>
            </w:pPr>
            <w:r w:rsidRPr="00C379C8">
              <w:t>5) chronic diseases;</w:t>
            </w:r>
          </w:p>
          <w:p w14:paraId="1016DB3D" w14:textId="77777777" w:rsidR="00FE448B" w:rsidRPr="00C379C8" w:rsidRDefault="00030676" w:rsidP="002F6A28">
            <w:pPr>
              <w:spacing w:before="120" w:after="120"/>
            </w:pPr>
            <w:r w:rsidRPr="00C379C8">
              <w:t>6) fitness for duty;</w:t>
            </w:r>
          </w:p>
          <w:p w14:paraId="57E569EE" w14:textId="77777777" w:rsidR="00FE448B" w:rsidRPr="00C379C8" w:rsidRDefault="00030676" w:rsidP="002F6A28">
            <w:pPr>
              <w:spacing w:before="120" w:after="120"/>
            </w:pPr>
            <w:r w:rsidRPr="00C379C8">
              <w:t>7) fatigue (shift work, night work and call-outs);</w:t>
            </w:r>
          </w:p>
          <w:p w14:paraId="171DC733" w14:textId="77777777" w:rsidR="00FE448B" w:rsidRPr="00C379C8" w:rsidRDefault="00030676" w:rsidP="002F6A28">
            <w:pPr>
              <w:spacing w:before="120" w:after="120"/>
            </w:pPr>
            <w:r w:rsidRPr="00C379C8">
              <w:t>8) substance abuse;</w:t>
            </w:r>
          </w:p>
          <w:p w14:paraId="6C6FAD0B" w14:textId="77777777" w:rsidR="00FE448B" w:rsidRPr="00C379C8" w:rsidRDefault="00030676" w:rsidP="002F6A28">
            <w:pPr>
              <w:spacing w:before="120" w:after="120"/>
            </w:pPr>
            <w:r w:rsidRPr="00C379C8">
              <w:t>9) pregnancy;</w:t>
            </w:r>
          </w:p>
          <w:p w14:paraId="134E5DB5" w14:textId="77777777" w:rsidR="00FE448B" w:rsidRPr="00C379C8" w:rsidRDefault="00030676" w:rsidP="002F6A28">
            <w:pPr>
              <w:spacing w:before="120" w:after="120"/>
            </w:pPr>
            <w:r w:rsidRPr="00C379C8">
              <w:t>10)stress; and</w:t>
            </w:r>
          </w:p>
          <w:p w14:paraId="406DB302" w14:textId="77777777" w:rsidR="00FE448B" w:rsidRPr="00C379C8" w:rsidRDefault="00030676" w:rsidP="002F6A28">
            <w:pPr>
              <w:spacing w:before="120" w:after="120"/>
            </w:pPr>
            <w:r w:rsidRPr="00C379C8">
              <w:t>11) employee wellness</w:t>
            </w:r>
            <w:bookmarkEnd w:id="26"/>
          </w:p>
        </w:tc>
      </w:tr>
      <w:tr w:rsidR="001B6035" w14:paraId="5F8C580B" w14:textId="77777777" w:rsidTr="0069259F">
        <w:tc>
          <w:tcPr>
            <w:tcW w:w="713" w:type="dxa"/>
            <w:tcBorders>
              <w:top w:val="single" w:sz="6" w:space="0" w:color="auto"/>
              <w:bottom w:val="single" w:sz="6" w:space="0" w:color="auto"/>
            </w:tcBorders>
            <w:shd w:val="clear" w:color="auto" w:fill="auto"/>
          </w:tcPr>
          <w:p w14:paraId="02DE84F7" w14:textId="77777777" w:rsidR="00F85C99" w:rsidRPr="002F6A28" w:rsidRDefault="00030676"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2D9F9E65" w14:textId="77777777" w:rsidR="00F85C99" w:rsidRPr="002F6A28" w:rsidRDefault="0003067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Quality requirements; Reducing trade barriers and facilitating trade</w:t>
            </w:r>
            <w:bookmarkEnd w:id="28"/>
          </w:p>
        </w:tc>
      </w:tr>
      <w:tr w:rsidR="001B6035" w14:paraId="4614BC4A" w14:textId="77777777" w:rsidTr="0069259F">
        <w:tc>
          <w:tcPr>
            <w:tcW w:w="713" w:type="dxa"/>
            <w:tcBorders>
              <w:top w:val="single" w:sz="6" w:space="0" w:color="auto"/>
              <w:bottom w:val="single" w:sz="6" w:space="0" w:color="auto"/>
            </w:tcBorders>
            <w:shd w:val="clear" w:color="auto" w:fill="auto"/>
          </w:tcPr>
          <w:p w14:paraId="261A7630" w14:textId="77777777" w:rsidR="00F85C99" w:rsidRPr="002F6A28" w:rsidRDefault="0003067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034E142" w14:textId="77777777" w:rsidR="00072B36" w:rsidRPr="002F6A28" w:rsidRDefault="00030676"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7B2884D" w14:textId="77777777" w:rsidR="00F85C99" w:rsidRPr="002F6A28" w:rsidRDefault="00030676" w:rsidP="009E75ED">
            <w:pPr>
              <w:spacing w:before="120" w:after="120"/>
            </w:pPr>
            <w:bookmarkStart w:id="30" w:name="sps9a"/>
            <w:r w:rsidRPr="002F6A28">
              <w:t>SADC SARA HT 89: Railway Safety Management – General</w:t>
            </w:r>
          </w:p>
          <w:p w14:paraId="4723DE52" w14:textId="77777777" w:rsidR="00F85C99" w:rsidRPr="002F6A28" w:rsidRDefault="00030676" w:rsidP="009E75ED">
            <w:pPr>
              <w:spacing w:before="120" w:after="120"/>
            </w:pPr>
            <w:r w:rsidRPr="002F6A28">
              <w:t>SADC SARA HT 90: Railway Safety Management – Technical requirements for engineering and operational standards - Genera</w:t>
            </w:r>
            <w:bookmarkEnd w:id="30"/>
          </w:p>
        </w:tc>
      </w:tr>
      <w:tr w:rsidR="001B6035" w14:paraId="3536F275" w14:textId="77777777" w:rsidTr="00AE6CC8">
        <w:trPr>
          <w:cantSplit/>
        </w:trPr>
        <w:tc>
          <w:tcPr>
            <w:tcW w:w="713" w:type="dxa"/>
            <w:tcBorders>
              <w:top w:val="single" w:sz="6" w:space="0" w:color="auto"/>
              <w:bottom w:val="single" w:sz="6" w:space="0" w:color="auto"/>
            </w:tcBorders>
            <w:shd w:val="clear" w:color="auto" w:fill="auto"/>
          </w:tcPr>
          <w:p w14:paraId="24884E2F" w14:textId="77777777" w:rsidR="00EE3A11" w:rsidRPr="002F6A28" w:rsidRDefault="0003067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C2C18C0" w14:textId="77777777" w:rsidR="00EE3A11" w:rsidRPr="002F6A28" w:rsidRDefault="0003067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2BE2FA7" w14:textId="77777777" w:rsidR="00EE3A11" w:rsidRPr="002F6A28" w:rsidRDefault="0003067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1B6035" w14:paraId="6C772A4C" w14:textId="77777777" w:rsidTr="0069259F">
        <w:tc>
          <w:tcPr>
            <w:tcW w:w="713" w:type="dxa"/>
            <w:tcBorders>
              <w:top w:val="single" w:sz="6" w:space="0" w:color="auto"/>
              <w:bottom w:val="single" w:sz="6" w:space="0" w:color="auto"/>
            </w:tcBorders>
            <w:shd w:val="clear" w:color="auto" w:fill="auto"/>
          </w:tcPr>
          <w:p w14:paraId="180055B6" w14:textId="77777777" w:rsidR="00F85C99" w:rsidRPr="002F6A28" w:rsidRDefault="0003067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FE4ED79" w14:textId="77777777" w:rsidR="00F85C99" w:rsidRPr="002F6A28" w:rsidRDefault="0003067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1B6035" w14:paraId="4B24C662" w14:textId="77777777" w:rsidTr="0069259F">
        <w:tc>
          <w:tcPr>
            <w:tcW w:w="713" w:type="dxa"/>
            <w:tcBorders>
              <w:top w:val="single" w:sz="6" w:space="0" w:color="auto"/>
            </w:tcBorders>
            <w:shd w:val="clear" w:color="auto" w:fill="auto"/>
          </w:tcPr>
          <w:p w14:paraId="329EA2AA" w14:textId="77777777" w:rsidR="00F85C99" w:rsidRPr="002F6A28" w:rsidRDefault="0003067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AD333BF" w14:textId="77777777" w:rsidR="00F85C99" w:rsidRPr="002F6A28" w:rsidRDefault="0003067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374CDA6" w14:textId="77777777" w:rsidR="00EE3A11" w:rsidRPr="00A12DDE" w:rsidRDefault="00030676" w:rsidP="00B16145">
            <w:pPr>
              <w:keepNext/>
              <w:keepLines/>
              <w:rPr>
                <w:bCs/>
              </w:rPr>
            </w:pPr>
            <w:r w:rsidRPr="00A12DDE">
              <w:rPr>
                <w:bCs/>
              </w:rPr>
              <w:t>Contact person(s):</w:t>
            </w:r>
          </w:p>
          <w:p w14:paraId="13023A0A" w14:textId="77777777" w:rsidR="00EE3A11" w:rsidRPr="00A12DDE" w:rsidRDefault="00030676" w:rsidP="00B16145">
            <w:pPr>
              <w:keepNext/>
              <w:keepLines/>
              <w:rPr>
                <w:bCs/>
              </w:rPr>
            </w:pPr>
            <w:r w:rsidRPr="00A12DDE">
              <w:rPr>
                <w:bCs/>
              </w:rPr>
              <w:t xml:space="preserve">Ms. </w:t>
            </w:r>
            <w:proofErr w:type="spellStart"/>
            <w:r w:rsidRPr="00A12DDE">
              <w:rPr>
                <w:bCs/>
              </w:rPr>
              <w:t>Bahati</w:t>
            </w:r>
            <w:proofErr w:type="spellEnd"/>
            <w:r w:rsidRPr="00A12DDE">
              <w:rPr>
                <w:bCs/>
              </w:rPr>
              <w:t xml:space="preserve"> </w:t>
            </w:r>
            <w:proofErr w:type="spellStart"/>
            <w:r w:rsidRPr="00A12DDE">
              <w:rPr>
                <w:bCs/>
              </w:rPr>
              <w:t>Samillani</w:t>
            </w:r>
            <w:proofErr w:type="spellEnd"/>
            <w:r w:rsidRPr="00A12DDE">
              <w:rPr>
                <w:bCs/>
              </w:rPr>
              <w:t xml:space="preserve"> (NEP officer) and Mr. </w:t>
            </w:r>
            <w:proofErr w:type="spellStart"/>
            <w:r w:rsidRPr="00A12DDE">
              <w:rPr>
                <w:bCs/>
              </w:rPr>
              <w:t>Clavery</w:t>
            </w:r>
            <w:proofErr w:type="spellEnd"/>
            <w:r w:rsidRPr="00A12DDE">
              <w:rPr>
                <w:bCs/>
              </w:rPr>
              <w:t xml:space="preserve"> </w:t>
            </w:r>
            <w:proofErr w:type="spellStart"/>
            <w:r w:rsidRPr="00A12DDE">
              <w:rPr>
                <w:bCs/>
              </w:rPr>
              <w:t>Chausi</w:t>
            </w:r>
            <w:proofErr w:type="spellEnd"/>
          </w:p>
          <w:p w14:paraId="57795837" w14:textId="77777777" w:rsidR="00EE3A11" w:rsidRPr="00A12DDE" w:rsidRDefault="00030676" w:rsidP="00B16145">
            <w:pPr>
              <w:keepNext/>
              <w:keepLines/>
              <w:rPr>
                <w:bCs/>
              </w:rPr>
            </w:pPr>
            <w:r w:rsidRPr="00A12DDE">
              <w:rPr>
                <w:bCs/>
              </w:rPr>
              <w:t>Tanzania Bureau of Standards (TBS)</w:t>
            </w:r>
          </w:p>
          <w:p w14:paraId="653A13DD" w14:textId="77777777" w:rsidR="00EE3A11" w:rsidRPr="00480593" w:rsidRDefault="00030676" w:rsidP="00B16145">
            <w:pPr>
              <w:keepNext/>
              <w:keepLines/>
              <w:rPr>
                <w:bCs/>
                <w:lang w:val="es-ES"/>
              </w:rPr>
            </w:pPr>
            <w:proofErr w:type="spellStart"/>
            <w:r w:rsidRPr="00480593">
              <w:rPr>
                <w:bCs/>
                <w:lang w:val="es-ES"/>
              </w:rPr>
              <w:t>Morogoro</w:t>
            </w:r>
            <w:proofErr w:type="spellEnd"/>
            <w:r w:rsidRPr="00480593">
              <w:rPr>
                <w:bCs/>
                <w:lang w:val="es-ES"/>
              </w:rPr>
              <w:t xml:space="preserve">/Sam </w:t>
            </w:r>
            <w:proofErr w:type="spellStart"/>
            <w:r w:rsidRPr="00480593">
              <w:rPr>
                <w:bCs/>
                <w:lang w:val="es-ES"/>
              </w:rPr>
              <w:t>Nujoma</w:t>
            </w:r>
            <w:proofErr w:type="spellEnd"/>
            <w:r w:rsidRPr="00480593">
              <w:rPr>
                <w:bCs/>
                <w:lang w:val="es-ES"/>
              </w:rPr>
              <w:t xml:space="preserve"> Road, </w:t>
            </w:r>
            <w:proofErr w:type="spellStart"/>
            <w:r w:rsidRPr="00480593">
              <w:rPr>
                <w:bCs/>
                <w:lang w:val="es-ES"/>
              </w:rPr>
              <w:t>Ubungo</w:t>
            </w:r>
            <w:proofErr w:type="spellEnd"/>
          </w:p>
          <w:p w14:paraId="0018F5FB" w14:textId="77777777" w:rsidR="00EE3A11" w:rsidRPr="00480593" w:rsidRDefault="00030676" w:rsidP="00B16145">
            <w:pPr>
              <w:keepNext/>
              <w:keepLines/>
              <w:rPr>
                <w:bCs/>
                <w:lang w:val="es-ES"/>
              </w:rPr>
            </w:pPr>
            <w:r w:rsidRPr="00480593">
              <w:rPr>
                <w:bCs/>
                <w:lang w:val="es-ES"/>
              </w:rPr>
              <w:t>P O Box 9524</w:t>
            </w:r>
          </w:p>
          <w:p w14:paraId="58A158DA" w14:textId="77777777" w:rsidR="00EE3A11" w:rsidRPr="00480593" w:rsidRDefault="00030676" w:rsidP="00B16145">
            <w:pPr>
              <w:keepNext/>
              <w:keepLines/>
              <w:rPr>
                <w:bCs/>
                <w:lang w:val="es-ES"/>
              </w:rPr>
            </w:pPr>
            <w:r w:rsidRPr="00480593">
              <w:rPr>
                <w:bCs/>
                <w:lang w:val="es-ES"/>
              </w:rPr>
              <w:t xml:space="preserve">Dar Es </w:t>
            </w:r>
            <w:proofErr w:type="spellStart"/>
            <w:r w:rsidRPr="00480593">
              <w:rPr>
                <w:bCs/>
                <w:lang w:val="es-ES"/>
              </w:rPr>
              <w:t>Salaam</w:t>
            </w:r>
            <w:proofErr w:type="spellEnd"/>
          </w:p>
          <w:p w14:paraId="40DA85A7" w14:textId="77777777" w:rsidR="00EE3A11" w:rsidRPr="00480593" w:rsidRDefault="00030676" w:rsidP="00B16145">
            <w:pPr>
              <w:keepNext/>
              <w:keepLines/>
              <w:rPr>
                <w:bCs/>
                <w:lang w:val="es-ES"/>
              </w:rPr>
            </w:pPr>
            <w:r w:rsidRPr="00480593">
              <w:rPr>
                <w:bCs/>
                <w:lang w:val="es-ES"/>
              </w:rPr>
              <w:t>Tel: +(255) 22 2450206</w:t>
            </w:r>
          </w:p>
          <w:p w14:paraId="1A4632B5" w14:textId="77777777" w:rsidR="00EE3A11" w:rsidRPr="00480593" w:rsidRDefault="00030676" w:rsidP="00B16145">
            <w:pPr>
              <w:keepNext/>
              <w:keepLines/>
              <w:rPr>
                <w:bCs/>
                <w:lang w:val="es-ES"/>
              </w:rPr>
            </w:pPr>
            <w:r w:rsidRPr="00480593">
              <w:rPr>
                <w:bCs/>
                <w:lang w:val="es-ES"/>
              </w:rPr>
              <w:t xml:space="preserve">Email: </w:t>
            </w:r>
            <w:hyperlink r:id="rId8" w:history="1">
              <w:r w:rsidRPr="00480593">
                <w:rPr>
                  <w:bCs/>
                  <w:color w:val="0000FF"/>
                  <w:u w:val="single"/>
                  <w:lang w:val="es-ES"/>
                </w:rPr>
                <w:t>nep@tbs.go.tz</w:t>
              </w:r>
            </w:hyperlink>
            <w:r w:rsidRPr="00480593">
              <w:rPr>
                <w:bCs/>
                <w:lang w:val="es-ES"/>
              </w:rPr>
              <w:t xml:space="preserve">; </w:t>
            </w:r>
            <w:hyperlink r:id="rId9" w:history="1">
              <w:r w:rsidRPr="00480593">
                <w:rPr>
                  <w:bCs/>
                  <w:color w:val="0000FF"/>
                  <w:u w:val="single"/>
                  <w:lang w:val="es-ES"/>
                </w:rPr>
                <w:t>bahati.samillani@tbs.go.tz</w:t>
              </w:r>
            </w:hyperlink>
          </w:p>
          <w:p w14:paraId="121417D5" w14:textId="77777777" w:rsidR="00EE3A11" w:rsidRPr="00A12DDE" w:rsidRDefault="00030676" w:rsidP="00B16145">
            <w:pPr>
              <w:keepNext/>
              <w:keepLines/>
              <w:rPr>
                <w:bCs/>
              </w:rPr>
            </w:pPr>
            <w:r w:rsidRPr="00A12DDE">
              <w:rPr>
                <w:bCs/>
              </w:rPr>
              <w:t xml:space="preserve">Website: </w:t>
            </w:r>
            <w:hyperlink r:id="rId10" w:tgtFrame="_blank" w:history="1">
              <w:r w:rsidRPr="00A12DDE">
                <w:rPr>
                  <w:bCs/>
                  <w:color w:val="0000FF"/>
                  <w:u w:val="single"/>
                </w:rPr>
                <w:t>http://www.tbs.go.tz</w:t>
              </w:r>
            </w:hyperlink>
          </w:p>
          <w:p w14:paraId="27E30432" w14:textId="77777777" w:rsidR="00EE3A11" w:rsidRPr="00A12DDE" w:rsidRDefault="00457CBA" w:rsidP="00B16145">
            <w:pPr>
              <w:keepNext/>
              <w:keepLines/>
              <w:pBdr>
                <w:top w:val="none" w:sz="0" w:space="4" w:color="auto"/>
              </w:pBdr>
              <w:spacing w:after="120"/>
              <w:rPr>
                <w:bCs/>
              </w:rPr>
            </w:pPr>
            <w:hyperlink r:id="rId11" w:tgtFrame="_blank" w:history="1">
              <w:r w:rsidR="00030676" w:rsidRPr="00A12DDE">
                <w:rPr>
                  <w:bCs/>
                  <w:color w:val="0000FF"/>
                  <w:u w:val="single"/>
                </w:rPr>
                <w:t>https://members.wto.org/crnattachments/2023/TBT/TZA/23_09458_00_e.pdf</w:t>
              </w:r>
            </w:hyperlink>
            <w:bookmarkEnd w:id="42"/>
          </w:p>
        </w:tc>
      </w:tr>
    </w:tbl>
    <w:p w14:paraId="5CDB7DBC"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2E2A7" w14:textId="77777777" w:rsidR="009135F7" w:rsidRDefault="00030676">
      <w:r>
        <w:separator/>
      </w:r>
    </w:p>
  </w:endnote>
  <w:endnote w:type="continuationSeparator" w:id="0">
    <w:p w14:paraId="2B126D96" w14:textId="77777777" w:rsidR="009135F7" w:rsidRDefault="0003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4528" w14:textId="77777777" w:rsidR="009239F7" w:rsidRPr="002F6A28" w:rsidRDefault="0003067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97702" w14:textId="77777777" w:rsidR="009239F7" w:rsidRPr="002F6A28" w:rsidRDefault="0003067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87CB" w14:textId="77777777" w:rsidR="00EE3A11" w:rsidRPr="002F6A28" w:rsidRDefault="0003067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70DB" w14:textId="77777777" w:rsidR="009135F7" w:rsidRDefault="00030676">
      <w:r>
        <w:separator/>
      </w:r>
    </w:p>
  </w:footnote>
  <w:footnote w:type="continuationSeparator" w:id="0">
    <w:p w14:paraId="6EF429E9" w14:textId="77777777" w:rsidR="009135F7" w:rsidRDefault="00030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96F0" w14:textId="77777777" w:rsidR="009239F7" w:rsidRPr="002F6A28" w:rsidRDefault="00030676" w:rsidP="009239F7">
    <w:pPr>
      <w:pStyle w:val="Header"/>
      <w:pBdr>
        <w:bottom w:val="single" w:sz="4" w:space="1" w:color="auto"/>
      </w:pBdr>
      <w:tabs>
        <w:tab w:val="clear" w:pos="4513"/>
        <w:tab w:val="clear" w:pos="9027"/>
      </w:tabs>
      <w:jc w:val="center"/>
    </w:pPr>
    <w:proofErr w:type="spellStart"/>
    <w:r w:rsidRPr="002F6A28">
      <w:t>tbtSymbol</w:t>
    </w:r>
    <w:proofErr w:type="spellEnd"/>
  </w:p>
  <w:p w14:paraId="1F086CB3" w14:textId="77777777" w:rsidR="009239F7" w:rsidRPr="002F6A28" w:rsidRDefault="009239F7" w:rsidP="009239F7">
    <w:pPr>
      <w:pStyle w:val="Header"/>
      <w:pBdr>
        <w:bottom w:val="single" w:sz="4" w:space="1" w:color="auto"/>
      </w:pBdr>
      <w:tabs>
        <w:tab w:val="clear" w:pos="4513"/>
        <w:tab w:val="clear" w:pos="9027"/>
      </w:tabs>
      <w:jc w:val="center"/>
    </w:pPr>
  </w:p>
  <w:p w14:paraId="213EDE14" w14:textId="77777777" w:rsidR="009239F7" w:rsidRPr="002F6A28" w:rsidRDefault="0003067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3DA70F2"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1ABD" w14:textId="77777777" w:rsidR="009239F7" w:rsidRPr="002F6A28" w:rsidRDefault="00030676" w:rsidP="009239F7">
    <w:pPr>
      <w:pStyle w:val="Header"/>
      <w:pBdr>
        <w:bottom w:val="single" w:sz="4" w:space="1" w:color="auto"/>
      </w:pBdr>
      <w:tabs>
        <w:tab w:val="clear" w:pos="4513"/>
        <w:tab w:val="clear" w:pos="9027"/>
      </w:tabs>
      <w:jc w:val="center"/>
    </w:pPr>
    <w:bookmarkStart w:id="43" w:name="spsSymbolHeader"/>
    <w:r w:rsidRPr="002F6A28">
      <w:t>G/TBT/N/</w:t>
    </w:r>
    <w:proofErr w:type="spellStart"/>
    <w:r w:rsidRPr="002F6A28">
      <w:t>TZA</w:t>
    </w:r>
    <w:proofErr w:type="spellEnd"/>
    <w:r w:rsidRPr="002F6A28">
      <w:t>/961</w:t>
    </w:r>
    <w:bookmarkEnd w:id="43"/>
  </w:p>
  <w:p w14:paraId="34A898CE" w14:textId="77777777" w:rsidR="009239F7" w:rsidRPr="002F6A28" w:rsidRDefault="009239F7" w:rsidP="009239F7">
    <w:pPr>
      <w:pStyle w:val="Header"/>
      <w:pBdr>
        <w:bottom w:val="single" w:sz="4" w:space="1" w:color="auto"/>
      </w:pBdr>
      <w:tabs>
        <w:tab w:val="clear" w:pos="4513"/>
        <w:tab w:val="clear" w:pos="9027"/>
      </w:tabs>
      <w:jc w:val="center"/>
    </w:pPr>
  </w:p>
  <w:p w14:paraId="42FAF000" w14:textId="77777777" w:rsidR="009239F7" w:rsidRPr="002F6A28" w:rsidRDefault="0003067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FD60FAF"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B6035" w14:paraId="7D0160DE" w14:textId="77777777" w:rsidTr="008612A9">
      <w:trPr>
        <w:trHeight w:val="240"/>
        <w:jc w:val="center"/>
      </w:trPr>
      <w:tc>
        <w:tcPr>
          <w:tcW w:w="3794" w:type="dxa"/>
          <w:shd w:val="clear" w:color="auto" w:fill="FFFFFF"/>
          <w:tcMar>
            <w:left w:w="108" w:type="dxa"/>
            <w:right w:w="108" w:type="dxa"/>
          </w:tcMar>
          <w:vAlign w:val="center"/>
        </w:tcPr>
        <w:p w14:paraId="30BE3A4A"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CCF050C" w14:textId="77777777" w:rsidR="00ED54E0" w:rsidRPr="009239F7" w:rsidRDefault="00ED54E0" w:rsidP="00B801E9">
          <w:pPr>
            <w:jc w:val="right"/>
            <w:rPr>
              <w:b/>
              <w:color w:val="FF0000"/>
              <w:szCs w:val="16"/>
            </w:rPr>
          </w:pPr>
        </w:p>
      </w:tc>
    </w:tr>
    <w:bookmarkEnd w:id="44"/>
    <w:tr w:rsidR="001B6035" w14:paraId="38880B2C" w14:textId="77777777" w:rsidTr="008612A9">
      <w:trPr>
        <w:trHeight w:val="213"/>
        <w:jc w:val="center"/>
      </w:trPr>
      <w:tc>
        <w:tcPr>
          <w:tcW w:w="3794" w:type="dxa"/>
          <w:vMerge w:val="restart"/>
          <w:shd w:val="clear" w:color="auto" w:fill="FFFFFF"/>
          <w:tcMar>
            <w:left w:w="0" w:type="dxa"/>
            <w:right w:w="0" w:type="dxa"/>
          </w:tcMar>
        </w:tcPr>
        <w:p w14:paraId="38EE17BD" w14:textId="77777777" w:rsidR="00ED54E0" w:rsidRPr="009239F7" w:rsidRDefault="00030676" w:rsidP="00B801E9">
          <w:pPr>
            <w:jc w:val="left"/>
          </w:pPr>
          <w:r>
            <w:rPr>
              <w:noProof/>
              <w:lang w:eastAsia="en-GB"/>
            </w:rPr>
            <w:drawing>
              <wp:inline distT="0" distB="0" distL="0" distR="0" wp14:anchorId="0D06942A" wp14:editId="506EBCE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8085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1118780" w14:textId="77777777" w:rsidR="00ED54E0" w:rsidRPr="009239F7" w:rsidRDefault="00ED54E0" w:rsidP="00B801E9">
          <w:pPr>
            <w:jc w:val="right"/>
            <w:rPr>
              <w:b/>
              <w:szCs w:val="16"/>
            </w:rPr>
          </w:pPr>
        </w:p>
      </w:tc>
    </w:tr>
    <w:tr w:rsidR="001B6035" w14:paraId="5D286E32" w14:textId="77777777" w:rsidTr="008612A9">
      <w:trPr>
        <w:trHeight w:val="868"/>
        <w:jc w:val="center"/>
      </w:trPr>
      <w:tc>
        <w:tcPr>
          <w:tcW w:w="3794" w:type="dxa"/>
          <w:vMerge/>
          <w:shd w:val="clear" w:color="auto" w:fill="FFFFFF"/>
          <w:tcMar>
            <w:left w:w="108" w:type="dxa"/>
            <w:right w:w="108" w:type="dxa"/>
          </w:tcMar>
        </w:tcPr>
        <w:p w14:paraId="5621705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BE0E119" w14:textId="77777777" w:rsidR="009239F7" w:rsidRPr="002F6A28" w:rsidRDefault="00030676" w:rsidP="00B801E9">
          <w:pPr>
            <w:jc w:val="right"/>
            <w:rPr>
              <w:b/>
              <w:szCs w:val="16"/>
            </w:rPr>
          </w:pPr>
          <w:bookmarkStart w:id="45" w:name="bmkSymbols"/>
          <w:r w:rsidRPr="002F6A28">
            <w:rPr>
              <w:b/>
              <w:szCs w:val="16"/>
            </w:rPr>
            <w:t>G/TBT/N/</w:t>
          </w:r>
          <w:proofErr w:type="spellStart"/>
          <w:r w:rsidRPr="002F6A28">
            <w:rPr>
              <w:b/>
              <w:szCs w:val="16"/>
            </w:rPr>
            <w:t>TZA</w:t>
          </w:r>
          <w:proofErr w:type="spellEnd"/>
          <w:r w:rsidRPr="002F6A28">
            <w:rPr>
              <w:b/>
              <w:szCs w:val="16"/>
            </w:rPr>
            <w:t>/961</w:t>
          </w:r>
          <w:bookmarkEnd w:id="45"/>
        </w:p>
      </w:tc>
    </w:tr>
    <w:tr w:rsidR="001B6035" w14:paraId="3930CAFB" w14:textId="77777777" w:rsidTr="008612A9">
      <w:trPr>
        <w:trHeight w:val="240"/>
        <w:jc w:val="center"/>
      </w:trPr>
      <w:tc>
        <w:tcPr>
          <w:tcW w:w="3794" w:type="dxa"/>
          <w:vMerge/>
          <w:shd w:val="clear" w:color="auto" w:fill="FFFFFF"/>
          <w:tcMar>
            <w:left w:w="108" w:type="dxa"/>
            <w:right w:w="108" w:type="dxa"/>
          </w:tcMar>
          <w:vAlign w:val="center"/>
        </w:tcPr>
        <w:p w14:paraId="73186680" w14:textId="77777777" w:rsidR="00ED54E0" w:rsidRPr="009239F7" w:rsidRDefault="00ED54E0" w:rsidP="00B801E9"/>
      </w:tc>
      <w:tc>
        <w:tcPr>
          <w:tcW w:w="5448" w:type="dxa"/>
          <w:gridSpan w:val="2"/>
          <w:shd w:val="clear" w:color="auto" w:fill="FFFFFF"/>
          <w:tcMar>
            <w:left w:w="108" w:type="dxa"/>
            <w:right w:w="108" w:type="dxa"/>
          </w:tcMar>
          <w:vAlign w:val="center"/>
        </w:tcPr>
        <w:p w14:paraId="0A2143C0" w14:textId="72D431B0" w:rsidR="00ED54E0" w:rsidRPr="009239F7" w:rsidRDefault="00030676" w:rsidP="00B801E9">
          <w:pPr>
            <w:jc w:val="right"/>
            <w:rPr>
              <w:szCs w:val="16"/>
            </w:rPr>
          </w:pPr>
          <w:bookmarkStart w:id="46" w:name="spsDateDistribution"/>
          <w:bookmarkStart w:id="47" w:name="bmkDate"/>
          <w:bookmarkEnd w:id="46"/>
          <w:bookmarkEnd w:id="47"/>
          <w:r>
            <w:rPr>
              <w:szCs w:val="16"/>
            </w:rPr>
            <w:t>4 May 2023</w:t>
          </w:r>
        </w:p>
      </w:tc>
    </w:tr>
    <w:tr w:rsidR="001B6035" w14:paraId="07BEAE8B"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FE7DBCC" w14:textId="763856D7" w:rsidR="00ED54E0" w:rsidRPr="009239F7" w:rsidRDefault="00030676"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457CBA">
            <w:rPr>
              <w:color w:val="FF0000"/>
              <w:szCs w:val="16"/>
            </w:rPr>
            <w:t>3156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CE7E812" w14:textId="77777777" w:rsidR="00ED54E0" w:rsidRPr="009239F7" w:rsidRDefault="0003067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1B6035" w14:paraId="293BF31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93AC038" w14:textId="77777777" w:rsidR="00ED54E0" w:rsidRPr="009239F7" w:rsidRDefault="0003067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DED0740" w14:textId="77777777" w:rsidR="00ED54E0" w:rsidRPr="002F6A28" w:rsidRDefault="0003067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BE9DF8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F8CD1CA">
      <w:start w:val="1"/>
      <w:numFmt w:val="decimal"/>
      <w:pStyle w:val="SummaryText"/>
      <w:lvlText w:val="%1."/>
      <w:lvlJc w:val="left"/>
      <w:pPr>
        <w:ind w:left="360" w:hanging="360"/>
      </w:pPr>
    </w:lvl>
    <w:lvl w:ilvl="1" w:tplc="EE2835C4" w:tentative="1">
      <w:start w:val="1"/>
      <w:numFmt w:val="lowerLetter"/>
      <w:lvlText w:val="%2."/>
      <w:lvlJc w:val="left"/>
      <w:pPr>
        <w:ind w:left="1080" w:hanging="360"/>
      </w:pPr>
    </w:lvl>
    <w:lvl w:ilvl="2" w:tplc="02A8391E" w:tentative="1">
      <w:start w:val="1"/>
      <w:numFmt w:val="lowerRoman"/>
      <w:lvlText w:val="%3."/>
      <w:lvlJc w:val="right"/>
      <w:pPr>
        <w:ind w:left="1800" w:hanging="180"/>
      </w:pPr>
    </w:lvl>
    <w:lvl w:ilvl="3" w:tplc="B7501FF6" w:tentative="1">
      <w:start w:val="1"/>
      <w:numFmt w:val="decimal"/>
      <w:lvlText w:val="%4."/>
      <w:lvlJc w:val="left"/>
      <w:pPr>
        <w:ind w:left="2520" w:hanging="360"/>
      </w:pPr>
    </w:lvl>
    <w:lvl w:ilvl="4" w:tplc="9B5E06D8" w:tentative="1">
      <w:start w:val="1"/>
      <w:numFmt w:val="lowerLetter"/>
      <w:lvlText w:val="%5."/>
      <w:lvlJc w:val="left"/>
      <w:pPr>
        <w:ind w:left="3240" w:hanging="360"/>
      </w:pPr>
    </w:lvl>
    <w:lvl w:ilvl="5" w:tplc="D6E0F86E" w:tentative="1">
      <w:start w:val="1"/>
      <w:numFmt w:val="lowerRoman"/>
      <w:lvlText w:val="%6."/>
      <w:lvlJc w:val="right"/>
      <w:pPr>
        <w:ind w:left="3960" w:hanging="180"/>
      </w:pPr>
    </w:lvl>
    <w:lvl w:ilvl="6" w:tplc="40349A02" w:tentative="1">
      <w:start w:val="1"/>
      <w:numFmt w:val="decimal"/>
      <w:lvlText w:val="%7."/>
      <w:lvlJc w:val="left"/>
      <w:pPr>
        <w:ind w:left="4680" w:hanging="360"/>
      </w:pPr>
    </w:lvl>
    <w:lvl w:ilvl="7" w:tplc="C9F08EEE" w:tentative="1">
      <w:start w:val="1"/>
      <w:numFmt w:val="lowerLetter"/>
      <w:lvlText w:val="%8."/>
      <w:lvlJc w:val="left"/>
      <w:pPr>
        <w:ind w:left="5400" w:hanging="360"/>
      </w:pPr>
    </w:lvl>
    <w:lvl w:ilvl="8" w:tplc="A942C1D0" w:tentative="1">
      <w:start w:val="1"/>
      <w:numFmt w:val="lowerRoman"/>
      <w:lvlText w:val="%9."/>
      <w:lvlJc w:val="right"/>
      <w:pPr>
        <w:ind w:left="6120" w:hanging="180"/>
      </w:pPr>
    </w:lvl>
  </w:abstractNum>
  <w:num w:numId="1" w16cid:durableId="431708493">
    <w:abstractNumId w:val="9"/>
  </w:num>
  <w:num w:numId="2" w16cid:durableId="1871258153">
    <w:abstractNumId w:val="7"/>
  </w:num>
  <w:num w:numId="3" w16cid:durableId="691568231">
    <w:abstractNumId w:val="6"/>
  </w:num>
  <w:num w:numId="4" w16cid:durableId="936252209">
    <w:abstractNumId w:val="5"/>
  </w:num>
  <w:num w:numId="5" w16cid:durableId="1375737070">
    <w:abstractNumId w:val="4"/>
  </w:num>
  <w:num w:numId="6" w16cid:durableId="431437491">
    <w:abstractNumId w:val="12"/>
  </w:num>
  <w:num w:numId="7" w16cid:durableId="1298953077">
    <w:abstractNumId w:val="11"/>
  </w:num>
  <w:num w:numId="8" w16cid:durableId="1797530258">
    <w:abstractNumId w:val="10"/>
  </w:num>
  <w:num w:numId="9" w16cid:durableId="649331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385282">
    <w:abstractNumId w:val="13"/>
  </w:num>
  <w:num w:numId="11" w16cid:durableId="953368592">
    <w:abstractNumId w:val="8"/>
  </w:num>
  <w:num w:numId="12" w16cid:durableId="382947633">
    <w:abstractNumId w:val="3"/>
  </w:num>
  <w:num w:numId="13" w16cid:durableId="639964934">
    <w:abstractNumId w:val="2"/>
  </w:num>
  <w:num w:numId="14" w16cid:durableId="181821943">
    <w:abstractNumId w:val="1"/>
  </w:num>
  <w:num w:numId="15" w16cid:durableId="212372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27DF0"/>
    <w:rsid w:val="0003067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B6035"/>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57CBA"/>
    <w:rsid w:val="00467032"/>
    <w:rsid w:val="0046754A"/>
    <w:rsid w:val="00473B57"/>
    <w:rsid w:val="00480593"/>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135F7"/>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741CA"/>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F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TZA/23_09458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bs.go.t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hati.samillani@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2</TotalTime>
  <Pages>2</Pages>
  <Words>508</Words>
  <Characters>2986</Characters>
  <Application>Microsoft Office Word</Application>
  <DocSecurity>0</DocSecurity>
  <Lines>86</Lines>
  <Paragraphs>65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2023-05-04T09:46:00Z</dcterms:created>
  <dcterms:modified xsi:type="dcterms:W3CDTF">2023-05-04T10:11:00Z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