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9A86" w14:textId="77777777" w:rsidR="009239F7" w:rsidRPr="002F6A28" w:rsidRDefault="00EC602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AEAB73D" w14:textId="77777777" w:rsidR="009239F7" w:rsidRPr="002F6A28" w:rsidRDefault="00EC602B" w:rsidP="002F6A28">
      <w:pPr>
        <w:jc w:val="center"/>
      </w:pPr>
      <w:r w:rsidRPr="002F6A28">
        <w:t>The following notification is being circulated in accordance with Article 10.6</w:t>
      </w:r>
    </w:p>
    <w:p w14:paraId="6984473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7219B" w14:paraId="00FB7A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AE1C8C" w14:textId="77777777" w:rsidR="00F85C99" w:rsidRPr="002F6A28" w:rsidRDefault="00EC60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89E679" w14:textId="77777777" w:rsidR="00F85C99" w:rsidRPr="002F6A28" w:rsidRDefault="00EC602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15B91F7" w14:textId="77777777" w:rsidR="00F85C99" w:rsidRPr="002F6A28" w:rsidRDefault="00EC602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7219B" w14:paraId="2C79DA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E7021" w14:textId="77777777" w:rsidR="00F85C99" w:rsidRPr="002F6A28" w:rsidRDefault="00EC60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072B0" w14:textId="77777777" w:rsidR="00F85C99" w:rsidRPr="002F6A28" w:rsidRDefault="00EC602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27CA0EE" w14:textId="77777777" w:rsidR="00EE3A11" w:rsidRPr="00C379C8" w:rsidRDefault="00EC602B" w:rsidP="00155128">
            <w:pPr>
              <w:spacing w:after="120"/>
            </w:pPr>
            <w:r w:rsidRPr="00C379C8">
              <w:t>Tanzania Bureau of Standards</w:t>
            </w:r>
            <w:bookmarkEnd w:id="5"/>
          </w:p>
          <w:p w14:paraId="72369FE0" w14:textId="77777777" w:rsidR="00F85C99" w:rsidRPr="002F6A28" w:rsidRDefault="00EC602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4A05747" w14:textId="77777777" w:rsidR="00AC6C6E" w:rsidRPr="00C379C8" w:rsidRDefault="00EC602B" w:rsidP="00AA646C">
            <w:r w:rsidRPr="00C379C8">
              <w:t>Zanzibar Bureau of Standards (ZBS)</w:t>
            </w:r>
          </w:p>
          <w:p w14:paraId="0640FEDC" w14:textId="77777777" w:rsidR="00AC6C6E" w:rsidRPr="006A6F01" w:rsidRDefault="00EC602B" w:rsidP="00AA646C">
            <w:pPr>
              <w:rPr>
                <w:lang w:val="es-ES"/>
              </w:rPr>
            </w:pPr>
            <w:r w:rsidRPr="006A6F01">
              <w:rPr>
                <w:lang w:val="es-ES"/>
              </w:rPr>
              <w:t>PO Box 1136</w:t>
            </w:r>
          </w:p>
          <w:p w14:paraId="067DFD04" w14:textId="77777777" w:rsidR="00AC6C6E" w:rsidRPr="006A6F01" w:rsidRDefault="00EC602B" w:rsidP="00AA646C">
            <w:pPr>
              <w:rPr>
                <w:lang w:val="es-ES"/>
              </w:rPr>
            </w:pPr>
            <w:proofErr w:type="spellStart"/>
            <w:r w:rsidRPr="006A6F01">
              <w:rPr>
                <w:lang w:val="es-ES"/>
              </w:rPr>
              <w:t>Zanzibar</w:t>
            </w:r>
            <w:proofErr w:type="spellEnd"/>
          </w:p>
          <w:p w14:paraId="2A6033AF" w14:textId="77777777" w:rsidR="00AC6C6E" w:rsidRPr="006A6F01" w:rsidRDefault="00EC602B" w:rsidP="00AA646C">
            <w:pPr>
              <w:rPr>
                <w:lang w:val="es-ES"/>
              </w:rPr>
            </w:pPr>
            <w:r w:rsidRPr="006A6F01">
              <w:rPr>
                <w:lang w:val="es-ES"/>
              </w:rPr>
              <w:t>Tel: +255 24 2232225</w:t>
            </w:r>
          </w:p>
          <w:p w14:paraId="47AB8103" w14:textId="77777777" w:rsidR="00AC6C6E" w:rsidRPr="006A6F01" w:rsidRDefault="00EC602B" w:rsidP="00AA646C">
            <w:pPr>
              <w:rPr>
                <w:lang w:val="es-ES"/>
              </w:rPr>
            </w:pPr>
            <w:r w:rsidRPr="006A6F01">
              <w:rPr>
                <w:lang w:val="es-ES"/>
              </w:rPr>
              <w:t>Fax: +255 24 2232225</w:t>
            </w:r>
          </w:p>
          <w:p w14:paraId="19813206" w14:textId="77777777" w:rsidR="00AC6C6E" w:rsidRPr="00C379C8" w:rsidRDefault="00EC602B" w:rsidP="00AA646C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0C68D32B" w14:textId="77777777" w:rsidR="00AC6C6E" w:rsidRPr="00C379C8" w:rsidRDefault="00EC602B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D7219B" w14:paraId="4DA2C8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0D325" w14:textId="77777777" w:rsidR="00F85C99" w:rsidRPr="002F6A28" w:rsidRDefault="00EC60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27DB" w14:textId="77777777" w:rsidR="00F85C99" w:rsidRPr="0058336F" w:rsidRDefault="00EC602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7219B" w14:paraId="2095E5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8912A" w14:textId="77777777" w:rsidR="00F85C99" w:rsidRPr="002F6A28" w:rsidRDefault="00EC60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603A1" w14:textId="77777777" w:rsidR="00F85C99" w:rsidRPr="002F6A28" w:rsidRDefault="00EC602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Surface active agents (ICS code(s): 71.100.40)</w:t>
            </w:r>
            <w:bookmarkEnd w:id="22"/>
          </w:p>
        </w:tc>
      </w:tr>
      <w:tr w:rsidR="00D7219B" w14:paraId="5B98FB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9613B" w14:textId="77777777" w:rsidR="00F85C99" w:rsidRPr="002F6A28" w:rsidRDefault="00EC60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3F41D" w14:textId="77777777" w:rsidR="00F85C99" w:rsidRPr="002F6A28" w:rsidRDefault="00EC602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PCD</w:t>
            </w:r>
            <w:proofErr w:type="spellEnd"/>
            <w:r w:rsidR="00EE3A11" w:rsidRPr="00C379C8">
              <w:t xml:space="preserve"> 508: 2023, Seaweed soap </w:t>
            </w:r>
            <w:r>
              <w:t>-</w:t>
            </w:r>
            <w:r w:rsidR="00EE3A11" w:rsidRPr="00C379C8">
              <w:t xml:space="preserve"> Specification, First edition; (8 page(s), in English)</w:t>
            </w:r>
            <w:bookmarkEnd w:id="24"/>
          </w:p>
        </w:tc>
      </w:tr>
      <w:tr w:rsidR="00D7219B" w14:paraId="467103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2934F" w14:textId="77777777" w:rsidR="00F85C99" w:rsidRPr="002F6A28" w:rsidRDefault="00EC60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A02C9" w14:textId="77777777" w:rsidR="00FE448B" w:rsidRPr="00C379C8" w:rsidRDefault="00EC602B" w:rsidP="002F6A28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6" w:name="sps6a"/>
            <w:r w:rsidRPr="00C379C8">
              <w:t>This draft Zanzibar National Standard specifies requirements, sampling and test methods for seaweed</w:t>
            </w:r>
            <w:r>
              <w:t xml:space="preserve"> </w:t>
            </w:r>
            <w:r w:rsidRPr="00C379C8">
              <w:t>soap. It covers the following types of soap:</w:t>
            </w:r>
          </w:p>
          <w:p w14:paraId="05899EA2" w14:textId="77777777" w:rsidR="00FE448B" w:rsidRPr="00C379C8" w:rsidRDefault="00EC602B" w:rsidP="002F6A28">
            <w:pPr>
              <w:spacing w:before="120" w:after="120"/>
            </w:pPr>
            <w:r w:rsidRPr="00C379C8">
              <w:t>a) Seaweed bathing soap</w:t>
            </w:r>
          </w:p>
          <w:p w14:paraId="0B975684" w14:textId="77777777" w:rsidR="00FE448B" w:rsidRPr="00C379C8" w:rsidRDefault="00EC602B" w:rsidP="002F6A28">
            <w:pPr>
              <w:spacing w:before="120" w:after="120"/>
            </w:pPr>
            <w:r w:rsidRPr="00C379C8">
              <w:t>b) Seaweed liquid soap</w:t>
            </w:r>
          </w:p>
          <w:p w14:paraId="47DEB921" w14:textId="77777777" w:rsidR="00FE448B" w:rsidRPr="00C379C8" w:rsidRDefault="00EC602B" w:rsidP="002F6A28">
            <w:pPr>
              <w:spacing w:before="120" w:after="120"/>
            </w:pPr>
            <w:r w:rsidRPr="00C379C8">
              <w:t>This standard does not apply to herbal soap.</w:t>
            </w:r>
            <w:bookmarkEnd w:id="26"/>
          </w:p>
        </w:tc>
      </w:tr>
      <w:tr w:rsidR="00D7219B" w14:paraId="040196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2B2AD" w14:textId="77777777" w:rsidR="00F85C99" w:rsidRPr="002F6A28" w:rsidRDefault="00EC60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D89F0" w14:textId="77777777" w:rsidR="00F85C99" w:rsidRPr="002F6A28" w:rsidRDefault="00EC602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D7219B" w14:paraId="342C5F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55C37" w14:textId="77777777" w:rsidR="00F85C99" w:rsidRPr="002F6A28" w:rsidRDefault="00EC602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F835F" w14:textId="77777777" w:rsidR="00072B36" w:rsidRPr="002F6A28" w:rsidRDefault="00EC602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32FA1BD" w14:textId="77777777" w:rsidR="00F85C99" w:rsidRPr="002F6A28" w:rsidRDefault="00EC602B" w:rsidP="009E75ED">
            <w:pPr>
              <w:spacing w:before="120" w:after="120"/>
            </w:pPr>
            <w:bookmarkStart w:id="30" w:name="sps9a"/>
            <w:r w:rsidRPr="002F6A28">
              <w:t>ISO 456, Surface active agents — Analysis of soaps — Determination of free caustic alkali</w:t>
            </w:r>
          </w:p>
          <w:p w14:paraId="755C9B69" w14:textId="77777777" w:rsidR="00F85C99" w:rsidRPr="002F6A28" w:rsidRDefault="00EC602B" w:rsidP="009E75ED">
            <w:pPr>
              <w:spacing w:before="120" w:after="120"/>
            </w:pPr>
            <w:r w:rsidRPr="002F6A28">
              <w:t>ISO 457, Analysis of soap — Determination of Chloride content — Titrimetric method</w:t>
            </w:r>
          </w:p>
          <w:p w14:paraId="7CC2FD7B" w14:textId="77777777" w:rsidR="00F85C99" w:rsidRPr="002F6A28" w:rsidRDefault="00EC602B" w:rsidP="009E75ED">
            <w:pPr>
              <w:spacing w:before="120" w:after="120"/>
            </w:pPr>
            <w:r w:rsidRPr="002F6A28">
              <w:t>ISO 673, Analysis of soap — Determination of ethanol insoluble matter</w:t>
            </w:r>
          </w:p>
          <w:p w14:paraId="5F835F14" w14:textId="77777777" w:rsidR="00F85C99" w:rsidRPr="002F6A28" w:rsidRDefault="00EC602B" w:rsidP="009E75ED">
            <w:pPr>
              <w:spacing w:before="120" w:after="120"/>
            </w:pPr>
            <w:r w:rsidRPr="002F6A28">
              <w:lastRenderedPageBreak/>
              <w:t>ISO 684, Analysis of soap — Determination of total free alkali</w:t>
            </w:r>
          </w:p>
          <w:p w14:paraId="4DE364CC" w14:textId="77777777" w:rsidR="00F85C99" w:rsidRPr="002F6A28" w:rsidRDefault="00EC602B" w:rsidP="009E75ED">
            <w:pPr>
              <w:spacing w:before="120" w:after="120"/>
            </w:pPr>
            <w:r w:rsidRPr="002F6A28">
              <w:t>ISO 685, Analysis of soap — Determination of alkali content and total fatty matter content</w:t>
            </w:r>
          </w:p>
          <w:p w14:paraId="279EBA7B" w14:textId="77777777" w:rsidR="00F85C99" w:rsidRPr="002F6A28" w:rsidRDefault="00EC602B" w:rsidP="009E75ED">
            <w:pPr>
              <w:spacing w:before="120" w:after="120"/>
            </w:pPr>
            <w:r w:rsidRPr="002F6A28">
              <w:t xml:space="preserve">ISO 1067, Analysis of soap — Determination of unsaponifiable, </w:t>
            </w:r>
            <w:proofErr w:type="spellStart"/>
            <w:r w:rsidRPr="002F6A28">
              <w:t>unsaponified</w:t>
            </w:r>
            <w:proofErr w:type="spellEnd"/>
            <w:r w:rsidRPr="002F6A28">
              <w:t xml:space="preserve"> and </w:t>
            </w:r>
            <w:proofErr w:type="spellStart"/>
            <w:r w:rsidRPr="002F6A28">
              <w:t>unsaponified</w:t>
            </w:r>
            <w:proofErr w:type="spellEnd"/>
          </w:p>
          <w:p w14:paraId="0F64C865" w14:textId="77777777" w:rsidR="00F85C99" w:rsidRPr="002F6A28" w:rsidRDefault="00EC602B" w:rsidP="009E75ED">
            <w:pPr>
              <w:spacing w:before="120" w:after="120"/>
            </w:pPr>
            <w:r w:rsidRPr="002F6A28">
              <w:t>saponifiable matter</w:t>
            </w:r>
          </w:p>
          <w:p w14:paraId="286877A6" w14:textId="77777777" w:rsidR="00F85C99" w:rsidRPr="002F6A28" w:rsidRDefault="00EC602B" w:rsidP="009E75ED">
            <w:pPr>
              <w:spacing w:before="120" w:after="120"/>
            </w:pPr>
            <w:r w:rsidRPr="002F6A28">
              <w:t>TZS 35, Soaps ― Sampling and test methods</w:t>
            </w:r>
          </w:p>
          <w:p w14:paraId="4AC2F48B" w14:textId="77777777" w:rsidR="00F85C99" w:rsidRPr="002F6A28" w:rsidRDefault="00EC602B" w:rsidP="009E75ED">
            <w:pPr>
              <w:spacing w:before="120" w:after="120"/>
            </w:pPr>
            <w:r w:rsidRPr="002F6A28">
              <w:t>ZNS 67, Herbal soap — Specification</w:t>
            </w:r>
            <w:bookmarkEnd w:id="30"/>
          </w:p>
        </w:tc>
      </w:tr>
      <w:tr w:rsidR="00D7219B" w14:paraId="00D3FD0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B08CD" w14:textId="77777777" w:rsidR="00EE3A11" w:rsidRPr="002F6A28" w:rsidRDefault="00EC60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D6BB3" w14:textId="77777777" w:rsidR="00EE3A11" w:rsidRPr="002F6A28" w:rsidRDefault="00EC602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43999F5" w14:textId="77777777" w:rsidR="00EE3A11" w:rsidRPr="002F6A28" w:rsidRDefault="00EC602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7219B" w14:paraId="637405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E079F" w14:textId="77777777" w:rsidR="00F85C99" w:rsidRPr="002F6A28" w:rsidRDefault="00EC60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74D0F" w14:textId="77777777" w:rsidR="00F85C99" w:rsidRPr="002F6A28" w:rsidRDefault="00EC602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7219B" w14:paraId="2E352CE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0E6826" w14:textId="77777777" w:rsidR="00F85C99" w:rsidRPr="002F6A28" w:rsidRDefault="00EC602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BE773C" w14:textId="77777777" w:rsidR="00F85C99" w:rsidRPr="002F6A28" w:rsidRDefault="00EC602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9F11555" w14:textId="77777777" w:rsidR="00EE3A11" w:rsidRPr="00A12DDE" w:rsidRDefault="00EC60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0CC443C" w14:textId="77777777" w:rsidR="00EE3A11" w:rsidRPr="00A12DDE" w:rsidRDefault="00EC60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076269EC" w14:textId="77777777" w:rsidR="00EE3A11" w:rsidRPr="00A12DDE" w:rsidRDefault="00EC60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5863815" w14:textId="77777777" w:rsidR="00EE3A11" w:rsidRPr="006A6F01" w:rsidRDefault="00EC602B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6A6F01">
              <w:rPr>
                <w:bCs/>
                <w:lang w:val="es-ES"/>
              </w:rPr>
              <w:t>Morogoro</w:t>
            </w:r>
            <w:proofErr w:type="spellEnd"/>
            <w:r w:rsidRPr="006A6F01">
              <w:rPr>
                <w:bCs/>
                <w:lang w:val="es-ES"/>
              </w:rPr>
              <w:t xml:space="preserve">/Sam </w:t>
            </w:r>
            <w:proofErr w:type="spellStart"/>
            <w:r w:rsidRPr="006A6F01">
              <w:rPr>
                <w:bCs/>
                <w:lang w:val="es-ES"/>
              </w:rPr>
              <w:t>Nujoma</w:t>
            </w:r>
            <w:proofErr w:type="spellEnd"/>
            <w:r w:rsidRPr="006A6F01">
              <w:rPr>
                <w:bCs/>
                <w:lang w:val="es-ES"/>
              </w:rPr>
              <w:t xml:space="preserve"> Road, </w:t>
            </w:r>
            <w:proofErr w:type="spellStart"/>
            <w:r w:rsidRPr="006A6F01">
              <w:rPr>
                <w:bCs/>
                <w:lang w:val="es-ES"/>
              </w:rPr>
              <w:t>Ubungo</w:t>
            </w:r>
            <w:proofErr w:type="spellEnd"/>
          </w:p>
          <w:p w14:paraId="6922640E" w14:textId="77777777" w:rsidR="00EE3A11" w:rsidRPr="006A6F01" w:rsidRDefault="00EC602B" w:rsidP="00B16145">
            <w:pPr>
              <w:keepNext/>
              <w:keepLines/>
              <w:rPr>
                <w:bCs/>
                <w:lang w:val="es-ES"/>
              </w:rPr>
            </w:pPr>
            <w:r w:rsidRPr="006A6F01">
              <w:rPr>
                <w:bCs/>
                <w:lang w:val="es-ES"/>
              </w:rPr>
              <w:t>P O Box 9524</w:t>
            </w:r>
          </w:p>
          <w:p w14:paraId="67655289" w14:textId="77777777" w:rsidR="00EE3A11" w:rsidRPr="006A6F01" w:rsidRDefault="00EC602B" w:rsidP="00B16145">
            <w:pPr>
              <w:keepNext/>
              <w:keepLines/>
              <w:rPr>
                <w:bCs/>
                <w:lang w:val="es-ES"/>
              </w:rPr>
            </w:pPr>
            <w:r w:rsidRPr="006A6F01">
              <w:rPr>
                <w:bCs/>
                <w:lang w:val="es-ES"/>
              </w:rPr>
              <w:t xml:space="preserve">Dar Es </w:t>
            </w:r>
            <w:proofErr w:type="spellStart"/>
            <w:r w:rsidRPr="006A6F01">
              <w:rPr>
                <w:bCs/>
                <w:lang w:val="es-ES"/>
              </w:rPr>
              <w:t>Salaam</w:t>
            </w:r>
            <w:proofErr w:type="spellEnd"/>
          </w:p>
          <w:p w14:paraId="351C4FBA" w14:textId="77777777" w:rsidR="00EE3A11" w:rsidRPr="006A6F01" w:rsidRDefault="00EC602B" w:rsidP="00B16145">
            <w:pPr>
              <w:keepNext/>
              <w:keepLines/>
              <w:rPr>
                <w:bCs/>
                <w:lang w:val="es-ES"/>
              </w:rPr>
            </w:pPr>
            <w:r w:rsidRPr="006A6F01">
              <w:rPr>
                <w:bCs/>
                <w:lang w:val="es-ES"/>
              </w:rPr>
              <w:t>Tel: +(255) 22 2450206</w:t>
            </w:r>
          </w:p>
          <w:p w14:paraId="1A2B5303" w14:textId="77777777" w:rsidR="00EE3A11" w:rsidRPr="006A6F01" w:rsidRDefault="00EC602B" w:rsidP="00B16145">
            <w:pPr>
              <w:keepNext/>
              <w:keepLines/>
              <w:rPr>
                <w:bCs/>
                <w:lang w:val="es-ES"/>
              </w:rPr>
            </w:pPr>
            <w:r w:rsidRPr="006A6F01">
              <w:rPr>
                <w:bCs/>
                <w:lang w:val="es-ES"/>
              </w:rPr>
              <w:t xml:space="preserve">Email: </w:t>
            </w:r>
            <w:hyperlink r:id="rId9" w:history="1">
              <w:r w:rsidRPr="006A6F0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6A6F01">
              <w:rPr>
                <w:bCs/>
                <w:lang w:val="es-ES"/>
              </w:rPr>
              <w:t xml:space="preserve">; </w:t>
            </w:r>
            <w:hyperlink r:id="rId10" w:history="1">
              <w:r w:rsidRPr="006A6F0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B1C55A9" w14:textId="77777777" w:rsidR="00EE3A11" w:rsidRPr="00A12DDE" w:rsidRDefault="00EC60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90EF761" w14:textId="77777777" w:rsidR="00EE3A11" w:rsidRPr="00A12DDE" w:rsidRDefault="00B44FF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C602B" w:rsidRPr="00A12DDE">
                <w:rPr>
                  <w:bCs/>
                  <w:color w:val="0000FF"/>
                  <w:u w:val="single"/>
                </w:rPr>
                <w:t>https://members.wto.org/crnattachments/2023/TBT/TZA/23_11322_00_e.pdf</w:t>
              </w:r>
            </w:hyperlink>
            <w:bookmarkEnd w:id="42"/>
          </w:p>
        </w:tc>
      </w:tr>
    </w:tbl>
    <w:p w14:paraId="4908DD5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303A" w14:textId="77777777" w:rsidR="007D4890" w:rsidRDefault="00EC602B">
      <w:r>
        <w:separator/>
      </w:r>
    </w:p>
  </w:endnote>
  <w:endnote w:type="continuationSeparator" w:id="0">
    <w:p w14:paraId="62929062" w14:textId="77777777" w:rsidR="007D4890" w:rsidRDefault="00EC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39AC" w14:textId="77777777" w:rsidR="009239F7" w:rsidRPr="002F6A28" w:rsidRDefault="00EC602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5D11" w14:textId="77777777" w:rsidR="009239F7" w:rsidRPr="002F6A28" w:rsidRDefault="00EC602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BA8E" w14:textId="77777777" w:rsidR="00EE3A11" w:rsidRPr="002F6A28" w:rsidRDefault="00EC602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7A24" w14:textId="77777777" w:rsidR="007D4890" w:rsidRDefault="00EC602B">
      <w:r>
        <w:separator/>
      </w:r>
    </w:p>
  </w:footnote>
  <w:footnote w:type="continuationSeparator" w:id="0">
    <w:p w14:paraId="2B54FCBD" w14:textId="77777777" w:rsidR="007D4890" w:rsidRDefault="00EC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26E9" w14:textId="77777777" w:rsidR="009239F7" w:rsidRPr="002F6A28" w:rsidRDefault="00EC60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029700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BB2C36" w14:textId="77777777" w:rsidR="009239F7" w:rsidRPr="002F6A28" w:rsidRDefault="00EC60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9BD6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CC33" w14:textId="77777777" w:rsidR="009239F7" w:rsidRPr="002F6A28" w:rsidRDefault="00EC60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/1005</w:t>
    </w:r>
    <w:bookmarkEnd w:id="43"/>
  </w:p>
  <w:p w14:paraId="3FF368D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09CF4E" w14:textId="77777777" w:rsidR="009239F7" w:rsidRPr="002F6A28" w:rsidRDefault="00EC60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62C86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219B" w14:paraId="5688BF9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2559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7AF7F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7219B" w14:paraId="46F8B4B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29CD8E" w14:textId="77777777" w:rsidR="00ED54E0" w:rsidRPr="009239F7" w:rsidRDefault="00EC602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E3DFDD" wp14:editId="64101FB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0953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BF9D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7219B" w14:paraId="2F47187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3ABFB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D93EB2" w14:textId="77777777" w:rsidR="009239F7" w:rsidRPr="002F6A28" w:rsidRDefault="00EC602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/1005</w:t>
          </w:r>
          <w:bookmarkEnd w:id="45"/>
        </w:p>
      </w:tc>
    </w:tr>
    <w:tr w:rsidR="00D7219B" w14:paraId="2E5A62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836DD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19C9AB" w14:textId="6359A5E0" w:rsidR="00ED54E0" w:rsidRPr="009239F7" w:rsidRDefault="00EC602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July 2023</w:t>
          </w:r>
        </w:p>
      </w:tc>
    </w:tr>
    <w:tr w:rsidR="00D7219B" w14:paraId="3BE929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84060D" w14:textId="5349745F" w:rsidR="00ED54E0" w:rsidRPr="009239F7" w:rsidRDefault="00EC602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C09B1">
            <w:rPr>
              <w:color w:val="FF0000"/>
              <w:szCs w:val="16"/>
            </w:rPr>
            <w:t>5155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E91576" w14:textId="77777777" w:rsidR="00ED54E0" w:rsidRPr="009239F7" w:rsidRDefault="00EC602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7219B" w14:paraId="7FE6D3C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EC16AE" w14:textId="77777777" w:rsidR="00ED54E0" w:rsidRPr="009239F7" w:rsidRDefault="00EC602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2F1935" w14:textId="77777777" w:rsidR="00ED54E0" w:rsidRPr="002F6A28" w:rsidRDefault="00EC602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5585F9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B69B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F4DC50" w:tentative="1">
      <w:start w:val="1"/>
      <w:numFmt w:val="lowerLetter"/>
      <w:lvlText w:val="%2."/>
      <w:lvlJc w:val="left"/>
      <w:pPr>
        <w:ind w:left="1080" w:hanging="360"/>
      </w:pPr>
    </w:lvl>
    <w:lvl w:ilvl="2" w:tplc="6A8E2052" w:tentative="1">
      <w:start w:val="1"/>
      <w:numFmt w:val="lowerRoman"/>
      <w:lvlText w:val="%3."/>
      <w:lvlJc w:val="right"/>
      <w:pPr>
        <w:ind w:left="1800" w:hanging="180"/>
      </w:pPr>
    </w:lvl>
    <w:lvl w:ilvl="3" w:tplc="481AA194" w:tentative="1">
      <w:start w:val="1"/>
      <w:numFmt w:val="decimal"/>
      <w:lvlText w:val="%4."/>
      <w:lvlJc w:val="left"/>
      <w:pPr>
        <w:ind w:left="2520" w:hanging="360"/>
      </w:pPr>
    </w:lvl>
    <w:lvl w:ilvl="4" w:tplc="4E28C9E4" w:tentative="1">
      <w:start w:val="1"/>
      <w:numFmt w:val="lowerLetter"/>
      <w:lvlText w:val="%5."/>
      <w:lvlJc w:val="left"/>
      <w:pPr>
        <w:ind w:left="3240" w:hanging="360"/>
      </w:pPr>
    </w:lvl>
    <w:lvl w:ilvl="5" w:tplc="E1EC98E8" w:tentative="1">
      <w:start w:val="1"/>
      <w:numFmt w:val="lowerRoman"/>
      <w:lvlText w:val="%6."/>
      <w:lvlJc w:val="right"/>
      <w:pPr>
        <w:ind w:left="3960" w:hanging="180"/>
      </w:pPr>
    </w:lvl>
    <w:lvl w:ilvl="6" w:tplc="7332CF84" w:tentative="1">
      <w:start w:val="1"/>
      <w:numFmt w:val="decimal"/>
      <w:lvlText w:val="%7."/>
      <w:lvlJc w:val="left"/>
      <w:pPr>
        <w:ind w:left="4680" w:hanging="360"/>
      </w:pPr>
    </w:lvl>
    <w:lvl w:ilvl="7" w:tplc="AC98CBCE" w:tentative="1">
      <w:start w:val="1"/>
      <w:numFmt w:val="lowerLetter"/>
      <w:lvlText w:val="%8."/>
      <w:lvlJc w:val="left"/>
      <w:pPr>
        <w:ind w:left="5400" w:hanging="360"/>
      </w:pPr>
    </w:lvl>
    <w:lvl w:ilvl="8" w:tplc="27D0C9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253398">
    <w:abstractNumId w:val="9"/>
  </w:num>
  <w:num w:numId="2" w16cid:durableId="1620064098">
    <w:abstractNumId w:val="7"/>
  </w:num>
  <w:num w:numId="3" w16cid:durableId="2054965423">
    <w:abstractNumId w:val="6"/>
  </w:num>
  <w:num w:numId="4" w16cid:durableId="453255118">
    <w:abstractNumId w:val="5"/>
  </w:num>
  <w:num w:numId="5" w16cid:durableId="1871801025">
    <w:abstractNumId w:val="4"/>
  </w:num>
  <w:num w:numId="6" w16cid:durableId="761881034">
    <w:abstractNumId w:val="12"/>
  </w:num>
  <w:num w:numId="7" w16cid:durableId="117267109">
    <w:abstractNumId w:val="11"/>
  </w:num>
  <w:num w:numId="8" w16cid:durableId="1000741334">
    <w:abstractNumId w:val="10"/>
  </w:num>
  <w:num w:numId="9" w16cid:durableId="707922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819693">
    <w:abstractNumId w:val="13"/>
  </w:num>
  <w:num w:numId="11" w16cid:durableId="1592928365">
    <w:abstractNumId w:val="8"/>
  </w:num>
  <w:num w:numId="12" w16cid:durableId="1595163976">
    <w:abstractNumId w:val="3"/>
  </w:num>
  <w:num w:numId="13" w16cid:durableId="1217544869">
    <w:abstractNumId w:val="2"/>
  </w:num>
  <w:num w:numId="14" w16cid:durableId="751048198">
    <w:abstractNumId w:val="1"/>
  </w:num>
  <w:num w:numId="15" w16cid:durableId="191581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1848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6F01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4890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219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09B1"/>
    <w:rsid w:val="00EC602B"/>
    <w:rsid w:val="00ED54E0"/>
    <w:rsid w:val="00ED66D3"/>
    <w:rsid w:val="00EE3A11"/>
    <w:rsid w:val="00EE4445"/>
    <w:rsid w:val="00F0047B"/>
    <w:rsid w:val="00F263FA"/>
    <w:rsid w:val="00F32397"/>
    <w:rsid w:val="00F40595"/>
    <w:rsid w:val="00F4302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41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32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9a94be84-7905-4b6e-ba68-390a42e78ffe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54CD8DD-2746-42A0-BF38-A8305587F8A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398</Words>
  <Characters>2354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2023-07-28T12:09:00Z</dcterms:created>
  <dcterms:modified xsi:type="dcterms:W3CDTF">2023-07-28T13:02:00Z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9a94be84-7905-4b6e-ba68-390a42e78ffe</vt:lpwstr>
  </property>
  <property fmtid="{D5CDD505-2E9C-101B-9397-08002B2CF9AE}" pid="4" name="WTOCLASSIFICATION">
    <vt:lpwstr>WTO OFFICIAL</vt:lpwstr>
  </property>
</Properties>
</file>