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E376" w14:textId="77777777" w:rsidR="009239F7" w:rsidRPr="002F6A28" w:rsidRDefault="00D700E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FCDEEEB" w14:textId="77777777" w:rsidR="009239F7" w:rsidRPr="002F6A28" w:rsidRDefault="00D700E3" w:rsidP="002F6A28">
      <w:pPr>
        <w:jc w:val="center"/>
      </w:pPr>
      <w:r w:rsidRPr="002F6A28">
        <w:t>The following notification is being circulated in accordance with Article 10.6</w:t>
      </w:r>
    </w:p>
    <w:p w14:paraId="4A53B16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E53ED" w14:paraId="15FEB0F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7C94BA2" w14:textId="77777777" w:rsidR="00F85C99" w:rsidRPr="002F6A28" w:rsidRDefault="00D700E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0673475" w14:textId="77777777" w:rsidR="00F85C99" w:rsidRPr="002F6A28" w:rsidRDefault="00D700E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22544599" w14:textId="77777777" w:rsidR="00F85C99" w:rsidRPr="002F6A28" w:rsidRDefault="00D700E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E53ED" w14:paraId="4E76D1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69D0F" w14:textId="77777777" w:rsidR="00F85C99" w:rsidRPr="002F6A28" w:rsidRDefault="00D700E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54394A" w14:textId="77777777" w:rsidR="00F85C99" w:rsidRPr="002F6A28" w:rsidRDefault="00D700E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426BADB" w14:textId="77777777" w:rsidR="00EE3A11" w:rsidRPr="00C379C8" w:rsidRDefault="00D700E3" w:rsidP="00155128">
            <w:r w:rsidRPr="00C379C8">
              <w:t>Rwanda Standards Board (RSB)</w:t>
            </w:r>
          </w:p>
          <w:p w14:paraId="5CDB1768" w14:textId="77777777" w:rsidR="00EE3A11" w:rsidRPr="00C379C8" w:rsidRDefault="00D700E3" w:rsidP="00155128">
            <w:r w:rsidRPr="00C379C8">
              <w:t>KK 15 Rd, 49</w:t>
            </w:r>
          </w:p>
          <w:p w14:paraId="5C1DE54B" w14:textId="77777777" w:rsidR="00EE3A11" w:rsidRPr="00C379C8" w:rsidRDefault="00D700E3" w:rsidP="00155128">
            <w:r w:rsidRPr="00C379C8">
              <w:t>P.O.BOX 7099, Kigali, Rwanda</w:t>
            </w:r>
          </w:p>
          <w:p w14:paraId="01F25966" w14:textId="77777777" w:rsidR="00EE3A11" w:rsidRPr="00C379C8" w:rsidRDefault="00D700E3" w:rsidP="00155128">
            <w:r w:rsidRPr="00C379C8">
              <w:t>Tel: +250 788303492</w:t>
            </w:r>
          </w:p>
          <w:p w14:paraId="495C47CA" w14:textId="77777777" w:rsidR="00EE3A11" w:rsidRPr="00C379C8" w:rsidRDefault="00D700E3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43AF0E4" w14:textId="77777777" w:rsidR="00EE3A11" w:rsidRPr="00C379C8" w:rsidRDefault="00D700E3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105256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143849E0" w14:textId="77777777" w:rsidR="00F85C99" w:rsidRPr="002F6A28" w:rsidRDefault="00D700E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E53ED" w14:paraId="0CAED1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49F4EF" w14:textId="77777777" w:rsidR="00F85C99" w:rsidRPr="002F6A28" w:rsidRDefault="00D700E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46581B" w14:textId="77777777" w:rsidR="00F85C99" w:rsidRPr="0058336F" w:rsidRDefault="00D700E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E53ED" w14:paraId="03CAED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9F093" w14:textId="77777777" w:rsidR="00F85C99" w:rsidRPr="002F6A28" w:rsidRDefault="00D700E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AF0E79" w14:textId="77777777" w:rsidR="00F85C99" w:rsidRPr="002F6A28" w:rsidRDefault="00D700E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(HS code(s): 0406) </w:t>
            </w:r>
            <w:bookmarkEnd w:id="22"/>
          </w:p>
        </w:tc>
      </w:tr>
      <w:tr w:rsidR="00DE53ED" w14:paraId="21B233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88E9A" w14:textId="77777777" w:rsidR="00F85C99" w:rsidRPr="002F6A28" w:rsidRDefault="00D700E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236A50" w14:textId="77777777" w:rsidR="00F85C99" w:rsidRPr="002F6A28" w:rsidRDefault="00D700E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50-11: 2023, Cheese — Specification Part 11: Feta cheese; (13 page(s), in English)</w:t>
            </w:r>
            <w:bookmarkEnd w:id="24"/>
          </w:p>
        </w:tc>
      </w:tr>
      <w:tr w:rsidR="00DE53ED" w14:paraId="075ABB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4C7DD" w14:textId="77777777" w:rsidR="00F85C99" w:rsidRPr="002F6A28" w:rsidRDefault="00D700E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45196" w14:textId="77777777" w:rsidR="00F85C99" w:rsidRPr="002F6A28" w:rsidRDefault="00D700E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Working Draft specifies the requirements, sampling and test methods for feta cheese intended for direct human consumption or for further processing.</w:t>
            </w:r>
            <w:bookmarkEnd w:id="26"/>
          </w:p>
        </w:tc>
      </w:tr>
      <w:tr w:rsidR="00DE53ED" w14:paraId="2F335A0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1B5E6" w14:textId="77777777" w:rsidR="00F85C99" w:rsidRPr="002F6A28" w:rsidRDefault="00D700E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C025D" w14:textId="77777777" w:rsidR="00F85C99" w:rsidRPr="002F6A28" w:rsidRDefault="00D700E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  <w:bookmarkEnd w:id="28"/>
          </w:p>
        </w:tc>
      </w:tr>
      <w:tr w:rsidR="00DE53ED" w14:paraId="0A6102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120A92" w14:textId="77777777" w:rsidR="00F85C99" w:rsidRPr="002F6A28" w:rsidRDefault="00D700E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2C742F" w14:textId="77777777" w:rsidR="00072B36" w:rsidRPr="002F6A28" w:rsidRDefault="00D700E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771ED30" w14:textId="77777777" w:rsidR="00F85C99" w:rsidRPr="002F6A28" w:rsidRDefault="00D700E3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ISO/TS 6733, </w:t>
            </w:r>
            <w:proofErr w:type="gramStart"/>
            <w:r w:rsidRPr="002F6A28">
              <w:t>Milk</w:t>
            </w:r>
            <w:proofErr w:type="gramEnd"/>
            <w:r w:rsidRPr="002F6A28">
              <w:t xml:space="preserve"> and milk products — Determination of lead content — Graphite furnace atomic absorption spectrometric method</w:t>
            </w:r>
          </w:p>
          <w:p w14:paraId="48A53A88" w14:textId="77777777" w:rsidR="00F85C99" w:rsidRPr="002F6A28" w:rsidRDefault="00D700E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 57, Code of hygienic practice for milk and milk products</w:t>
            </w:r>
          </w:p>
          <w:p w14:paraId="05C3430F" w14:textId="77777777" w:rsidR="00F85C99" w:rsidRPr="002F6A28" w:rsidRDefault="00D700E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192, General standard for food additives</w:t>
            </w:r>
          </w:p>
          <w:p w14:paraId="2EF04D26" w14:textId="77777777" w:rsidR="00F85C99" w:rsidRPr="002F6A28" w:rsidRDefault="00D700E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35, Fortified edible salt—</w:t>
            </w:r>
            <w:proofErr w:type="gramStart"/>
            <w:r w:rsidRPr="002F6A28">
              <w:t>Specification</w:t>
            </w:r>
            <w:proofErr w:type="gramEnd"/>
          </w:p>
          <w:p w14:paraId="53CC7535" w14:textId="77777777" w:rsidR="00F85C99" w:rsidRPr="002F6A28" w:rsidRDefault="00D700E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38, Labelling of pre-packaged foods — General </w:t>
            </w:r>
            <w:proofErr w:type="gramStart"/>
            <w:r w:rsidRPr="002F6A28">
              <w:t>requirements</w:t>
            </w:r>
            <w:proofErr w:type="gramEnd"/>
          </w:p>
          <w:p w14:paraId="65B95A41" w14:textId="77777777" w:rsidR="00F85C99" w:rsidRPr="002F6A28" w:rsidRDefault="00D700E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ISO 11290-1, Microbiology of the food chain — Horizontal method for the detection and enumeration of Listeria monocytogenes and of Listeria spp. — Part 1: Detection method</w:t>
            </w:r>
          </w:p>
          <w:p w14:paraId="12C84DF3" w14:textId="77777777" w:rsidR="00F85C99" w:rsidRPr="002F6A28" w:rsidRDefault="00D700E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</w:t>
            </w:r>
            <w:proofErr w:type="gramStart"/>
            <w:r w:rsidRPr="002F6A28">
              <w:t>14501,Milk</w:t>
            </w:r>
            <w:proofErr w:type="gramEnd"/>
            <w:r w:rsidRPr="002F6A28">
              <w:t xml:space="preserve"> and milk powder — Determination of aflatoxin M1 content — Clean-up by immunoaffinity chromatography and determination by high-performance liquid chromatography</w:t>
            </w:r>
          </w:p>
          <w:p w14:paraId="2963310E" w14:textId="77777777" w:rsidR="00F85C99" w:rsidRPr="002F6A28" w:rsidRDefault="00D700E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5-bromo4-chloro-3-indolyl beta-D-</w:t>
            </w:r>
            <w:proofErr w:type="gramStart"/>
            <w:r w:rsidRPr="002F6A28">
              <w:t>glucuronide</w:t>
            </w:r>
            <w:proofErr w:type="gramEnd"/>
          </w:p>
          <w:p w14:paraId="5D5DAE64" w14:textId="77777777" w:rsidR="00F85C99" w:rsidRPr="002F6A28" w:rsidRDefault="00D700E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3433, Cheese — Determination of fat content — Van Gulik method</w:t>
            </w:r>
          </w:p>
          <w:p w14:paraId="6DF81707" w14:textId="77777777" w:rsidR="00F85C99" w:rsidRPr="002F6A28" w:rsidRDefault="00D700E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4832, Microbiology of food and animal feeding stuffs — Horizontal method for the enumeration of coliforms — Colony-count technique</w:t>
            </w:r>
          </w:p>
          <w:p w14:paraId="61986C8A" w14:textId="77777777" w:rsidR="00F85C99" w:rsidRPr="002F6A28" w:rsidRDefault="00D700E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</w:t>
            </w:r>
            <w:proofErr w:type="gramStart"/>
            <w:r w:rsidRPr="002F6A28">
              <w:t>5534,Cheese</w:t>
            </w:r>
            <w:proofErr w:type="gramEnd"/>
            <w:r w:rsidRPr="002F6A28">
              <w:t xml:space="preserve"> and processed cheese — Determination of the total solids content (Reference method)</w:t>
            </w:r>
          </w:p>
          <w:p w14:paraId="2F88D3DC" w14:textId="77777777" w:rsidR="00F85C99" w:rsidRPr="002F6A28" w:rsidRDefault="00D700E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spp.</w:t>
            </w:r>
          </w:p>
          <w:p w14:paraId="2F345DB7" w14:textId="77777777" w:rsidR="00F85C99" w:rsidRPr="002F6A28" w:rsidRDefault="00D700E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6888-1, Microbiology of the food chain — Horizontal method for the enumeration of coagulase-positive staphylococci (Staphylococcus aureus and other species) — Part 1: Method using Baird-Parker agar </w:t>
            </w:r>
            <w:proofErr w:type="gramStart"/>
            <w:r w:rsidRPr="002F6A28">
              <w:t>medium</w:t>
            </w:r>
            <w:proofErr w:type="gramEnd"/>
          </w:p>
          <w:p w14:paraId="06FBF134" w14:textId="77777777" w:rsidR="00F85C99" w:rsidRPr="002F6A28" w:rsidRDefault="00D700E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707, </w:t>
            </w:r>
            <w:proofErr w:type="gramStart"/>
            <w:r w:rsidRPr="002F6A28">
              <w:t>Milk</w:t>
            </w:r>
            <w:proofErr w:type="gramEnd"/>
            <w:r w:rsidRPr="002F6A28">
              <w:t xml:space="preserve"> and milk products — Guidance on sampling</w:t>
            </w:r>
            <w:bookmarkEnd w:id="30"/>
          </w:p>
        </w:tc>
      </w:tr>
      <w:tr w:rsidR="00DE53ED" w14:paraId="7B1D4B8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7D636" w14:textId="77777777" w:rsidR="00EE3A11" w:rsidRPr="002F6A28" w:rsidRDefault="00D700E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1A6B1" w14:textId="77777777" w:rsidR="00EE3A11" w:rsidRPr="002F6A28" w:rsidRDefault="00D700E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18F49C4F" w14:textId="77777777" w:rsidR="00EE3A11" w:rsidRPr="002F6A28" w:rsidRDefault="00D700E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E53ED" w14:paraId="7F219C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E7692A" w14:textId="77777777" w:rsidR="00F85C99" w:rsidRPr="002F6A28" w:rsidRDefault="00D700E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BA321F" w14:textId="77777777" w:rsidR="00F85C99" w:rsidRPr="002F6A28" w:rsidRDefault="00D700E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E53ED" w14:paraId="119CEAD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76FD27E" w14:textId="77777777" w:rsidR="00F85C99" w:rsidRPr="002F6A28" w:rsidRDefault="00D700E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7EAF548" w14:textId="77777777" w:rsidR="00F85C99" w:rsidRPr="002F6A28" w:rsidRDefault="00D700E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BD085E6" w14:textId="77777777" w:rsidR="00EE3A11" w:rsidRPr="00A12DDE" w:rsidRDefault="00D700E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09ADB1FC" w14:textId="77777777" w:rsidR="00EE3A11" w:rsidRPr="00A12DDE" w:rsidRDefault="00D700E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6791B389" w14:textId="77777777" w:rsidR="00EE3A11" w:rsidRPr="00A12DDE" w:rsidRDefault="00D700E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BA1884D" w14:textId="77777777" w:rsidR="00EE3A11" w:rsidRPr="00A12DDE" w:rsidRDefault="00D700E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EF6E3A3" w14:textId="77777777" w:rsidR="00EE3A11" w:rsidRPr="00A12DDE" w:rsidRDefault="00D700E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4087D31C" w14:textId="77777777" w:rsidR="00EE3A11" w:rsidRPr="0079059C" w:rsidRDefault="00D700E3" w:rsidP="00B16145">
            <w:pPr>
              <w:keepNext/>
              <w:keepLines/>
              <w:rPr>
                <w:bCs/>
              </w:rPr>
            </w:pPr>
            <w:r w:rsidRPr="0079059C">
              <w:rPr>
                <w:bCs/>
              </w:rPr>
              <w:t xml:space="preserve">Website: </w:t>
            </w:r>
            <w:hyperlink r:id="rId11" w:history="1">
              <w:r w:rsidRPr="0079059C">
                <w:rPr>
                  <w:rStyle w:val="Hyperlink"/>
                  <w:bCs/>
                </w:rPr>
                <w:t>www.rsb.gov.rw</w:t>
              </w:r>
            </w:hyperlink>
            <w:r w:rsidRPr="0079059C">
              <w:rPr>
                <w:bCs/>
              </w:rPr>
              <w:t xml:space="preserve"> </w:t>
            </w:r>
          </w:p>
          <w:p w14:paraId="35BAAC6B" w14:textId="77777777" w:rsidR="00EE3A11" w:rsidRPr="0079059C" w:rsidRDefault="00D700E3" w:rsidP="00B16145">
            <w:pPr>
              <w:keepNext/>
              <w:keepLines/>
              <w:rPr>
                <w:bCs/>
              </w:rPr>
            </w:pPr>
            <w:r w:rsidRPr="0079059C">
              <w:rPr>
                <w:bCs/>
              </w:rPr>
              <w:t>P.O.BOX 7099, Kigali, Rwanda</w:t>
            </w:r>
          </w:p>
          <w:p w14:paraId="55755724" w14:textId="77777777" w:rsidR="00EE3A11" w:rsidRPr="0079059C" w:rsidRDefault="0079059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D700E3" w:rsidRPr="0079059C">
                <w:rPr>
                  <w:bCs/>
                  <w:color w:val="0000FF"/>
                  <w:u w:val="single"/>
                </w:rPr>
                <w:t>https://members.wto.org/crnattachments/2023/TBT/RWA/23_13340_00_e.pdf</w:t>
              </w:r>
            </w:hyperlink>
            <w:bookmarkEnd w:id="42"/>
          </w:p>
        </w:tc>
      </w:tr>
    </w:tbl>
    <w:p w14:paraId="4BEA80D1" w14:textId="77777777" w:rsidR="00EE3A11" w:rsidRPr="0079059C" w:rsidRDefault="00EE3A11" w:rsidP="002F6A28"/>
    <w:sectPr w:rsidR="00EE3A11" w:rsidRPr="0079059C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CDBB7" w14:textId="77777777" w:rsidR="00A623DD" w:rsidRDefault="00D700E3">
      <w:r>
        <w:separator/>
      </w:r>
    </w:p>
  </w:endnote>
  <w:endnote w:type="continuationSeparator" w:id="0">
    <w:p w14:paraId="42484DAD" w14:textId="77777777" w:rsidR="00A623DD" w:rsidRDefault="00D7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E6EA" w14:textId="77777777" w:rsidR="009239F7" w:rsidRPr="002F6A28" w:rsidRDefault="00D700E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0977" w14:textId="77777777" w:rsidR="009239F7" w:rsidRPr="002F6A28" w:rsidRDefault="00D700E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A586" w14:textId="77777777" w:rsidR="00EE3A11" w:rsidRPr="002F6A28" w:rsidRDefault="00D700E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E304" w14:textId="77777777" w:rsidR="00A623DD" w:rsidRDefault="00D700E3">
      <w:r>
        <w:separator/>
      </w:r>
    </w:p>
  </w:footnote>
  <w:footnote w:type="continuationSeparator" w:id="0">
    <w:p w14:paraId="0EA1182A" w14:textId="77777777" w:rsidR="00A623DD" w:rsidRDefault="00D7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B6DE" w14:textId="77777777" w:rsidR="009239F7" w:rsidRPr="002F6A28" w:rsidRDefault="00D700E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71B20E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CA88AC" w14:textId="77777777" w:rsidR="009239F7" w:rsidRPr="002F6A28" w:rsidRDefault="00D700E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2EA1C4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43D5" w14:textId="77777777" w:rsidR="009239F7" w:rsidRPr="002F6A28" w:rsidRDefault="00D700E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G/TBT/N/RWA/936</w:t>
    </w:r>
    <w:bookmarkEnd w:id="43"/>
  </w:p>
  <w:p w14:paraId="673AFD0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0A97D0" w14:textId="77777777" w:rsidR="009239F7" w:rsidRPr="002F6A28" w:rsidRDefault="00D700E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A6EFA5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E53ED" w14:paraId="657A634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8957B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F8164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E53ED" w14:paraId="1336DF0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33E6B76" w14:textId="77777777" w:rsidR="00ED54E0" w:rsidRPr="009239F7" w:rsidRDefault="00D700E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25E65F3" wp14:editId="5A7A0F0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79214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AD663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E53ED" w14:paraId="232EF91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B16552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CE6614" w14:textId="77777777" w:rsidR="009239F7" w:rsidRPr="002F6A28" w:rsidRDefault="00D700E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G/TBT/N/RWA/936</w:t>
          </w:r>
          <w:bookmarkEnd w:id="45"/>
        </w:p>
      </w:tc>
    </w:tr>
    <w:tr w:rsidR="00DE53ED" w14:paraId="017107C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16A97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6F35D4" w14:textId="332BCED3" w:rsidR="00ED54E0" w:rsidRPr="009239F7" w:rsidRDefault="00C31E1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 xml:space="preserve">7 </w:t>
          </w:r>
          <w:r w:rsidR="00D700E3">
            <w:rPr>
              <w:szCs w:val="16"/>
            </w:rPr>
            <w:t>N</w:t>
          </w:r>
          <w:r>
            <w:rPr>
              <w:szCs w:val="16"/>
            </w:rPr>
            <w:t>ovember 2023</w:t>
          </w:r>
        </w:p>
      </w:tc>
    </w:tr>
    <w:tr w:rsidR="00DE53ED" w14:paraId="2FA8BA6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44C14C" w14:textId="3FFF18E9" w:rsidR="00ED54E0" w:rsidRPr="009239F7" w:rsidRDefault="00D700E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C31E12">
            <w:rPr>
              <w:color w:val="FF0000"/>
              <w:szCs w:val="16"/>
            </w:rPr>
            <w:t>23-</w:t>
          </w:r>
          <w:r w:rsidR="0079059C">
            <w:rPr>
              <w:color w:val="FF0000"/>
              <w:szCs w:val="16"/>
            </w:rPr>
            <w:t>7490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B8768D" w14:textId="77777777" w:rsidR="00ED54E0" w:rsidRPr="009239F7" w:rsidRDefault="00D700E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E53ED" w14:paraId="1151D5F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046160" w14:textId="77777777" w:rsidR="00ED54E0" w:rsidRPr="009239F7" w:rsidRDefault="00D700E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189D27" w14:textId="77777777" w:rsidR="00ED54E0" w:rsidRPr="002F6A28" w:rsidRDefault="00D700E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B8ADEE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CF49F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1ECD2F0" w:tentative="1">
      <w:start w:val="1"/>
      <w:numFmt w:val="lowerLetter"/>
      <w:lvlText w:val="%2."/>
      <w:lvlJc w:val="left"/>
      <w:pPr>
        <w:ind w:left="1080" w:hanging="360"/>
      </w:pPr>
    </w:lvl>
    <w:lvl w:ilvl="2" w:tplc="D1A4FB84" w:tentative="1">
      <w:start w:val="1"/>
      <w:numFmt w:val="lowerRoman"/>
      <w:lvlText w:val="%3."/>
      <w:lvlJc w:val="right"/>
      <w:pPr>
        <w:ind w:left="1800" w:hanging="180"/>
      </w:pPr>
    </w:lvl>
    <w:lvl w:ilvl="3" w:tplc="87762664" w:tentative="1">
      <w:start w:val="1"/>
      <w:numFmt w:val="decimal"/>
      <w:lvlText w:val="%4."/>
      <w:lvlJc w:val="left"/>
      <w:pPr>
        <w:ind w:left="2520" w:hanging="360"/>
      </w:pPr>
    </w:lvl>
    <w:lvl w:ilvl="4" w:tplc="0D8E5FAA" w:tentative="1">
      <w:start w:val="1"/>
      <w:numFmt w:val="lowerLetter"/>
      <w:lvlText w:val="%5."/>
      <w:lvlJc w:val="left"/>
      <w:pPr>
        <w:ind w:left="3240" w:hanging="360"/>
      </w:pPr>
    </w:lvl>
    <w:lvl w:ilvl="5" w:tplc="8A9C08D2" w:tentative="1">
      <w:start w:val="1"/>
      <w:numFmt w:val="lowerRoman"/>
      <w:lvlText w:val="%6."/>
      <w:lvlJc w:val="right"/>
      <w:pPr>
        <w:ind w:left="3960" w:hanging="180"/>
      </w:pPr>
    </w:lvl>
    <w:lvl w:ilvl="6" w:tplc="ADFE950A" w:tentative="1">
      <w:start w:val="1"/>
      <w:numFmt w:val="decimal"/>
      <w:lvlText w:val="%7."/>
      <w:lvlJc w:val="left"/>
      <w:pPr>
        <w:ind w:left="4680" w:hanging="360"/>
      </w:pPr>
    </w:lvl>
    <w:lvl w:ilvl="7" w:tplc="3EFE09E8" w:tentative="1">
      <w:start w:val="1"/>
      <w:numFmt w:val="lowerLetter"/>
      <w:lvlText w:val="%8."/>
      <w:lvlJc w:val="left"/>
      <w:pPr>
        <w:ind w:left="5400" w:hanging="360"/>
      </w:pPr>
    </w:lvl>
    <w:lvl w:ilvl="8" w:tplc="4E6E48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0783213">
    <w:abstractNumId w:val="9"/>
  </w:num>
  <w:num w:numId="2" w16cid:durableId="1315524170">
    <w:abstractNumId w:val="7"/>
  </w:num>
  <w:num w:numId="3" w16cid:durableId="285428615">
    <w:abstractNumId w:val="6"/>
  </w:num>
  <w:num w:numId="4" w16cid:durableId="1343514357">
    <w:abstractNumId w:val="5"/>
  </w:num>
  <w:num w:numId="5" w16cid:durableId="289213290">
    <w:abstractNumId w:val="4"/>
  </w:num>
  <w:num w:numId="6" w16cid:durableId="487670393">
    <w:abstractNumId w:val="12"/>
  </w:num>
  <w:num w:numId="7" w16cid:durableId="242376200">
    <w:abstractNumId w:val="11"/>
  </w:num>
  <w:num w:numId="8" w16cid:durableId="619267508">
    <w:abstractNumId w:val="10"/>
  </w:num>
  <w:num w:numId="9" w16cid:durableId="1560705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6558981">
    <w:abstractNumId w:val="13"/>
  </w:num>
  <w:num w:numId="11" w16cid:durableId="1514490619">
    <w:abstractNumId w:val="8"/>
  </w:num>
  <w:num w:numId="12" w16cid:durableId="1109542697">
    <w:abstractNumId w:val="3"/>
  </w:num>
  <w:num w:numId="13" w16cid:durableId="1692492501">
    <w:abstractNumId w:val="2"/>
  </w:num>
  <w:num w:numId="14" w16cid:durableId="1420105539">
    <w:abstractNumId w:val="1"/>
  </w:num>
  <w:num w:numId="15" w16cid:durableId="1899975248">
    <w:abstractNumId w:val="0"/>
  </w:num>
  <w:num w:numId="16" w16cid:durableId="19518151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05256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E542A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059C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623DD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86A31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1E12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0E3"/>
    <w:rsid w:val="00D70F5B"/>
    <w:rsid w:val="00D747AE"/>
    <w:rsid w:val="00D9226C"/>
    <w:rsid w:val="00DA20BD"/>
    <w:rsid w:val="00DE50DB"/>
    <w:rsid w:val="00DE53ED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C5E44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A4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B86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RWA/23_13340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b.gov.r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rsb.gov.r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030f2f25-1412-4a30-89b6-f0f3d8c76410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E9DBEB1-4871-432D-AE2D-21DD4896D0F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548</Words>
  <Characters>3272</Characters>
  <Application>Microsoft Office Word</Application>
  <DocSecurity>0</DocSecurity>
  <Lines>83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2023-11-07T08:11:00Z</dcterms:created>
  <dcterms:modified xsi:type="dcterms:W3CDTF">2023-11-07T08:24:00Z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030f2f25-1412-4a30-89b6-f0f3d8c76410</vt:lpwstr>
  </property>
  <property fmtid="{D5CDD505-2E9C-101B-9397-08002B2CF9AE}" pid="4" name="WTOCLASSIFICATION">
    <vt:lpwstr>WTO OFFICIAL</vt:lpwstr>
  </property>
</Properties>
</file>