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0B445" w14:textId="77777777" w:rsidR="009239F7" w:rsidRPr="002F6A28" w:rsidRDefault="002D7309" w:rsidP="002F6A28">
      <w:pPr>
        <w:pStyle w:val="Title"/>
        <w:rPr>
          <w:caps w:val="0"/>
          <w:kern w:val="0"/>
        </w:rPr>
      </w:pPr>
      <w:r w:rsidRPr="002F6A28">
        <w:rPr>
          <w:caps w:val="0"/>
          <w:kern w:val="0"/>
        </w:rPr>
        <w:t>NOTIFICATION</w:t>
      </w:r>
    </w:p>
    <w:p w14:paraId="60E07FEC" w14:textId="77777777" w:rsidR="009239F7" w:rsidRPr="002F6A28" w:rsidRDefault="002D7309" w:rsidP="002F6A28">
      <w:pPr>
        <w:jc w:val="center"/>
      </w:pPr>
      <w:r w:rsidRPr="002F6A28">
        <w:t>The following notification is being circulated in accordance with Article 10.6</w:t>
      </w:r>
    </w:p>
    <w:p w14:paraId="1F987E2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93FA3" w14:paraId="687701FB" w14:textId="77777777" w:rsidTr="0069259F">
        <w:tc>
          <w:tcPr>
            <w:tcW w:w="713" w:type="dxa"/>
            <w:tcBorders>
              <w:bottom w:val="single" w:sz="6" w:space="0" w:color="auto"/>
            </w:tcBorders>
            <w:shd w:val="clear" w:color="auto" w:fill="auto"/>
          </w:tcPr>
          <w:p w14:paraId="382CEDA5" w14:textId="77777777" w:rsidR="00F85C99" w:rsidRPr="002F6A28" w:rsidRDefault="002D7309" w:rsidP="002F6A28">
            <w:pPr>
              <w:spacing w:before="120" w:after="120"/>
              <w:jc w:val="left"/>
            </w:pPr>
            <w:r w:rsidRPr="002F6A28">
              <w:rPr>
                <w:b/>
              </w:rPr>
              <w:t>1.</w:t>
            </w:r>
          </w:p>
        </w:tc>
        <w:tc>
          <w:tcPr>
            <w:tcW w:w="8546" w:type="dxa"/>
            <w:tcBorders>
              <w:bottom w:val="single" w:sz="6" w:space="0" w:color="auto"/>
            </w:tcBorders>
            <w:shd w:val="clear" w:color="auto" w:fill="auto"/>
          </w:tcPr>
          <w:p w14:paraId="2EA5AB5C" w14:textId="77777777" w:rsidR="00F85C99" w:rsidRPr="002F6A28" w:rsidRDefault="002D7309"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24ABA8CA" w14:textId="77777777" w:rsidR="00F85C99" w:rsidRPr="002F6A28" w:rsidRDefault="002D7309"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93FA3" w14:paraId="3DE5B02A" w14:textId="77777777" w:rsidTr="0069259F">
        <w:tc>
          <w:tcPr>
            <w:tcW w:w="713" w:type="dxa"/>
            <w:tcBorders>
              <w:top w:val="single" w:sz="6" w:space="0" w:color="auto"/>
              <w:bottom w:val="single" w:sz="6" w:space="0" w:color="auto"/>
            </w:tcBorders>
            <w:shd w:val="clear" w:color="auto" w:fill="auto"/>
          </w:tcPr>
          <w:p w14:paraId="3893E7A8" w14:textId="77777777" w:rsidR="00F85C99" w:rsidRPr="002F6A28" w:rsidRDefault="002D7309"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D2AD9F8" w14:textId="77777777" w:rsidR="00F85C99" w:rsidRPr="002F6A28" w:rsidRDefault="002D7309"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FF8D2F1" w14:textId="77777777" w:rsidR="00EE3A11" w:rsidRPr="00C379C8" w:rsidRDefault="002D7309" w:rsidP="00155128">
            <w:r w:rsidRPr="00C379C8">
              <w:t>Rwanda Standards Board (RSB)</w:t>
            </w:r>
          </w:p>
          <w:p w14:paraId="57C124D7" w14:textId="77777777" w:rsidR="00EE3A11" w:rsidRPr="00C379C8" w:rsidRDefault="002D7309" w:rsidP="00155128">
            <w:r w:rsidRPr="00C379C8">
              <w:t>KK 15 Rd, 49</w:t>
            </w:r>
          </w:p>
          <w:p w14:paraId="27AF3C46" w14:textId="77777777" w:rsidR="00EE3A11" w:rsidRPr="00C379C8" w:rsidRDefault="002D7309" w:rsidP="00155128">
            <w:r w:rsidRPr="00C379C8">
              <w:t>P.O.BOX 7099, Kigali, Rwanda</w:t>
            </w:r>
          </w:p>
          <w:p w14:paraId="08A8200D" w14:textId="77777777" w:rsidR="00EE3A11" w:rsidRPr="00C379C8" w:rsidRDefault="002D7309" w:rsidP="00155128">
            <w:r w:rsidRPr="00C379C8">
              <w:t>Tel: +250 788303492</w:t>
            </w:r>
          </w:p>
          <w:p w14:paraId="34E2454D" w14:textId="77777777" w:rsidR="00EE3A11" w:rsidRPr="00C379C8" w:rsidRDefault="002D7309" w:rsidP="00155128">
            <w:r w:rsidRPr="00C379C8">
              <w:t xml:space="preserve">Email: </w:t>
            </w:r>
            <w:hyperlink r:id="rId8" w:history="1">
              <w:r w:rsidRPr="00C379C8">
                <w:rPr>
                  <w:color w:val="0000FF"/>
                  <w:u w:val="single"/>
                </w:rPr>
                <w:t>info@rsb.gov.rw</w:t>
              </w:r>
            </w:hyperlink>
          </w:p>
          <w:p w14:paraId="678965C0" w14:textId="77777777" w:rsidR="00EE3A11" w:rsidRPr="00C379C8" w:rsidRDefault="002D7309" w:rsidP="00155128">
            <w:pPr>
              <w:spacing w:after="120"/>
            </w:pPr>
            <w:r w:rsidRPr="00C379C8">
              <w:t>Website: www.rsb.gov.rw</w:t>
            </w:r>
            <w:bookmarkEnd w:id="5"/>
          </w:p>
          <w:p w14:paraId="1D115B3B" w14:textId="77777777" w:rsidR="00F85C99" w:rsidRPr="002F6A28" w:rsidRDefault="002D7309"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93FA3" w14:paraId="067B5160" w14:textId="77777777" w:rsidTr="0069259F">
        <w:tc>
          <w:tcPr>
            <w:tcW w:w="713" w:type="dxa"/>
            <w:tcBorders>
              <w:top w:val="single" w:sz="6" w:space="0" w:color="auto"/>
              <w:bottom w:val="single" w:sz="6" w:space="0" w:color="auto"/>
            </w:tcBorders>
            <w:shd w:val="clear" w:color="auto" w:fill="auto"/>
          </w:tcPr>
          <w:p w14:paraId="2FA40AE8" w14:textId="77777777" w:rsidR="00F85C99" w:rsidRPr="002F6A28" w:rsidRDefault="002D7309"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43434358" w14:textId="77777777" w:rsidR="00F85C99" w:rsidRPr="0058336F" w:rsidRDefault="002D7309"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93FA3" w14:paraId="316C4DE0" w14:textId="77777777" w:rsidTr="0069259F">
        <w:tc>
          <w:tcPr>
            <w:tcW w:w="713" w:type="dxa"/>
            <w:tcBorders>
              <w:top w:val="single" w:sz="6" w:space="0" w:color="auto"/>
              <w:bottom w:val="single" w:sz="6" w:space="0" w:color="auto"/>
            </w:tcBorders>
            <w:shd w:val="clear" w:color="auto" w:fill="auto"/>
          </w:tcPr>
          <w:p w14:paraId="43ED9183" w14:textId="77777777" w:rsidR="00F85C99" w:rsidRPr="002F6A28" w:rsidRDefault="002D7309"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BF42CEE" w14:textId="77777777" w:rsidR="00F85C99" w:rsidRPr="002F6A28" w:rsidRDefault="002D7309"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Binders. Sealing materials (ICS code(s): 91.100.50)</w:t>
            </w:r>
            <w:bookmarkEnd w:id="22"/>
          </w:p>
        </w:tc>
      </w:tr>
      <w:tr w:rsidR="00693FA3" w14:paraId="41600CA4" w14:textId="77777777" w:rsidTr="0069259F">
        <w:tc>
          <w:tcPr>
            <w:tcW w:w="713" w:type="dxa"/>
            <w:tcBorders>
              <w:top w:val="single" w:sz="6" w:space="0" w:color="auto"/>
              <w:bottom w:val="single" w:sz="6" w:space="0" w:color="auto"/>
            </w:tcBorders>
            <w:shd w:val="clear" w:color="auto" w:fill="auto"/>
          </w:tcPr>
          <w:p w14:paraId="22F452AF" w14:textId="77777777" w:rsidR="00F85C99" w:rsidRPr="002F6A28" w:rsidRDefault="002D7309"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214C1EB" w14:textId="77777777" w:rsidR="00F85C99" w:rsidRPr="002F6A28" w:rsidRDefault="002D7309"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395-2: 2023, Bitumen and bituminous binders — Part 2: Specification for paving grade bitumen; (23 page(s), in English)</w:t>
            </w:r>
            <w:bookmarkEnd w:id="24"/>
          </w:p>
        </w:tc>
      </w:tr>
      <w:tr w:rsidR="00693FA3" w14:paraId="1A1DF7D1" w14:textId="77777777" w:rsidTr="0069259F">
        <w:tc>
          <w:tcPr>
            <w:tcW w:w="713" w:type="dxa"/>
            <w:tcBorders>
              <w:top w:val="single" w:sz="6" w:space="0" w:color="auto"/>
              <w:bottom w:val="single" w:sz="6" w:space="0" w:color="auto"/>
            </w:tcBorders>
            <w:shd w:val="clear" w:color="auto" w:fill="auto"/>
          </w:tcPr>
          <w:p w14:paraId="1CD1D93B" w14:textId="77777777" w:rsidR="00F85C99" w:rsidRPr="002F6A28" w:rsidRDefault="002D7309"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9876442" w14:textId="77777777" w:rsidR="00F85C99" w:rsidRPr="002F6A28" w:rsidRDefault="002D7309"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Rwanda Standard provides a framework for specifying a range of properties and relevant sampling and test methods for bitumen, which is suitable for use in the construction and maintenance of roads, airfields and other paved areas, together with requirements for evaluation of conformity. This Standard does not directly address 'cohesion, adhesion and setting ability'. NOTE Paving grade bitumen specified in this standard can also be used for industrial applications.</w:t>
            </w:r>
            <w:bookmarkEnd w:id="26"/>
          </w:p>
        </w:tc>
      </w:tr>
      <w:tr w:rsidR="00693FA3" w14:paraId="59812652" w14:textId="77777777" w:rsidTr="0069259F">
        <w:tc>
          <w:tcPr>
            <w:tcW w:w="713" w:type="dxa"/>
            <w:tcBorders>
              <w:top w:val="single" w:sz="6" w:space="0" w:color="auto"/>
              <w:bottom w:val="single" w:sz="6" w:space="0" w:color="auto"/>
            </w:tcBorders>
            <w:shd w:val="clear" w:color="auto" w:fill="auto"/>
          </w:tcPr>
          <w:p w14:paraId="0AB8DD7A" w14:textId="77777777" w:rsidR="00F85C99" w:rsidRPr="002F6A28" w:rsidRDefault="002D7309"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71154EE9" w14:textId="77777777" w:rsidR="00F85C99" w:rsidRPr="002F6A28" w:rsidRDefault="002D7309"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National security requirements; Consumer information, labelling; Prevention of deceptive practices and consumer protection; Protection of human health or safety; Protection of animal or plant life or health; Protection of the environment; Quality requirements; Reducing trade barriers and facilitating trade; Cost saving and productivity enhancement</w:t>
            </w:r>
            <w:bookmarkEnd w:id="28"/>
          </w:p>
        </w:tc>
      </w:tr>
      <w:tr w:rsidR="00693FA3" w14:paraId="0BFD0CF0" w14:textId="77777777" w:rsidTr="002D7309">
        <w:trPr>
          <w:cantSplit/>
        </w:trPr>
        <w:tc>
          <w:tcPr>
            <w:tcW w:w="713" w:type="dxa"/>
            <w:tcBorders>
              <w:top w:val="single" w:sz="6" w:space="0" w:color="auto"/>
              <w:bottom w:val="single" w:sz="6" w:space="0" w:color="auto"/>
            </w:tcBorders>
            <w:shd w:val="clear" w:color="auto" w:fill="auto"/>
          </w:tcPr>
          <w:p w14:paraId="4AA8045C" w14:textId="77777777" w:rsidR="00F85C99" w:rsidRPr="002F6A28" w:rsidRDefault="002D7309"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ABC1ED5" w14:textId="77777777" w:rsidR="00072B36" w:rsidRPr="002F6A28" w:rsidRDefault="002D7309"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DF789F4" w14:textId="77777777" w:rsidR="00F85C99" w:rsidRPr="002F6A28" w:rsidRDefault="002D7309" w:rsidP="009E75ED">
            <w:pPr>
              <w:numPr>
                <w:ilvl w:val="0"/>
                <w:numId w:val="16"/>
              </w:numPr>
              <w:spacing w:before="120" w:after="120"/>
            </w:pPr>
            <w:bookmarkStart w:id="30" w:name="sps9a"/>
            <w:r w:rsidRPr="002F6A28">
              <w:t>DRS 395-1, Bitumen and bituminous binders ― Part 1: Terminology</w:t>
            </w:r>
          </w:p>
          <w:p w14:paraId="6C740E6F" w14:textId="77777777" w:rsidR="00F85C99" w:rsidRPr="002F6A28" w:rsidRDefault="002D7309" w:rsidP="009E75ED">
            <w:pPr>
              <w:numPr>
                <w:ilvl w:val="0"/>
                <w:numId w:val="16"/>
              </w:numPr>
              <w:spacing w:before="120" w:after="120"/>
            </w:pPr>
            <w:r w:rsidRPr="002F6A28">
              <w:t>RS ISO 2592, Petroleum and related products ― Determination of flash and fire points ― Cleveland open cup method</w:t>
            </w:r>
          </w:p>
          <w:p w14:paraId="3B5AAC64" w14:textId="77777777" w:rsidR="00F85C99" w:rsidRPr="002F6A28" w:rsidRDefault="002D7309" w:rsidP="009E75ED">
            <w:pPr>
              <w:numPr>
                <w:ilvl w:val="0"/>
                <w:numId w:val="16"/>
              </w:numPr>
              <w:spacing w:before="120" w:after="120"/>
            </w:pPr>
            <w:r w:rsidRPr="002F6A28">
              <w:t>RS ISO 4259-1, Petroleum and related products ― Precision of measurement methods and results ― Part 1: Determination of precision data in relation to methods of test</w:t>
            </w:r>
          </w:p>
          <w:p w14:paraId="209439BE" w14:textId="77777777" w:rsidR="00F85C99" w:rsidRPr="002F6A28" w:rsidRDefault="002D7309" w:rsidP="009E75ED">
            <w:pPr>
              <w:numPr>
                <w:ilvl w:val="0"/>
                <w:numId w:val="16"/>
              </w:numPr>
              <w:spacing w:before="120" w:after="120"/>
            </w:pPr>
            <w:r w:rsidRPr="002F6A28">
              <w:t>RS ASTM D7042, Standard Test Method for Dynamic Viscosity and Density of Liquids by Stabinger Viscometer (and the Calculation of Kinematic Viscosity)</w:t>
            </w:r>
          </w:p>
          <w:p w14:paraId="7177F773" w14:textId="77777777" w:rsidR="00F85C99" w:rsidRPr="002F6A28" w:rsidRDefault="002D7309" w:rsidP="009E75ED">
            <w:pPr>
              <w:numPr>
                <w:ilvl w:val="0"/>
                <w:numId w:val="16"/>
              </w:numPr>
              <w:spacing w:before="120" w:after="120"/>
            </w:pPr>
            <w:r w:rsidRPr="002F6A28">
              <w:t>RS ASTM D5, Standard Test Method for Penetration of Bituminous Materials</w:t>
            </w:r>
          </w:p>
          <w:p w14:paraId="225CF748" w14:textId="77777777" w:rsidR="00F85C99" w:rsidRPr="002F6A28" w:rsidRDefault="002D7309" w:rsidP="009E75ED">
            <w:pPr>
              <w:numPr>
                <w:ilvl w:val="0"/>
                <w:numId w:val="16"/>
              </w:numPr>
              <w:spacing w:before="120" w:after="120"/>
            </w:pPr>
            <w:r w:rsidRPr="002F6A28">
              <w:t>RS ASTM D140/D140M, Standard Practice for Sampling Asphalt Materials</w:t>
            </w:r>
          </w:p>
          <w:p w14:paraId="63874C69" w14:textId="77777777" w:rsidR="00F85C99" w:rsidRPr="002F6A28" w:rsidRDefault="002D7309" w:rsidP="009E75ED">
            <w:pPr>
              <w:numPr>
                <w:ilvl w:val="0"/>
                <w:numId w:val="16"/>
              </w:numPr>
              <w:spacing w:before="120" w:after="120"/>
            </w:pPr>
            <w:r w:rsidRPr="002F6A28">
              <w:t>RS ASTM D36, Standard Test Method for Softening Point of Bitumen (Ring-and-Ball Apparatus)</w:t>
            </w:r>
          </w:p>
          <w:p w14:paraId="588B4E61" w14:textId="77777777" w:rsidR="00F85C99" w:rsidRPr="002F6A28" w:rsidRDefault="002D7309" w:rsidP="009E75ED">
            <w:pPr>
              <w:numPr>
                <w:ilvl w:val="0"/>
                <w:numId w:val="16"/>
              </w:numPr>
              <w:spacing w:before="120" w:after="120"/>
            </w:pPr>
            <w:r w:rsidRPr="002F6A28">
              <w:t>RS ASTM D2042, Standard Test Method for Solubility of Asphalt Materials in Trichloroethylene</w:t>
            </w:r>
          </w:p>
          <w:p w14:paraId="734AD134" w14:textId="77777777" w:rsidR="00F85C99" w:rsidRPr="002F6A28" w:rsidRDefault="002D7309" w:rsidP="009E75ED">
            <w:pPr>
              <w:numPr>
                <w:ilvl w:val="0"/>
                <w:numId w:val="16"/>
              </w:numPr>
              <w:spacing w:before="120" w:after="120"/>
            </w:pPr>
            <w:r w:rsidRPr="002F6A28">
              <w:t>RS ASTM D2170/D2170M, Standard Test Method for Kinematic Viscosity of Asphalts (Bitumen)</w:t>
            </w:r>
          </w:p>
          <w:p w14:paraId="18489C4C" w14:textId="77777777" w:rsidR="00F85C99" w:rsidRPr="002F6A28" w:rsidRDefault="002D7309" w:rsidP="009E75ED">
            <w:pPr>
              <w:numPr>
                <w:ilvl w:val="0"/>
                <w:numId w:val="16"/>
              </w:numPr>
              <w:spacing w:before="120" w:after="120"/>
            </w:pPr>
            <w:r w:rsidRPr="002F6A28">
              <w:t>RS ISO 2719, Determination of flash point ― Pensky-Martens closed cup method</w:t>
            </w:r>
          </w:p>
          <w:p w14:paraId="34A0D25F" w14:textId="77777777" w:rsidR="00F85C99" w:rsidRPr="002F6A28" w:rsidRDefault="002D7309" w:rsidP="009E75ED">
            <w:pPr>
              <w:numPr>
                <w:ilvl w:val="0"/>
                <w:numId w:val="16"/>
              </w:numPr>
              <w:spacing w:before="120" w:after="120"/>
            </w:pPr>
            <w:r w:rsidRPr="002F6A28">
              <w:t>RS ASTM D1754, Standard Test Method for Effects of Heat and Air on Asphaltic Materials (Thin-Film Oven Test)</w:t>
            </w:r>
          </w:p>
          <w:p w14:paraId="18B35A49" w14:textId="77777777" w:rsidR="00F85C99" w:rsidRPr="002F6A28" w:rsidRDefault="002D7309" w:rsidP="009E75ED">
            <w:pPr>
              <w:numPr>
                <w:ilvl w:val="0"/>
                <w:numId w:val="16"/>
              </w:numPr>
              <w:spacing w:before="120" w:after="120"/>
            </w:pPr>
            <w:r w:rsidRPr="002F6A28">
              <w:t>RS ASTM D2872, Standard Test Method for Effect of Heat and Air on a Moving Film of Asphalt (Rolling ThinFilm Oven Test)</w:t>
            </w:r>
          </w:p>
          <w:p w14:paraId="339B58D8" w14:textId="77777777" w:rsidR="00F85C99" w:rsidRPr="002F6A28" w:rsidRDefault="002D7309" w:rsidP="009E75ED">
            <w:pPr>
              <w:numPr>
                <w:ilvl w:val="0"/>
                <w:numId w:val="16"/>
              </w:numPr>
              <w:spacing w:before="120" w:after="120"/>
            </w:pPr>
            <w:r w:rsidRPr="002F6A28">
              <w:t>RS ISO 3170, Petroleum liquids ― Manual sampling</w:t>
            </w:r>
          </w:p>
          <w:p w14:paraId="69AC2464" w14:textId="77777777" w:rsidR="00F85C99" w:rsidRPr="002F6A28" w:rsidRDefault="002D7309" w:rsidP="009E75ED">
            <w:pPr>
              <w:numPr>
                <w:ilvl w:val="0"/>
                <w:numId w:val="16"/>
              </w:numPr>
              <w:spacing w:before="120" w:after="120"/>
            </w:pPr>
            <w:r w:rsidRPr="002F6A28">
              <w:t>RS ISO 9001, Quality management systems ― Requirements</w:t>
            </w:r>
            <w:bookmarkEnd w:id="30"/>
          </w:p>
        </w:tc>
      </w:tr>
      <w:tr w:rsidR="00693FA3" w14:paraId="126D2405" w14:textId="77777777" w:rsidTr="00AE6CC8">
        <w:trPr>
          <w:cantSplit/>
        </w:trPr>
        <w:tc>
          <w:tcPr>
            <w:tcW w:w="713" w:type="dxa"/>
            <w:tcBorders>
              <w:top w:val="single" w:sz="6" w:space="0" w:color="auto"/>
              <w:bottom w:val="single" w:sz="6" w:space="0" w:color="auto"/>
            </w:tcBorders>
            <w:shd w:val="clear" w:color="auto" w:fill="auto"/>
          </w:tcPr>
          <w:p w14:paraId="05E6094A" w14:textId="77777777" w:rsidR="00EE3A11" w:rsidRPr="002F6A28" w:rsidRDefault="002D7309"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4FF14E7" w14:textId="77777777" w:rsidR="00EE3A11" w:rsidRPr="002F6A28" w:rsidRDefault="002D7309"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8D1C486" w14:textId="77777777" w:rsidR="00EE3A11" w:rsidRPr="002F6A28" w:rsidRDefault="002D7309"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693FA3" w14:paraId="66DC1441" w14:textId="77777777" w:rsidTr="0069259F">
        <w:tc>
          <w:tcPr>
            <w:tcW w:w="713" w:type="dxa"/>
            <w:tcBorders>
              <w:top w:val="single" w:sz="6" w:space="0" w:color="auto"/>
              <w:bottom w:val="single" w:sz="6" w:space="0" w:color="auto"/>
            </w:tcBorders>
            <w:shd w:val="clear" w:color="auto" w:fill="auto"/>
          </w:tcPr>
          <w:p w14:paraId="000B9768" w14:textId="77777777" w:rsidR="00F85C99" w:rsidRPr="002F6A28" w:rsidRDefault="002D7309"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7BC1E1D" w14:textId="77777777" w:rsidR="00F85C99" w:rsidRPr="002F6A28" w:rsidRDefault="002D7309"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93FA3" w14:paraId="668F73C2" w14:textId="77777777" w:rsidTr="0069259F">
        <w:tc>
          <w:tcPr>
            <w:tcW w:w="713" w:type="dxa"/>
            <w:tcBorders>
              <w:top w:val="single" w:sz="6" w:space="0" w:color="auto"/>
            </w:tcBorders>
            <w:shd w:val="clear" w:color="auto" w:fill="auto"/>
          </w:tcPr>
          <w:p w14:paraId="2401E14C" w14:textId="77777777" w:rsidR="00F85C99" w:rsidRPr="002F6A28" w:rsidRDefault="002D7309" w:rsidP="00E969D2">
            <w:pPr>
              <w:keepNext/>
              <w:keepLines/>
              <w:spacing w:before="120" w:after="120"/>
              <w:jc w:val="left"/>
              <w:rPr>
                <w:b/>
              </w:rPr>
            </w:pPr>
            <w:r w:rsidRPr="002F6A28">
              <w:rPr>
                <w:b/>
              </w:rPr>
              <w:lastRenderedPageBreak/>
              <w:t>11.</w:t>
            </w:r>
          </w:p>
        </w:tc>
        <w:tc>
          <w:tcPr>
            <w:tcW w:w="8546" w:type="dxa"/>
            <w:tcBorders>
              <w:top w:val="single" w:sz="6" w:space="0" w:color="auto"/>
            </w:tcBorders>
            <w:shd w:val="clear" w:color="auto" w:fill="auto"/>
          </w:tcPr>
          <w:p w14:paraId="772CF8B9" w14:textId="77777777" w:rsidR="00F85C99" w:rsidRPr="002F6A28" w:rsidRDefault="002D7309"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134EC26D" w14:textId="77777777" w:rsidR="00EE3A11" w:rsidRPr="00A12DDE" w:rsidRDefault="002D7309" w:rsidP="00B16145">
            <w:pPr>
              <w:keepNext/>
              <w:keepLines/>
              <w:rPr>
                <w:bCs/>
              </w:rPr>
            </w:pPr>
            <w:r w:rsidRPr="00A12DDE">
              <w:rPr>
                <w:bCs/>
              </w:rPr>
              <w:t>Mr. Johnny Uwimana Hassan</w:t>
            </w:r>
          </w:p>
          <w:p w14:paraId="4F8594C1" w14:textId="77777777" w:rsidR="00EE3A11" w:rsidRPr="00A12DDE" w:rsidRDefault="002D7309" w:rsidP="00B16145">
            <w:pPr>
              <w:keepNext/>
              <w:keepLines/>
              <w:rPr>
                <w:bCs/>
              </w:rPr>
            </w:pPr>
            <w:r w:rsidRPr="00A12DDE">
              <w:rPr>
                <w:bCs/>
              </w:rPr>
              <w:t>WTO/TBT Enquiry point</w:t>
            </w:r>
          </w:p>
          <w:p w14:paraId="52A8A30D" w14:textId="77777777" w:rsidR="00EE3A11" w:rsidRPr="00A12DDE" w:rsidRDefault="002D7309" w:rsidP="00B16145">
            <w:pPr>
              <w:keepNext/>
              <w:keepLines/>
              <w:rPr>
                <w:bCs/>
              </w:rPr>
            </w:pPr>
            <w:r w:rsidRPr="00A12DDE">
              <w:rPr>
                <w:bCs/>
              </w:rPr>
              <w:t>Rwanda Standards Board</w:t>
            </w:r>
          </w:p>
          <w:p w14:paraId="2A841BFD" w14:textId="77777777" w:rsidR="00EE3A11" w:rsidRPr="00A12DDE" w:rsidRDefault="002D7309" w:rsidP="00B16145">
            <w:pPr>
              <w:keepNext/>
              <w:keepLines/>
              <w:rPr>
                <w:bCs/>
              </w:rPr>
            </w:pPr>
            <w:r w:rsidRPr="00A12DDE">
              <w:rPr>
                <w:bCs/>
              </w:rPr>
              <w:t>KK 15 Rd, 49</w:t>
            </w:r>
          </w:p>
          <w:p w14:paraId="293292D3" w14:textId="77777777" w:rsidR="00EE3A11" w:rsidRPr="00A12DDE" w:rsidRDefault="002D7309" w:rsidP="00B16145">
            <w:pPr>
              <w:keepNext/>
              <w:keepLines/>
              <w:rPr>
                <w:bCs/>
              </w:rPr>
            </w:pPr>
            <w:r w:rsidRPr="00A12DDE">
              <w:rPr>
                <w:bCs/>
              </w:rPr>
              <w:t>Kigali</w:t>
            </w:r>
          </w:p>
          <w:p w14:paraId="1437814C" w14:textId="77777777" w:rsidR="00EE3A11" w:rsidRPr="00A12DDE" w:rsidRDefault="002D7309" w:rsidP="00B16145">
            <w:pPr>
              <w:keepNext/>
              <w:keepLines/>
              <w:rPr>
                <w:bCs/>
              </w:rPr>
            </w:pPr>
            <w:r w:rsidRPr="00A12DDE">
              <w:rPr>
                <w:bCs/>
              </w:rPr>
              <w:t>Tel: Hotline: 3250; +(250) 788636510</w:t>
            </w:r>
          </w:p>
          <w:p w14:paraId="3067EF84" w14:textId="77777777" w:rsidR="00EE3A11" w:rsidRPr="00A12DDE" w:rsidRDefault="002D7309" w:rsidP="00B16145">
            <w:pPr>
              <w:keepNext/>
              <w:keepLines/>
              <w:rPr>
                <w:bCs/>
              </w:rPr>
            </w:pPr>
            <w:r w:rsidRPr="00A12DDE">
              <w:rPr>
                <w:bCs/>
              </w:rPr>
              <w:t>Fax: +(250)788303492</w:t>
            </w:r>
          </w:p>
          <w:p w14:paraId="1E5C698E" w14:textId="77777777" w:rsidR="00EE3A11" w:rsidRPr="00A12DDE" w:rsidRDefault="002D7309" w:rsidP="00B16145">
            <w:pPr>
              <w:keepNext/>
              <w:keepLines/>
              <w:rPr>
                <w:bCs/>
              </w:rPr>
            </w:pPr>
            <w:r w:rsidRPr="00A12DDE">
              <w:rPr>
                <w:bCs/>
              </w:rPr>
              <w:t xml:space="preserve">Email: </w:t>
            </w:r>
            <w:hyperlink r:id="rId9" w:history="1">
              <w:r w:rsidRPr="00A12DDE">
                <w:rPr>
                  <w:bCs/>
                  <w:color w:val="0000FF"/>
                  <w:u w:val="single"/>
                </w:rPr>
                <w:t>info@rsb.gov.rw</w:t>
              </w:r>
            </w:hyperlink>
            <w:r w:rsidRPr="00A12DDE">
              <w:rPr>
                <w:bCs/>
              </w:rPr>
              <w:t xml:space="preserve">; </w:t>
            </w:r>
            <w:hyperlink r:id="rId10" w:history="1">
              <w:r w:rsidRPr="00A12DDE">
                <w:rPr>
                  <w:bCs/>
                  <w:color w:val="0000FF"/>
                  <w:u w:val="single"/>
                </w:rPr>
                <w:t>johnny.uwimana@rsb.gov.rw</w:t>
              </w:r>
            </w:hyperlink>
          </w:p>
          <w:p w14:paraId="5A4A34D1" w14:textId="77777777" w:rsidR="00EE3A11" w:rsidRPr="00A12DDE" w:rsidRDefault="002D7309" w:rsidP="00B16145">
            <w:pPr>
              <w:keepNext/>
              <w:keepLines/>
              <w:rPr>
                <w:bCs/>
              </w:rPr>
            </w:pPr>
            <w:r w:rsidRPr="00A12DDE">
              <w:rPr>
                <w:bCs/>
              </w:rPr>
              <w:t xml:space="preserve">Website: </w:t>
            </w:r>
            <w:hyperlink r:id="rId11" w:tgtFrame="_blank" w:history="1">
              <w:r w:rsidRPr="00A12DDE">
                <w:rPr>
                  <w:bCs/>
                  <w:color w:val="0000FF"/>
                  <w:u w:val="single"/>
                </w:rPr>
                <w:t>http://www.rsb.gov.rw</w:t>
              </w:r>
            </w:hyperlink>
          </w:p>
          <w:p w14:paraId="6BD913A9" w14:textId="77777777" w:rsidR="00EE3A11" w:rsidRPr="00A12DDE" w:rsidRDefault="002D7309" w:rsidP="00B16145">
            <w:pPr>
              <w:keepNext/>
              <w:keepLines/>
              <w:rPr>
                <w:bCs/>
              </w:rPr>
            </w:pPr>
            <w:r w:rsidRPr="00A12DDE">
              <w:rPr>
                <w:bCs/>
              </w:rPr>
              <w:t>Mr. James D. TAYEBWA</w:t>
            </w:r>
          </w:p>
          <w:p w14:paraId="01D41D27" w14:textId="77777777" w:rsidR="00EE3A11" w:rsidRPr="00A12DDE" w:rsidRDefault="002D7309" w:rsidP="00B16145">
            <w:pPr>
              <w:keepNext/>
              <w:keepLines/>
              <w:rPr>
                <w:bCs/>
              </w:rPr>
            </w:pPr>
            <w:r w:rsidRPr="00A12DDE">
              <w:rPr>
                <w:bCs/>
              </w:rPr>
              <w:t>WTO Notification Officer</w:t>
            </w:r>
          </w:p>
          <w:p w14:paraId="416F243B" w14:textId="77777777" w:rsidR="00EE3A11" w:rsidRPr="00A12DDE" w:rsidRDefault="002D7309" w:rsidP="00B16145">
            <w:pPr>
              <w:keepNext/>
              <w:keepLines/>
              <w:rPr>
                <w:bCs/>
              </w:rPr>
            </w:pPr>
            <w:r w:rsidRPr="00A12DDE">
              <w:rPr>
                <w:bCs/>
              </w:rPr>
              <w:t>Ministry of Trade and Industry</w:t>
            </w:r>
          </w:p>
          <w:p w14:paraId="5FCDB4B7" w14:textId="77777777" w:rsidR="00EE3A11" w:rsidRPr="00A12DDE" w:rsidRDefault="002D7309" w:rsidP="00B16145">
            <w:pPr>
              <w:keepNext/>
              <w:keepLines/>
              <w:rPr>
                <w:bCs/>
              </w:rPr>
            </w:pPr>
            <w:r w:rsidRPr="00A12DDE">
              <w:rPr>
                <w:bCs/>
              </w:rPr>
              <w:t>Department of Trade and Investment</w:t>
            </w:r>
          </w:p>
          <w:p w14:paraId="719AB3AF" w14:textId="77777777" w:rsidR="00EE3A11" w:rsidRPr="00A12DDE" w:rsidRDefault="002D7309" w:rsidP="00B16145">
            <w:pPr>
              <w:keepNext/>
              <w:keepLines/>
              <w:rPr>
                <w:bCs/>
              </w:rPr>
            </w:pPr>
            <w:r w:rsidRPr="00A12DDE">
              <w:rPr>
                <w:bCs/>
              </w:rPr>
              <w:t>Kigali</w:t>
            </w:r>
          </w:p>
          <w:p w14:paraId="56EC2D4B" w14:textId="77777777" w:rsidR="00EE3A11" w:rsidRPr="00A12DDE" w:rsidRDefault="002D7309" w:rsidP="00B16145">
            <w:pPr>
              <w:keepNext/>
              <w:keepLines/>
              <w:rPr>
                <w:bCs/>
              </w:rPr>
            </w:pPr>
            <w:r w:rsidRPr="00A12DDE">
              <w:rPr>
                <w:bCs/>
              </w:rPr>
              <w:t>Tel: +(250) 788 636 406</w:t>
            </w:r>
          </w:p>
          <w:p w14:paraId="3D9285AA" w14:textId="77777777" w:rsidR="00EE3A11" w:rsidRPr="00A12DDE" w:rsidRDefault="002D7309" w:rsidP="00B16145">
            <w:pPr>
              <w:keepNext/>
              <w:keepLines/>
              <w:rPr>
                <w:bCs/>
              </w:rPr>
            </w:pPr>
            <w:r w:rsidRPr="00A12DDE">
              <w:rPr>
                <w:bCs/>
              </w:rPr>
              <w:t xml:space="preserve">Email: </w:t>
            </w:r>
            <w:hyperlink r:id="rId12" w:history="1">
              <w:r w:rsidRPr="00A12DDE">
                <w:rPr>
                  <w:bCs/>
                  <w:color w:val="0000FF"/>
                  <w:u w:val="single"/>
                </w:rPr>
                <w:t>jtayebwa@minicom.gov.rw</w:t>
              </w:r>
            </w:hyperlink>
            <w:r w:rsidRPr="00A12DDE">
              <w:rPr>
                <w:bCs/>
              </w:rPr>
              <w:t xml:space="preserve">; </w:t>
            </w:r>
            <w:hyperlink r:id="rId13" w:history="1">
              <w:r w:rsidRPr="00A12DDE">
                <w:rPr>
                  <w:bCs/>
                  <w:color w:val="0000FF"/>
                  <w:u w:val="single"/>
                </w:rPr>
                <w:t>dyebwa@gmail.com</w:t>
              </w:r>
            </w:hyperlink>
          </w:p>
          <w:p w14:paraId="391EA86B" w14:textId="77777777" w:rsidR="00EE3A11" w:rsidRPr="00A12DDE" w:rsidRDefault="002D7309" w:rsidP="00B16145">
            <w:pPr>
              <w:keepNext/>
              <w:keepLines/>
              <w:rPr>
                <w:bCs/>
              </w:rPr>
            </w:pPr>
            <w:r w:rsidRPr="00A12DDE">
              <w:rPr>
                <w:bCs/>
              </w:rPr>
              <w:t xml:space="preserve">Website: </w:t>
            </w:r>
            <w:hyperlink r:id="rId14" w:tgtFrame="_blank" w:history="1">
              <w:r w:rsidRPr="00A12DDE">
                <w:rPr>
                  <w:bCs/>
                  <w:color w:val="0000FF"/>
                  <w:u w:val="single"/>
                </w:rPr>
                <w:t>http://www.minicom.gov.rw</w:t>
              </w:r>
            </w:hyperlink>
          </w:p>
          <w:p w14:paraId="682FECA8" w14:textId="77777777" w:rsidR="00EE3A11" w:rsidRPr="00A12DDE" w:rsidRDefault="002D7309" w:rsidP="00B16145">
            <w:pPr>
              <w:keepNext/>
              <w:keepLines/>
              <w:rPr>
                <w:bCs/>
              </w:rPr>
            </w:pPr>
            <w:r w:rsidRPr="00A12DDE">
              <w:rPr>
                <w:bCs/>
              </w:rPr>
              <w:t>Ms. Beatrice UWUMUKIZA</w:t>
            </w:r>
          </w:p>
          <w:p w14:paraId="1196D66E" w14:textId="77777777" w:rsidR="00EE3A11" w:rsidRPr="00A12DDE" w:rsidRDefault="002D7309" w:rsidP="00B16145">
            <w:pPr>
              <w:keepNext/>
              <w:keepLines/>
              <w:rPr>
                <w:bCs/>
              </w:rPr>
            </w:pPr>
            <w:r w:rsidRPr="00A12DDE">
              <w:rPr>
                <w:bCs/>
              </w:rPr>
              <w:t>Ministry of Agriculture and Animal Resources</w:t>
            </w:r>
          </w:p>
          <w:p w14:paraId="62ACF4ED" w14:textId="77777777" w:rsidR="00EE3A11" w:rsidRPr="00A12DDE" w:rsidRDefault="002D7309" w:rsidP="00B16145">
            <w:pPr>
              <w:keepNext/>
              <w:keepLines/>
              <w:rPr>
                <w:bCs/>
              </w:rPr>
            </w:pPr>
            <w:r w:rsidRPr="00A12DDE">
              <w:rPr>
                <w:bCs/>
              </w:rPr>
              <w:t>WTO/Plant Health Enquiry Point</w:t>
            </w:r>
          </w:p>
          <w:p w14:paraId="203D266E" w14:textId="77777777" w:rsidR="00EE3A11" w:rsidRPr="00A12DDE" w:rsidRDefault="002D7309" w:rsidP="00B16145">
            <w:pPr>
              <w:keepNext/>
              <w:keepLines/>
              <w:rPr>
                <w:bCs/>
              </w:rPr>
            </w:pPr>
            <w:r w:rsidRPr="00A12DDE">
              <w:rPr>
                <w:bCs/>
              </w:rPr>
              <w:t>Tel: +(250) 788 84 84 10</w:t>
            </w:r>
          </w:p>
          <w:p w14:paraId="64F806E0" w14:textId="77777777" w:rsidR="00EE3A11" w:rsidRPr="00A12DDE" w:rsidRDefault="002D7309" w:rsidP="00B16145">
            <w:pPr>
              <w:keepNext/>
              <w:keepLines/>
              <w:rPr>
                <w:bCs/>
              </w:rPr>
            </w:pPr>
            <w:r w:rsidRPr="00A12DDE">
              <w:rPr>
                <w:bCs/>
              </w:rPr>
              <w:t xml:space="preserve">Email: </w:t>
            </w:r>
            <w:hyperlink r:id="rId15" w:history="1">
              <w:r w:rsidRPr="00A12DDE">
                <w:rPr>
                  <w:bCs/>
                  <w:color w:val="0000FF"/>
                  <w:u w:val="single"/>
                </w:rPr>
                <w:t>infoinspection@minagri.gov.rw</w:t>
              </w:r>
            </w:hyperlink>
            <w:r w:rsidRPr="00A12DDE">
              <w:rPr>
                <w:bCs/>
              </w:rPr>
              <w:t xml:space="preserve">; </w:t>
            </w:r>
            <w:hyperlink r:id="rId16" w:history="1">
              <w:r w:rsidRPr="00A12DDE">
                <w:rPr>
                  <w:bCs/>
                  <w:color w:val="0000FF"/>
                  <w:u w:val="single"/>
                </w:rPr>
                <w:t>buwumukiza@minagri.gov.rw</w:t>
              </w:r>
            </w:hyperlink>
          </w:p>
          <w:p w14:paraId="1A2CB311" w14:textId="77777777" w:rsidR="00EE3A11" w:rsidRPr="00A12DDE" w:rsidRDefault="002D7309" w:rsidP="00B16145">
            <w:pPr>
              <w:keepNext/>
              <w:keepLines/>
              <w:rPr>
                <w:bCs/>
              </w:rPr>
            </w:pPr>
            <w:r w:rsidRPr="00A12DDE">
              <w:rPr>
                <w:bCs/>
              </w:rPr>
              <w:t>Dr. Isidore Gafarasi Mapendo</w:t>
            </w:r>
          </w:p>
          <w:p w14:paraId="3FDE5809" w14:textId="77777777" w:rsidR="00EE3A11" w:rsidRPr="00A12DDE" w:rsidRDefault="002D7309" w:rsidP="00B16145">
            <w:pPr>
              <w:keepNext/>
              <w:keepLines/>
              <w:rPr>
                <w:bCs/>
              </w:rPr>
            </w:pPr>
            <w:r w:rsidRPr="00A12DDE">
              <w:rPr>
                <w:bCs/>
              </w:rPr>
              <w:t>Director of Veterinary and Laboratory Services</w:t>
            </w:r>
          </w:p>
          <w:p w14:paraId="4FE42856" w14:textId="77777777" w:rsidR="00EE3A11" w:rsidRPr="00A12DDE" w:rsidRDefault="002D7309" w:rsidP="00B16145">
            <w:pPr>
              <w:keepNext/>
              <w:keepLines/>
              <w:rPr>
                <w:bCs/>
              </w:rPr>
            </w:pPr>
            <w:r w:rsidRPr="00A12DDE">
              <w:rPr>
                <w:bCs/>
              </w:rPr>
              <w:t>Rwanda Agriculture Board (RAB)</w:t>
            </w:r>
          </w:p>
          <w:p w14:paraId="7EEC47A0" w14:textId="77777777" w:rsidR="00EE3A11" w:rsidRPr="00A12DDE" w:rsidRDefault="002D7309" w:rsidP="00B16145">
            <w:pPr>
              <w:keepNext/>
              <w:keepLines/>
              <w:rPr>
                <w:bCs/>
              </w:rPr>
            </w:pPr>
            <w:r w:rsidRPr="00A12DDE">
              <w:rPr>
                <w:bCs/>
              </w:rPr>
              <w:t>Animal Health Enquiry Point</w:t>
            </w:r>
          </w:p>
          <w:p w14:paraId="4984C3E7" w14:textId="77777777" w:rsidR="00EE3A11" w:rsidRPr="00A12DDE" w:rsidRDefault="002D7309" w:rsidP="00B16145">
            <w:pPr>
              <w:keepNext/>
              <w:keepLines/>
              <w:rPr>
                <w:bCs/>
              </w:rPr>
            </w:pPr>
            <w:r w:rsidRPr="00A12DDE">
              <w:rPr>
                <w:bCs/>
              </w:rPr>
              <w:t>Tel: +(250) 788503589</w:t>
            </w:r>
          </w:p>
          <w:p w14:paraId="055C5BA6" w14:textId="77777777" w:rsidR="00EE3A11" w:rsidRPr="00A12DDE" w:rsidRDefault="002D7309" w:rsidP="00B16145">
            <w:pPr>
              <w:keepNext/>
              <w:keepLines/>
              <w:rPr>
                <w:bCs/>
              </w:rPr>
            </w:pPr>
            <w:r w:rsidRPr="00A12DDE">
              <w:rPr>
                <w:bCs/>
              </w:rPr>
              <w:t xml:space="preserve">Email: </w:t>
            </w:r>
            <w:hyperlink r:id="rId17" w:history="1">
              <w:r w:rsidRPr="00A12DDE">
                <w:rPr>
                  <w:bCs/>
                  <w:color w:val="0000FF"/>
                  <w:u w:val="single"/>
                </w:rPr>
                <w:t>info@rab.gov.rw</w:t>
              </w:r>
            </w:hyperlink>
            <w:r w:rsidRPr="00A12DDE">
              <w:rPr>
                <w:bCs/>
              </w:rPr>
              <w:t xml:space="preserve">; </w:t>
            </w:r>
            <w:hyperlink r:id="rId18" w:history="1">
              <w:r w:rsidRPr="00A12DDE">
                <w:rPr>
                  <w:bCs/>
                  <w:color w:val="0000FF"/>
                  <w:u w:val="single"/>
                </w:rPr>
                <w:t>igafarasi@gmail.com</w:t>
              </w:r>
            </w:hyperlink>
          </w:p>
          <w:p w14:paraId="4334A3E8" w14:textId="77777777" w:rsidR="00EE3A11" w:rsidRPr="00A12DDE" w:rsidRDefault="002D7309" w:rsidP="00B16145">
            <w:pPr>
              <w:keepNext/>
              <w:keepLines/>
              <w:rPr>
                <w:bCs/>
              </w:rPr>
            </w:pPr>
            <w:r w:rsidRPr="00A12DDE">
              <w:rPr>
                <w:bCs/>
              </w:rPr>
              <w:t>Ms. MUKAMUNANA Alphonsine</w:t>
            </w:r>
          </w:p>
          <w:p w14:paraId="5580C263" w14:textId="77777777" w:rsidR="00EE3A11" w:rsidRPr="00A12DDE" w:rsidRDefault="002D7309" w:rsidP="00B16145">
            <w:pPr>
              <w:keepNext/>
              <w:keepLines/>
              <w:rPr>
                <w:bCs/>
              </w:rPr>
            </w:pPr>
            <w:r w:rsidRPr="00A12DDE">
              <w:rPr>
                <w:bCs/>
              </w:rPr>
              <w:t>Ministry of Health</w:t>
            </w:r>
          </w:p>
          <w:p w14:paraId="47AE3844" w14:textId="77777777" w:rsidR="00EE3A11" w:rsidRPr="00A12DDE" w:rsidRDefault="002D7309" w:rsidP="00B16145">
            <w:pPr>
              <w:keepNext/>
              <w:keepLines/>
              <w:rPr>
                <w:bCs/>
              </w:rPr>
            </w:pPr>
            <w:r w:rsidRPr="00A12DDE">
              <w:rPr>
                <w:bCs/>
              </w:rPr>
              <w:t>Department of Environmental Health Desk</w:t>
            </w:r>
          </w:p>
          <w:p w14:paraId="01B15C8D" w14:textId="77777777" w:rsidR="00EE3A11" w:rsidRPr="00A12DDE" w:rsidRDefault="002D7309" w:rsidP="00B16145">
            <w:pPr>
              <w:keepNext/>
              <w:keepLines/>
              <w:rPr>
                <w:bCs/>
              </w:rPr>
            </w:pPr>
            <w:r w:rsidRPr="00A12DDE">
              <w:rPr>
                <w:bCs/>
              </w:rPr>
              <w:t>Tel: +(250) 788673500</w:t>
            </w:r>
          </w:p>
          <w:p w14:paraId="0C384A84" w14:textId="77777777" w:rsidR="00EE3A11" w:rsidRPr="00A12DDE" w:rsidRDefault="008C633D" w:rsidP="00B16145">
            <w:pPr>
              <w:keepNext/>
              <w:keepLines/>
              <w:pBdr>
                <w:top w:val="none" w:sz="0" w:space="4" w:color="auto"/>
              </w:pBdr>
              <w:spacing w:after="120"/>
              <w:rPr>
                <w:bCs/>
              </w:rPr>
            </w:pPr>
            <w:hyperlink r:id="rId19" w:tgtFrame="_blank" w:history="1">
              <w:r w:rsidR="002D7309" w:rsidRPr="00A12DDE">
                <w:rPr>
                  <w:bCs/>
                  <w:color w:val="0000FF"/>
                  <w:u w:val="single"/>
                </w:rPr>
                <w:t>https://members.wto.org/crnattachments/2023/TBT/RWA/23_11543_00_e.pdf</w:t>
              </w:r>
            </w:hyperlink>
            <w:bookmarkEnd w:id="42"/>
          </w:p>
        </w:tc>
      </w:tr>
    </w:tbl>
    <w:p w14:paraId="2858C717" w14:textId="77777777" w:rsidR="00EE3A11" w:rsidRPr="002F6A28" w:rsidRDefault="00EE3A11" w:rsidP="002F6A28"/>
    <w:sectPr w:rsidR="00EE3A11" w:rsidRPr="002F6A28" w:rsidSect="00760DB3">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CE31B" w14:textId="77777777" w:rsidR="000172FC" w:rsidRDefault="002D7309">
      <w:r>
        <w:separator/>
      </w:r>
    </w:p>
  </w:endnote>
  <w:endnote w:type="continuationSeparator" w:id="0">
    <w:p w14:paraId="12910C39" w14:textId="77777777" w:rsidR="000172FC" w:rsidRDefault="002D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E17A8" w14:textId="77777777" w:rsidR="009239F7" w:rsidRPr="002F6A28" w:rsidRDefault="002D7309"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E660" w14:textId="77777777" w:rsidR="009239F7" w:rsidRPr="002F6A28" w:rsidRDefault="002D7309"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2D660" w14:textId="77777777" w:rsidR="00EE3A11" w:rsidRPr="002F6A28" w:rsidRDefault="002D7309">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E766C" w14:textId="77777777" w:rsidR="000172FC" w:rsidRDefault="002D7309">
      <w:r>
        <w:separator/>
      </w:r>
    </w:p>
  </w:footnote>
  <w:footnote w:type="continuationSeparator" w:id="0">
    <w:p w14:paraId="6F548B1D" w14:textId="77777777" w:rsidR="000172FC" w:rsidRDefault="002D7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E302B" w14:textId="77777777" w:rsidR="009239F7" w:rsidRPr="002F6A28" w:rsidRDefault="002D7309" w:rsidP="009239F7">
    <w:pPr>
      <w:pStyle w:val="Header"/>
      <w:pBdr>
        <w:bottom w:val="single" w:sz="4" w:space="1" w:color="auto"/>
      </w:pBdr>
      <w:tabs>
        <w:tab w:val="clear" w:pos="4513"/>
        <w:tab w:val="clear" w:pos="9027"/>
      </w:tabs>
      <w:jc w:val="center"/>
    </w:pPr>
    <w:r w:rsidRPr="002F6A28">
      <w:t>tbtSymbol</w:t>
    </w:r>
  </w:p>
  <w:p w14:paraId="6DAAC1FA" w14:textId="77777777" w:rsidR="009239F7" w:rsidRPr="002F6A28" w:rsidRDefault="009239F7" w:rsidP="009239F7">
    <w:pPr>
      <w:pStyle w:val="Header"/>
      <w:pBdr>
        <w:bottom w:val="single" w:sz="4" w:space="1" w:color="auto"/>
      </w:pBdr>
      <w:tabs>
        <w:tab w:val="clear" w:pos="4513"/>
        <w:tab w:val="clear" w:pos="9027"/>
      </w:tabs>
      <w:jc w:val="center"/>
    </w:pPr>
  </w:p>
  <w:p w14:paraId="4AE0844A" w14:textId="77777777" w:rsidR="009239F7" w:rsidRPr="002F6A28" w:rsidRDefault="002D730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23FD71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6F07" w14:textId="77777777" w:rsidR="009239F7" w:rsidRPr="002F6A28" w:rsidRDefault="002D7309" w:rsidP="009239F7">
    <w:pPr>
      <w:pStyle w:val="Header"/>
      <w:pBdr>
        <w:bottom w:val="single" w:sz="4" w:space="1" w:color="auto"/>
      </w:pBdr>
      <w:tabs>
        <w:tab w:val="clear" w:pos="4513"/>
        <w:tab w:val="clear" w:pos="9027"/>
      </w:tabs>
      <w:jc w:val="center"/>
    </w:pPr>
    <w:bookmarkStart w:id="43" w:name="spsSymbolHeader"/>
    <w:r w:rsidRPr="002F6A28">
      <w:t>G/TBT/N/RWA/908</w:t>
    </w:r>
    <w:bookmarkEnd w:id="43"/>
  </w:p>
  <w:p w14:paraId="4457364F" w14:textId="77777777" w:rsidR="009239F7" w:rsidRPr="002F6A28" w:rsidRDefault="009239F7" w:rsidP="009239F7">
    <w:pPr>
      <w:pStyle w:val="Header"/>
      <w:pBdr>
        <w:bottom w:val="single" w:sz="4" w:space="1" w:color="auto"/>
      </w:pBdr>
      <w:tabs>
        <w:tab w:val="clear" w:pos="4513"/>
        <w:tab w:val="clear" w:pos="9027"/>
      </w:tabs>
      <w:jc w:val="center"/>
    </w:pPr>
  </w:p>
  <w:p w14:paraId="60CB5B93" w14:textId="77777777" w:rsidR="009239F7" w:rsidRPr="002F6A28" w:rsidRDefault="002D7309"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484FF4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93FA3" w14:paraId="0321E871" w14:textId="77777777" w:rsidTr="008612A9">
      <w:trPr>
        <w:trHeight w:val="240"/>
        <w:jc w:val="center"/>
      </w:trPr>
      <w:tc>
        <w:tcPr>
          <w:tcW w:w="3794" w:type="dxa"/>
          <w:shd w:val="clear" w:color="auto" w:fill="FFFFFF"/>
          <w:tcMar>
            <w:left w:w="108" w:type="dxa"/>
            <w:right w:w="108" w:type="dxa"/>
          </w:tcMar>
          <w:vAlign w:val="center"/>
        </w:tcPr>
        <w:p w14:paraId="73E020A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85229FE" w14:textId="77777777" w:rsidR="00ED54E0" w:rsidRPr="009239F7" w:rsidRDefault="00ED54E0" w:rsidP="00B801E9">
          <w:pPr>
            <w:jc w:val="right"/>
            <w:rPr>
              <w:b/>
              <w:color w:val="FF0000"/>
              <w:szCs w:val="16"/>
            </w:rPr>
          </w:pPr>
        </w:p>
      </w:tc>
    </w:tr>
    <w:bookmarkEnd w:id="44"/>
    <w:tr w:rsidR="00693FA3" w14:paraId="29945499" w14:textId="77777777" w:rsidTr="008612A9">
      <w:trPr>
        <w:trHeight w:val="213"/>
        <w:jc w:val="center"/>
      </w:trPr>
      <w:tc>
        <w:tcPr>
          <w:tcW w:w="3794" w:type="dxa"/>
          <w:vMerge w:val="restart"/>
          <w:shd w:val="clear" w:color="auto" w:fill="FFFFFF"/>
          <w:tcMar>
            <w:left w:w="0" w:type="dxa"/>
            <w:right w:w="0" w:type="dxa"/>
          </w:tcMar>
        </w:tcPr>
        <w:p w14:paraId="46DEF192" w14:textId="77777777" w:rsidR="00ED54E0" w:rsidRPr="009239F7" w:rsidRDefault="002D7309" w:rsidP="00B801E9">
          <w:pPr>
            <w:jc w:val="left"/>
          </w:pPr>
          <w:r>
            <w:rPr>
              <w:noProof/>
              <w:lang w:eastAsia="en-GB"/>
            </w:rPr>
            <w:drawing>
              <wp:inline distT="0" distB="0" distL="0" distR="0" wp14:anchorId="4781178F" wp14:editId="3E71A23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32154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1E6428F" w14:textId="77777777" w:rsidR="00ED54E0" w:rsidRPr="009239F7" w:rsidRDefault="00ED54E0" w:rsidP="00B801E9">
          <w:pPr>
            <w:jc w:val="right"/>
            <w:rPr>
              <w:b/>
              <w:szCs w:val="16"/>
            </w:rPr>
          </w:pPr>
        </w:p>
      </w:tc>
    </w:tr>
    <w:tr w:rsidR="00693FA3" w14:paraId="4355CB39" w14:textId="77777777" w:rsidTr="008612A9">
      <w:trPr>
        <w:trHeight w:val="868"/>
        <w:jc w:val="center"/>
      </w:trPr>
      <w:tc>
        <w:tcPr>
          <w:tcW w:w="3794" w:type="dxa"/>
          <w:vMerge/>
          <w:shd w:val="clear" w:color="auto" w:fill="FFFFFF"/>
          <w:tcMar>
            <w:left w:w="108" w:type="dxa"/>
            <w:right w:w="108" w:type="dxa"/>
          </w:tcMar>
        </w:tcPr>
        <w:p w14:paraId="3A7E33B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693E8C7" w14:textId="77777777" w:rsidR="009239F7" w:rsidRPr="002F6A28" w:rsidRDefault="002D7309" w:rsidP="00B801E9">
          <w:pPr>
            <w:jc w:val="right"/>
            <w:rPr>
              <w:b/>
              <w:szCs w:val="16"/>
            </w:rPr>
          </w:pPr>
          <w:bookmarkStart w:id="45" w:name="bmkSymbols"/>
          <w:r w:rsidRPr="002F6A28">
            <w:rPr>
              <w:b/>
              <w:szCs w:val="16"/>
            </w:rPr>
            <w:t>G/TBT/N/RWA/908</w:t>
          </w:r>
          <w:bookmarkEnd w:id="45"/>
        </w:p>
      </w:tc>
    </w:tr>
    <w:tr w:rsidR="00693FA3" w14:paraId="14D8818F" w14:textId="77777777" w:rsidTr="008612A9">
      <w:trPr>
        <w:trHeight w:val="240"/>
        <w:jc w:val="center"/>
      </w:trPr>
      <w:tc>
        <w:tcPr>
          <w:tcW w:w="3794" w:type="dxa"/>
          <w:vMerge/>
          <w:shd w:val="clear" w:color="auto" w:fill="FFFFFF"/>
          <w:tcMar>
            <w:left w:w="108" w:type="dxa"/>
            <w:right w:w="108" w:type="dxa"/>
          </w:tcMar>
          <w:vAlign w:val="center"/>
        </w:tcPr>
        <w:p w14:paraId="4D6214A3" w14:textId="77777777" w:rsidR="00ED54E0" w:rsidRPr="009239F7" w:rsidRDefault="00ED54E0" w:rsidP="00B801E9"/>
      </w:tc>
      <w:tc>
        <w:tcPr>
          <w:tcW w:w="5448" w:type="dxa"/>
          <w:gridSpan w:val="2"/>
          <w:shd w:val="clear" w:color="auto" w:fill="FFFFFF"/>
          <w:tcMar>
            <w:left w:w="108" w:type="dxa"/>
            <w:right w:w="108" w:type="dxa"/>
          </w:tcMar>
          <w:vAlign w:val="center"/>
        </w:tcPr>
        <w:p w14:paraId="46BE7D44" w14:textId="0F929BEF" w:rsidR="00ED54E0" w:rsidRPr="009239F7" w:rsidRDefault="002D7309" w:rsidP="00B801E9">
          <w:pPr>
            <w:jc w:val="right"/>
            <w:rPr>
              <w:szCs w:val="16"/>
            </w:rPr>
          </w:pPr>
          <w:bookmarkStart w:id="46" w:name="spsDateDistribution"/>
          <w:bookmarkStart w:id="47" w:name="bmkDate"/>
          <w:bookmarkEnd w:id="46"/>
          <w:bookmarkEnd w:id="47"/>
          <w:r>
            <w:rPr>
              <w:szCs w:val="16"/>
            </w:rPr>
            <w:t>7 August 2023</w:t>
          </w:r>
        </w:p>
      </w:tc>
    </w:tr>
    <w:tr w:rsidR="00693FA3" w14:paraId="00FBAB3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0EEF4FC" w14:textId="0354209C" w:rsidR="00ED54E0" w:rsidRPr="009239F7" w:rsidRDefault="002D7309"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BC10D1">
            <w:rPr>
              <w:color w:val="FF0000"/>
              <w:szCs w:val="16"/>
            </w:rPr>
            <w:t>5362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A393D90" w14:textId="77777777" w:rsidR="00ED54E0" w:rsidRPr="009239F7" w:rsidRDefault="002D7309"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93FA3" w14:paraId="347D130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1E4E241" w14:textId="77777777" w:rsidR="00ED54E0" w:rsidRPr="009239F7" w:rsidRDefault="002D7309"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4C8C010" w14:textId="77777777" w:rsidR="00ED54E0" w:rsidRPr="002F6A28" w:rsidRDefault="002D7309"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D50F9D8"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630C6AC">
      <w:start w:val="1"/>
      <w:numFmt w:val="decimal"/>
      <w:pStyle w:val="SummaryText"/>
      <w:lvlText w:val="%1."/>
      <w:lvlJc w:val="left"/>
      <w:pPr>
        <w:ind w:left="360" w:hanging="360"/>
      </w:pPr>
    </w:lvl>
    <w:lvl w:ilvl="1" w:tplc="3CE23E54" w:tentative="1">
      <w:start w:val="1"/>
      <w:numFmt w:val="lowerLetter"/>
      <w:lvlText w:val="%2."/>
      <w:lvlJc w:val="left"/>
      <w:pPr>
        <w:ind w:left="1080" w:hanging="360"/>
      </w:pPr>
    </w:lvl>
    <w:lvl w:ilvl="2" w:tplc="91F4C21A" w:tentative="1">
      <w:start w:val="1"/>
      <w:numFmt w:val="lowerRoman"/>
      <w:lvlText w:val="%3."/>
      <w:lvlJc w:val="right"/>
      <w:pPr>
        <w:ind w:left="1800" w:hanging="180"/>
      </w:pPr>
    </w:lvl>
    <w:lvl w:ilvl="3" w:tplc="DEE23556" w:tentative="1">
      <w:start w:val="1"/>
      <w:numFmt w:val="decimal"/>
      <w:lvlText w:val="%4."/>
      <w:lvlJc w:val="left"/>
      <w:pPr>
        <w:ind w:left="2520" w:hanging="360"/>
      </w:pPr>
    </w:lvl>
    <w:lvl w:ilvl="4" w:tplc="7AF0ACC8" w:tentative="1">
      <w:start w:val="1"/>
      <w:numFmt w:val="lowerLetter"/>
      <w:lvlText w:val="%5."/>
      <w:lvlJc w:val="left"/>
      <w:pPr>
        <w:ind w:left="3240" w:hanging="360"/>
      </w:pPr>
    </w:lvl>
    <w:lvl w:ilvl="5" w:tplc="E34A36B4" w:tentative="1">
      <w:start w:val="1"/>
      <w:numFmt w:val="lowerRoman"/>
      <w:lvlText w:val="%6."/>
      <w:lvlJc w:val="right"/>
      <w:pPr>
        <w:ind w:left="3960" w:hanging="180"/>
      </w:pPr>
    </w:lvl>
    <w:lvl w:ilvl="6" w:tplc="F2509B4E" w:tentative="1">
      <w:start w:val="1"/>
      <w:numFmt w:val="decimal"/>
      <w:lvlText w:val="%7."/>
      <w:lvlJc w:val="left"/>
      <w:pPr>
        <w:ind w:left="4680" w:hanging="360"/>
      </w:pPr>
    </w:lvl>
    <w:lvl w:ilvl="7" w:tplc="6804CBBC" w:tentative="1">
      <w:start w:val="1"/>
      <w:numFmt w:val="lowerLetter"/>
      <w:lvlText w:val="%8."/>
      <w:lvlJc w:val="left"/>
      <w:pPr>
        <w:ind w:left="5400" w:hanging="360"/>
      </w:pPr>
    </w:lvl>
    <w:lvl w:ilvl="8" w:tplc="889AFE4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33723460">
    <w:abstractNumId w:val="9"/>
  </w:num>
  <w:num w:numId="2" w16cid:durableId="1427077426">
    <w:abstractNumId w:val="7"/>
  </w:num>
  <w:num w:numId="3" w16cid:durableId="966855779">
    <w:abstractNumId w:val="6"/>
  </w:num>
  <w:num w:numId="4" w16cid:durableId="1797286545">
    <w:abstractNumId w:val="5"/>
  </w:num>
  <w:num w:numId="5" w16cid:durableId="1681927328">
    <w:abstractNumId w:val="4"/>
  </w:num>
  <w:num w:numId="6" w16cid:durableId="1173180906">
    <w:abstractNumId w:val="12"/>
  </w:num>
  <w:num w:numId="7" w16cid:durableId="1993750849">
    <w:abstractNumId w:val="11"/>
  </w:num>
  <w:num w:numId="8" w16cid:durableId="1409380043">
    <w:abstractNumId w:val="10"/>
  </w:num>
  <w:num w:numId="9" w16cid:durableId="7849288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1043606">
    <w:abstractNumId w:val="13"/>
  </w:num>
  <w:num w:numId="11" w16cid:durableId="995570780">
    <w:abstractNumId w:val="8"/>
  </w:num>
  <w:num w:numId="12" w16cid:durableId="1148474167">
    <w:abstractNumId w:val="3"/>
  </w:num>
  <w:num w:numId="13" w16cid:durableId="1242106685">
    <w:abstractNumId w:val="2"/>
  </w:num>
  <w:num w:numId="14" w16cid:durableId="126165497">
    <w:abstractNumId w:val="1"/>
  </w:num>
  <w:num w:numId="15" w16cid:durableId="196699304">
    <w:abstractNumId w:val="0"/>
  </w:num>
  <w:num w:numId="16" w16cid:durableId="13471737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172FC"/>
    <w:rsid w:val="000272F6"/>
    <w:rsid w:val="0003168A"/>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D7309"/>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3FA3"/>
    <w:rsid w:val="00696B74"/>
    <w:rsid w:val="006A72C8"/>
    <w:rsid w:val="006D6F16"/>
    <w:rsid w:val="006E4336"/>
    <w:rsid w:val="006F35A6"/>
    <w:rsid w:val="006F3CB4"/>
    <w:rsid w:val="006F5826"/>
    <w:rsid w:val="006F731C"/>
    <w:rsid w:val="00700181"/>
    <w:rsid w:val="00711064"/>
    <w:rsid w:val="007141CF"/>
    <w:rsid w:val="00725DF8"/>
    <w:rsid w:val="00730370"/>
    <w:rsid w:val="007305CA"/>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C10D1"/>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F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rsb.gov.rw" TargetMode="External"/><Relationship Id="rId13" Type="http://schemas.openxmlformats.org/officeDocument/2006/relationships/hyperlink" Target="mailto:dyebwa@gmail.com" TargetMode="External"/><Relationship Id="rId18" Type="http://schemas.openxmlformats.org/officeDocument/2006/relationships/hyperlink" Target="mailto:igafarasi@gmai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jtayebwa@minicom.gov.rw" TargetMode="External"/><Relationship Id="rId17" Type="http://schemas.openxmlformats.org/officeDocument/2006/relationships/hyperlink" Target="mailto:info@rab.gov.rw"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buwumukiza@minagri.gov.rw"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b.gov.rw"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infoinspection@minagri.gov.rw" TargetMode="External"/><Relationship Id="rId23" Type="http://schemas.openxmlformats.org/officeDocument/2006/relationships/footer" Target="footer2.xml"/><Relationship Id="rId10" Type="http://schemas.openxmlformats.org/officeDocument/2006/relationships/hyperlink" Target="mailto:johnny.uwimana@rsb.gov.rw" TargetMode="External"/><Relationship Id="rId19" Type="http://schemas.openxmlformats.org/officeDocument/2006/relationships/hyperlink" Target="https://members.wto.org/crnattachments/2023/TBT/RWA/23_11543_00_e.pdf" TargetMode="External"/><Relationship Id="rId4" Type="http://schemas.openxmlformats.org/officeDocument/2006/relationships/settings" Target="settings.xml"/><Relationship Id="rId9" Type="http://schemas.openxmlformats.org/officeDocument/2006/relationships/hyperlink" Target="mailto:info@rsb.gov.rw" TargetMode="External"/><Relationship Id="rId14" Type="http://schemas.openxmlformats.org/officeDocument/2006/relationships/hyperlink" Target="http://www.minicom.gov.rw"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a27a271b-d301-4bfc-94cd-5cc29945939a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746C37F-4227-4818-8E45-B37FA8104E0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677</Words>
  <Characters>4042</Characters>
  <Application>Microsoft Office Word</Application>
  <DocSecurity>0</DocSecurity>
  <Lines>108</Lines>
  <Paragraphs>80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2023-08-07T10:44:00Z</dcterms:created>
  <dcterms:modified xsi:type="dcterms:W3CDTF">2023-08-07T12:14:00Z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a27a271b-d301-4bfc-94cd-5cc29945939a</vt:lpwstr>
  </property>
  <property fmtid="{D5CDD505-2E9C-101B-9397-08002B2CF9AE}" pid="4" name="WTOCLASSIFICATION">
    <vt:lpwstr>WTO OFFICIAL</vt:lpwstr>
  </property>
</Properties>
</file>