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1F8A" w14:textId="77777777" w:rsidR="009239F7" w:rsidRPr="002F6A28" w:rsidRDefault="00070F9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469E520" w14:textId="77777777" w:rsidR="009239F7" w:rsidRPr="002F6A28" w:rsidRDefault="00070F99" w:rsidP="002F6A28">
      <w:pPr>
        <w:jc w:val="center"/>
      </w:pPr>
      <w:r w:rsidRPr="002F6A28">
        <w:t>The following notification is being circulated in accordance with Article 10.6</w:t>
      </w:r>
    </w:p>
    <w:p w14:paraId="3D87B6F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D3BFC" w14:paraId="5602EFD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A841B39" w14:textId="77777777" w:rsidR="00F85C99" w:rsidRPr="002F6A28" w:rsidRDefault="00070F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915113A" w14:textId="77777777" w:rsidR="00F85C99" w:rsidRPr="002F6A28" w:rsidRDefault="00070F9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1842CEC4" w14:textId="77777777" w:rsidR="00F85C99" w:rsidRPr="002F6A28" w:rsidRDefault="00070F9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D3BFC" w14:paraId="20B8C6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92078" w14:textId="77777777" w:rsidR="00F85C99" w:rsidRPr="002F6A28" w:rsidRDefault="00070F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1F68FE" w14:textId="77777777" w:rsidR="00F85C99" w:rsidRPr="002F6A28" w:rsidRDefault="00070F9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60BCA76" w14:textId="77777777" w:rsidR="00EE3A11" w:rsidRPr="00C379C8" w:rsidRDefault="00070F99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3D630A2D" w14:textId="77777777" w:rsidR="00F85C99" w:rsidRPr="002F6A28" w:rsidRDefault="00070F9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B8A3D30" w14:textId="77777777" w:rsidR="00AC6C6E" w:rsidRPr="00C379C8" w:rsidRDefault="00070F99" w:rsidP="00AA646C">
            <w:r w:rsidRPr="00C379C8">
              <w:t>P.O. Box: 54974-00200, Nairobi, Kenya</w:t>
            </w:r>
          </w:p>
          <w:p w14:paraId="215A0FF0" w14:textId="77777777" w:rsidR="00AC6C6E" w:rsidRPr="00C379C8" w:rsidRDefault="00070F99" w:rsidP="00AA646C">
            <w:r w:rsidRPr="00C379C8">
              <w:t>Telephone: + (254) 020 605490, 605506/6948258</w:t>
            </w:r>
          </w:p>
          <w:p w14:paraId="17223831" w14:textId="77777777" w:rsidR="00AC6C6E" w:rsidRPr="00C379C8" w:rsidRDefault="00070F99" w:rsidP="00AA646C">
            <w:r w:rsidRPr="00C379C8">
              <w:t>Fax: + (254) 020 609660/609665</w:t>
            </w:r>
          </w:p>
          <w:p w14:paraId="16D266A7" w14:textId="77777777" w:rsidR="00AC6C6E" w:rsidRPr="00C379C8" w:rsidRDefault="00070F99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0D3BFC" w14:paraId="46AEC8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A987B3" w14:textId="77777777" w:rsidR="00F85C99" w:rsidRPr="002F6A28" w:rsidRDefault="00070F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7BD1C" w14:textId="77777777" w:rsidR="00F85C99" w:rsidRPr="0058336F" w:rsidRDefault="00070F9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D3BFC" w14:paraId="5D62F0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8A465" w14:textId="77777777" w:rsidR="00F85C99" w:rsidRPr="002F6A28" w:rsidRDefault="00070F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79B06" w14:textId="77777777" w:rsidR="00F85C99" w:rsidRPr="002F6A28" w:rsidRDefault="00070F9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(ICS code(s): 91.100.01)</w:t>
            </w:r>
            <w:bookmarkEnd w:id="22"/>
          </w:p>
        </w:tc>
      </w:tr>
      <w:tr w:rsidR="000D3BFC" w14:paraId="7F6DCD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35859" w14:textId="77777777" w:rsidR="00F85C99" w:rsidRPr="002F6A28" w:rsidRDefault="00070F9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212AA4" w14:textId="77777777" w:rsidR="00F85C99" w:rsidRPr="002F6A28" w:rsidRDefault="00070F9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2129-2-2023 Tile adhesive for marble, granite, ceramic and porcelain – Part 2: Test methods.; (44 page(s), in English)</w:t>
            </w:r>
            <w:bookmarkEnd w:id="24"/>
          </w:p>
        </w:tc>
      </w:tr>
      <w:tr w:rsidR="000D3BFC" w14:paraId="2D31E9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D39D0" w14:textId="77777777" w:rsidR="00F85C99" w:rsidRPr="002F6A28" w:rsidRDefault="00070F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4FBB4E" w14:textId="77777777" w:rsidR="00F85C99" w:rsidRPr="002F6A28" w:rsidRDefault="00070F9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specifies the methods for determining characteristics for adhesives used in internal and external installation of ceramic tiles.</w:t>
            </w:r>
          </w:p>
          <w:p w14:paraId="44D1518A" w14:textId="77777777" w:rsidR="00FE448B" w:rsidRPr="00C379C8" w:rsidRDefault="00070F99" w:rsidP="002F6A28">
            <w:pPr>
              <w:spacing w:before="120" w:after="120"/>
            </w:pPr>
            <w:r w:rsidRPr="00C379C8">
              <w:t>This Standard does not contain performance requirements or recommendations for the design and installation of ceramic tiles</w:t>
            </w:r>
            <w:bookmarkEnd w:id="26"/>
          </w:p>
        </w:tc>
      </w:tr>
      <w:tr w:rsidR="000D3BFC" w14:paraId="58DC4D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51A0B" w14:textId="77777777" w:rsidR="00F85C99" w:rsidRPr="002F6A28" w:rsidRDefault="00070F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550638" w14:textId="77777777" w:rsidR="00F85C99" w:rsidRPr="002F6A28" w:rsidRDefault="00070F9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trade; Cost saving and productivity enhancement</w:t>
            </w:r>
            <w:bookmarkEnd w:id="28"/>
          </w:p>
        </w:tc>
      </w:tr>
      <w:tr w:rsidR="000D3BFC" w14:paraId="6A462D1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ECE08" w14:textId="77777777" w:rsidR="00F85C99" w:rsidRPr="002F6A28" w:rsidRDefault="00070F9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82D435" w14:textId="77777777" w:rsidR="00072B36" w:rsidRPr="002F6A28" w:rsidRDefault="00070F9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913E426" w14:textId="77777777" w:rsidR="00F85C99" w:rsidRPr="002F6A28" w:rsidRDefault="00070F99" w:rsidP="009E75ED">
            <w:pPr>
              <w:spacing w:before="120" w:after="120"/>
            </w:pPr>
            <w:bookmarkStart w:id="30" w:name="sps9a"/>
            <w:r w:rsidRPr="002F6A28">
              <w:t>KS EAS 18-1, Methods of testing cement — Part 1: Determination of strength</w:t>
            </w:r>
          </w:p>
          <w:p w14:paraId="6B24590C" w14:textId="77777777" w:rsidR="00F85C99" w:rsidRPr="002F6A28" w:rsidRDefault="00070F99" w:rsidP="009E75ED">
            <w:pPr>
              <w:spacing w:before="120" w:after="120"/>
            </w:pPr>
            <w:r w:rsidRPr="002F6A28">
              <w:t>KS 1780-2, Building lime - Part 2: Test methods</w:t>
            </w:r>
          </w:p>
          <w:p w14:paraId="6C7919FE" w14:textId="77777777" w:rsidR="00F85C99" w:rsidRPr="002F6A28" w:rsidRDefault="00070F99" w:rsidP="009E75ED">
            <w:pPr>
              <w:spacing w:before="120" w:after="120"/>
            </w:pPr>
            <w:r w:rsidRPr="002F6A28">
              <w:t>EN 1067, Adhesives - Examination and preparation of samples for testing</w:t>
            </w:r>
          </w:p>
          <w:p w14:paraId="7CE71031" w14:textId="77777777" w:rsidR="00F85C99" w:rsidRPr="002F6A28" w:rsidRDefault="00070F99" w:rsidP="009E75ED">
            <w:pPr>
              <w:spacing w:before="120" w:after="120"/>
            </w:pPr>
            <w:r w:rsidRPr="002F6A28">
              <w:t>EN 12004-1, Adhesives for ceramic tiles - Part 1: Requirements, assessment and verification of constancy</w:t>
            </w:r>
          </w:p>
          <w:p w14:paraId="47652FCC" w14:textId="77777777" w:rsidR="00F85C99" w:rsidRPr="002F6A28" w:rsidRDefault="00070F99" w:rsidP="009E75ED">
            <w:pPr>
              <w:spacing w:before="120" w:after="120"/>
            </w:pPr>
            <w:r w:rsidRPr="002F6A28">
              <w:lastRenderedPageBreak/>
              <w:t>of performance, classification and marking</w:t>
            </w:r>
          </w:p>
          <w:p w14:paraId="0FE772AA" w14:textId="77777777" w:rsidR="00F85C99" w:rsidRPr="002F6A28" w:rsidRDefault="00070F99" w:rsidP="009E75ED">
            <w:pPr>
              <w:spacing w:before="120" w:after="120"/>
            </w:pPr>
            <w:r w:rsidRPr="002F6A28">
              <w:t>EN 14411, Ceramic tiles - Definition, classification, characteristics, assessment and verification of</w:t>
            </w:r>
          </w:p>
          <w:p w14:paraId="3D269729" w14:textId="77777777" w:rsidR="00F85C99" w:rsidRPr="002F6A28" w:rsidRDefault="00070F99" w:rsidP="009E75ED">
            <w:pPr>
              <w:spacing w:before="120" w:after="120"/>
            </w:pPr>
            <w:r w:rsidRPr="002F6A28">
              <w:t>constancy of performance and marking</w:t>
            </w:r>
          </w:p>
          <w:p w14:paraId="0C81CA9A" w14:textId="77777777" w:rsidR="00F85C99" w:rsidRPr="002F6A28" w:rsidRDefault="00070F99" w:rsidP="009E75ED">
            <w:pPr>
              <w:spacing w:before="120" w:after="120"/>
            </w:pPr>
            <w:r w:rsidRPr="002F6A28">
              <w:t>ISO 15605, Adhesives - Sampling (ISO 15605)</w:t>
            </w:r>
            <w:bookmarkEnd w:id="30"/>
          </w:p>
        </w:tc>
      </w:tr>
      <w:tr w:rsidR="000D3BFC" w14:paraId="668FCCF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CBF92" w14:textId="77777777" w:rsidR="00EE3A11" w:rsidRPr="002F6A28" w:rsidRDefault="00070F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E1350" w14:textId="77777777" w:rsidR="00EE3A11" w:rsidRPr="002F6A28" w:rsidRDefault="00070F9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September 2023</w:t>
            </w:r>
            <w:bookmarkEnd w:id="33"/>
          </w:p>
          <w:p w14:paraId="0F87C4A6" w14:textId="77777777" w:rsidR="00EE3A11" w:rsidRPr="002F6A28" w:rsidRDefault="00070F9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D3BFC" w14:paraId="187A00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B66C68" w14:textId="77777777" w:rsidR="00F85C99" w:rsidRPr="002F6A28" w:rsidRDefault="00070F9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99B5D" w14:textId="77777777" w:rsidR="00F85C99" w:rsidRPr="002F6A28" w:rsidRDefault="00070F9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D3BFC" w14:paraId="7C9FD8F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B71ED71" w14:textId="77777777" w:rsidR="00F85C99" w:rsidRPr="002F6A28" w:rsidRDefault="00070F9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CAED1B4" w14:textId="77777777" w:rsidR="00F85C99" w:rsidRPr="002F6A28" w:rsidRDefault="00070F9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9AFD56F" w14:textId="77777777" w:rsidR="00EE3A11" w:rsidRPr="00A12DDE" w:rsidRDefault="00070F99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99BE4A8" w14:textId="77777777" w:rsidR="00EE3A11" w:rsidRPr="00A12DDE" w:rsidRDefault="009A7C13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070F99" w:rsidRPr="00A12DDE">
                <w:rPr>
                  <w:bCs/>
                  <w:color w:val="0000FF"/>
                  <w:u w:val="single"/>
                </w:rPr>
                <w:t>https://members.wto.org/crnattachments/2023/TBT/KEN/23_09869_00_e.pdf</w:t>
              </w:r>
            </w:hyperlink>
            <w:bookmarkEnd w:id="42"/>
          </w:p>
        </w:tc>
      </w:tr>
    </w:tbl>
    <w:p w14:paraId="1B5491EB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529B" w14:textId="77777777" w:rsidR="00BD49A2" w:rsidRDefault="00070F99">
      <w:r>
        <w:separator/>
      </w:r>
    </w:p>
  </w:endnote>
  <w:endnote w:type="continuationSeparator" w:id="0">
    <w:p w14:paraId="60D4BA7E" w14:textId="77777777" w:rsidR="00BD49A2" w:rsidRDefault="0007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4CE7" w14:textId="77777777" w:rsidR="009239F7" w:rsidRPr="002F6A28" w:rsidRDefault="00070F9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1AEC" w14:textId="77777777" w:rsidR="009239F7" w:rsidRPr="002F6A28" w:rsidRDefault="00070F9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F793" w14:textId="77777777" w:rsidR="00EE3A11" w:rsidRPr="002F6A28" w:rsidRDefault="00070F9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C4C2" w14:textId="77777777" w:rsidR="00BD49A2" w:rsidRDefault="00070F99">
      <w:r>
        <w:separator/>
      </w:r>
    </w:p>
  </w:footnote>
  <w:footnote w:type="continuationSeparator" w:id="0">
    <w:p w14:paraId="75F720FE" w14:textId="77777777" w:rsidR="00BD49A2" w:rsidRDefault="0007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FDCB" w14:textId="77777777" w:rsidR="009239F7" w:rsidRPr="002F6A28" w:rsidRDefault="00070F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438194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2FA6E5" w14:textId="77777777" w:rsidR="009239F7" w:rsidRPr="002F6A28" w:rsidRDefault="00070F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A2265B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1C45D" w14:textId="77777777" w:rsidR="009239F7" w:rsidRPr="002F6A28" w:rsidRDefault="00070F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G/TBT/N/KEN/1434</w:t>
    </w:r>
    <w:bookmarkEnd w:id="43"/>
  </w:p>
  <w:p w14:paraId="0617047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124907" w14:textId="77777777" w:rsidR="009239F7" w:rsidRPr="002F6A28" w:rsidRDefault="00070F9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488738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D3BFC" w14:paraId="03573EE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24F5B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F3BAE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D3BFC" w14:paraId="6955A10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15538D" w14:textId="77777777" w:rsidR="00ED54E0" w:rsidRPr="009239F7" w:rsidRDefault="00070F9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D16BD33" wp14:editId="0C651FB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68260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33191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D3BFC" w14:paraId="4962997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0E788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33CD94" w14:textId="77777777" w:rsidR="009239F7" w:rsidRPr="002F6A28" w:rsidRDefault="00070F9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G/TBT/N/KEN/1434</w:t>
          </w:r>
          <w:bookmarkEnd w:id="45"/>
        </w:p>
      </w:tc>
    </w:tr>
    <w:tr w:rsidR="000D3BFC" w14:paraId="444BD9F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A6E10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144946" w14:textId="6B8EFFAE" w:rsidR="00ED54E0" w:rsidRPr="009239F7" w:rsidRDefault="007B3F3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30 May 2023 </w:t>
          </w:r>
        </w:p>
      </w:tc>
    </w:tr>
    <w:tr w:rsidR="000D3BFC" w14:paraId="525FBAA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F4F8C0" w14:textId="1CD37E0B" w:rsidR="00ED54E0" w:rsidRPr="009239F7" w:rsidRDefault="00070F9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7B3F30">
            <w:rPr>
              <w:color w:val="FF0000"/>
              <w:szCs w:val="16"/>
            </w:rPr>
            <w:t>23-</w:t>
          </w:r>
          <w:r w:rsidR="009A7C13">
            <w:rPr>
              <w:color w:val="FF0000"/>
              <w:szCs w:val="16"/>
            </w:rPr>
            <w:t>3668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CF79D70" w14:textId="77777777" w:rsidR="00ED54E0" w:rsidRPr="009239F7" w:rsidRDefault="00070F9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D3BFC" w14:paraId="7E89563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88D197" w14:textId="77777777" w:rsidR="00ED54E0" w:rsidRPr="009239F7" w:rsidRDefault="00070F9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DD72C9" w14:textId="77777777" w:rsidR="00ED54E0" w:rsidRPr="002F6A28" w:rsidRDefault="00070F9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5BC997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E4204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E44964A" w:tentative="1">
      <w:start w:val="1"/>
      <w:numFmt w:val="lowerLetter"/>
      <w:lvlText w:val="%2."/>
      <w:lvlJc w:val="left"/>
      <w:pPr>
        <w:ind w:left="1080" w:hanging="360"/>
      </w:pPr>
    </w:lvl>
    <w:lvl w:ilvl="2" w:tplc="28141554" w:tentative="1">
      <w:start w:val="1"/>
      <w:numFmt w:val="lowerRoman"/>
      <w:lvlText w:val="%3."/>
      <w:lvlJc w:val="right"/>
      <w:pPr>
        <w:ind w:left="1800" w:hanging="180"/>
      </w:pPr>
    </w:lvl>
    <w:lvl w:ilvl="3" w:tplc="7AF4887A" w:tentative="1">
      <w:start w:val="1"/>
      <w:numFmt w:val="decimal"/>
      <w:lvlText w:val="%4."/>
      <w:lvlJc w:val="left"/>
      <w:pPr>
        <w:ind w:left="2520" w:hanging="360"/>
      </w:pPr>
    </w:lvl>
    <w:lvl w:ilvl="4" w:tplc="38EAC168" w:tentative="1">
      <w:start w:val="1"/>
      <w:numFmt w:val="lowerLetter"/>
      <w:lvlText w:val="%5."/>
      <w:lvlJc w:val="left"/>
      <w:pPr>
        <w:ind w:left="3240" w:hanging="360"/>
      </w:pPr>
    </w:lvl>
    <w:lvl w:ilvl="5" w:tplc="39F49258" w:tentative="1">
      <w:start w:val="1"/>
      <w:numFmt w:val="lowerRoman"/>
      <w:lvlText w:val="%6."/>
      <w:lvlJc w:val="right"/>
      <w:pPr>
        <w:ind w:left="3960" w:hanging="180"/>
      </w:pPr>
    </w:lvl>
    <w:lvl w:ilvl="6" w:tplc="CC324BDA" w:tentative="1">
      <w:start w:val="1"/>
      <w:numFmt w:val="decimal"/>
      <w:lvlText w:val="%7."/>
      <w:lvlJc w:val="left"/>
      <w:pPr>
        <w:ind w:left="4680" w:hanging="360"/>
      </w:pPr>
    </w:lvl>
    <w:lvl w:ilvl="7" w:tplc="3EACAB98" w:tentative="1">
      <w:start w:val="1"/>
      <w:numFmt w:val="lowerLetter"/>
      <w:lvlText w:val="%8."/>
      <w:lvlJc w:val="left"/>
      <w:pPr>
        <w:ind w:left="5400" w:hanging="360"/>
      </w:pPr>
    </w:lvl>
    <w:lvl w:ilvl="8" w:tplc="7DCA0E5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5264001">
    <w:abstractNumId w:val="9"/>
  </w:num>
  <w:num w:numId="2" w16cid:durableId="345864731">
    <w:abstractNumId w:val="7"/>
  </w:num>
  <w:num w:numId="3" w16cid:durableId="279118383">
    <w:abstractNumId w:val="6"/>
  </w:num>
  <w:num w:numId="4" w16cid:durableId="489367037">
    <w:abstractNumId w:val="5"/>
  </w:num>
  <w:num w:numId="5" w16cid:durableId="1221404521">
    <w:abstractNumId w:val="4"/>
  </w:num>
  <w:num w:numId="6" w16cid:durableId="1071469570">
    <w:abstractNumId w:val="12"/>
  </w:num>
  <w:num w:numId="7" w16cid:durableId="603340207">
    <w:abstractNumId w:val="11"/>
  </w:num>
  <w:num w:numId="8" w16cid:durableId="1319723721">
    <w:abstractNumId w:val="10"/>
  </w:num>
  <w:num w:numId="9" w16cid:durableId="17464891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5403013">
    <w:abstractNumId w:val="13"/>
  </w:num>
  <w:num w:numId="11" w16cid:durableId="479884807">
    <w:abstractNumId w:val="8"/>
  </w:num>
  <w:num w:numId="12" w16cid:durableId="1241332933">
    <w:abstractNumId w:val="3"/>
  </w:num>
  <w:num w:numId="13" w16cid:durableId="30807419">
    <w:abstractNumId w:val="2"/>
  </w:num>
  <w:num w:numId="14" w16cid:durableId="921834808">
    <w:abstractNumId w:val="1"/>
  </w:num>
  <w:num w:numId="15" w16cid:durableId="129679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0F99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D3BFC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3F30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55F3F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A7C13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49A2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161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4A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09869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873b6a6d-4bb8-45c8-9f4d-2d1f287402e6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DF2BBC1-59B1-4E9B-90A1-B623FB889FB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392</Words>
  <Characters>2422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2023-05-30T13:44:00Z</dcterms:created>
  <dcterms:modified xsi:type="dcterms:W3CDTF">2023-05-30T14:33:00Z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873b6a6d-4bb8-45c8-9f4d-2d1f287402e6</vt:lpwstr>
  </property>
  <property fmtid="{D5CDD505-2E9C-101B-9397-08002B2CF9AE}" pid="4" name="WTOCLASSIFICATION">
    <vt:lpwstr>WTO OFFICIAL</vt:lpwstr>
  </property>
</Properties>
</file>