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6BF3" w14:textId="77777777" w:rsidR="009239F7" w:rsidRPr="002F6A28" w:rsidRDefault="00443D28" w:rsidP="002F6A28">
      <w:pPr>
        <w:pStyle w:val="Title"/>
        <w:rPr>
          <w:caps w:val="0"/>
          <w:kern w:val="0"/>
        </w:rPr>
      </w:pPr>
      <w:r w:rsidRPr="002F6A28">
        <w:rPr>
          <w:caps w:val="0"/>
          <w:kern w:val="0"/>
        </w:rPr>
        <w:t>NOTIFICATION</w:t>
      </w:r>
    </w:p>
    <w:p w14:paraId="4EF02417" w14:textId="77777777" w:rsidR="009239F7" w:rsidRPr="002F6A28" w:rsidRDefault="00443D28" w:rsidP="002F6A28">
      <w:pPr>
        <w:jc w:val="center"/>
      </w:pPr>
      <w:r w:rsidRPr="002F6A28">
        <w:t>The following notification is being circulated in accordance with Article 10.6</w:t>
      </w:r>
    </w:p>
    <w:p w14:paraId="6DA565E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F446E" w14:paraId="519B9937" w14:textId="77777777" w:rsidTr="0069259F">
        <w:tc>
          <w:tcPr>
            <w:tcW w:w="713" w:type="dxa"/>
            <w:tcBorders>
              <w:bottom w:val="single" w:sz="6" w:space="0" w:color="auto"/>
            </w:tcBorders>
            <w:shd w:val="clear" w:color="auto" w:fill="auto"/>
          </w:tcPr>
          <w:p w14:paraId="7D42A601" w14:textId="77777777" w:rsidR="00F85C99" w:rsidRPr="002F6A28" w:rsidRDefault="00443D28" w:rsidP="002F6A28">
            <w:pPr>
              <w:spacing w:before="120" w:after="120"/>
              <w:jc w:val="left"/>
            </w:pPr>
            <w:r w:rsidRPr="002F6A28">
              <w:rPr>
                <w:b/>
              </w:rPr>
              <w:t>1.</w:t>
            </w:r>
          </w:p>
        </w:tc>
        <w:tc>
          <w:tcPr>
            <w:tcW w:w="8546" w:type="dxa"/>
            <w:tcBorders>
              <w:bottom w:val="single" w:sz="6" w:space="0" w:color="auto"/>
            </w:tcBorders>
            <w:shd w:val="clear" w:color="auto" w:fill="auto"/>
          </w:tcPr>
          <w:p w14:paraId="00E76DFA" w14:textId="77777777" w:rsidR="00F85C99" w:rsidRPr="002F6A28" w:rsidRDefault="00443D2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4972BBCE" w14:textId="77777777" w:rsidR="00F85C99" w:rsidRPr="002F6A28" w:rsidRDefault="00443D2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F446E" w14:paraId="62F3855A" w14:textId="77777777" w:rsidTr="0069259F">
        <w:tc>
          <w:tcPr>
            <w:tcW w:w="713" w:type="dxa"/>
            <w:tcBorders>
              <w:top w:val="single" w:sz="6" w:space="0" w:color="auto"/>
              <w:bottom w:val="single" w:sz="6" w:space="0" w:color="auto"/>
            </w:tcBorders>
            <w:shd w:val="clear" w:color="auto" w:fill="auto"/>
          </w:tcPr>
          <w:p w14:paraId="5951ADF1" w14:textId="77777777" w:rsidR="00F85C99" w:rsidRPr="002F6A28" w:rsidRDefault="00443D2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D8AE406" w14:textId="77777777" w:rsidR="00F85C99" w:rsidRPr="002F6A28" w:rsidRDefault="00443D2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45A7C1E" w14:textId="77777777" w:rsidR="00EE3A11" w:rsidRPr="00C379C8" w:rsidRDefault="00443D28" w:rsidP="00155128">
            <w:r w:rsidRPr="00C379C8">
              <w:t>Kenya Bureau of Standards</w:t>
            </w:r>
          </w:p>
          <w:p w14:paraId="5E585EBE" w14:textId="77777777" w:rsidR="00EE3A11" w:rsidRPr="00C379C8" w:rsidRDefault="00443D28" w:rsidP="00155128">
            <w:r w:rsidRPr="00C379C8">
              <w:t>P.O. Box: 54974-00200, Nairobi, Kenya</w:t>
            </w:r>
          </w:p>
          <w:p w14:paraId="7F3782AD" w14:textId="77777777" w:rsidR="00EE3A11" w:rsidRPr="00C379C8" w:rsidRDefault="00443D28" w:rsidP="00155128">
            <w:r w:rsidRPr="00C379C8">
              <w:t>Telephone: + (254) 020 605490, 605506/6948258</w:t>
            </w:r>
          </w:p>
          <w:p w14:paraId="0F9D1705" w14:textId="77777777" w:rsidR="00EE3A11" w:rsidRPr="00C379C8" w:rsidRDefault="00443D28" w:rsidP="00155128">
            <w:r w:rsidRPr="00C379C8">
              <w:t>Fax: + (254) 020 609660/609665</w:t>
            </w:r>
          </w:p>
          <w:p w14:paraId="1888CB26" w14:textId="77777777" w:rsidR="00EE3A11" w:rsidRPr="00C379C8" w:rsidRDefault="00443D28"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52E62A59" w14:textId="77777777" w:rsidR="00F85C99" w:rsidRPr="002F6A28" w:rsidRDefault="00443D2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F446E" w14:paraId="6CB50A5E" w14:textId="77777777" w:rsidTr="0069259F">
        <w:tc>
          <w:tcPr>
            <w:tcW w:w="713" w:type="dxa"/>
            <w:tcBorders>
              <w:top w:val="single" w:sz="6" w:space="0" w:color="auto"/>
              <w:bottom w:val="single" w:sz="6" w:space="0" w:color="auto"/>
            </w:tcBorders>
            <w:shd w:val="clear" w:color="auto" w:fill="auto"/>
          </w:tcPr>
          <w:p w14:paraId="334FB28D" w14:textId="77777777" w:rsidR="00F85C99" w:rsidRPr="002F6A28" w:rsidRDefault="00443D2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381916F" w14:textId="77777777" w:rsidR="00F85C99" w:rsidRPr="0058336F" w:rsidRDefault="00443D2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F446E" w14:paraId="17FBF608" w14:textId="77777777" w:rsidTr="0069259F">
        <w:tc>
          <w:tcPr>
            <w:tcW w:w="713" w:type="dxa"/>
            <w:tcBorders>
              <w:top w:val="single" w:sz="6" w:space="0" w:color="auto"/>
              <w:bottom w:val="single" w:sz="6" w:space="0" w:color="auto"/>
            </w:tcBorders>
            <w:shd w:val="clear" w:color="auto" w:fill="auto"/>
          </w:tcPr>
          <w:p w14:paraId="785B9714" w14:textId="77777777" w:rsidR="00F85C99" w:rsidRPr="002F6A28" w:rsidRDefault="00443D2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CBFDFDC" w14:textId="77777777" w:rsidR="00F85C99" w:rsidRPr="002F6A28" w:rsidRDefault="00443D2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Articles of cement, concrete or artificial stone, whether or not reinforced (HS code(s): 6810); Concrete and concrete products (ICS code(s): 91.100.30)</w:t>
            </w:r>
            <w:bookmarkEnd w:id="22"/>
          </w:p>
        </w:tc>
      </w:tr>
      <w:tr w:rsidR="001F446E" w14:paraId="33AB3F54" w14:textId="77777777" w:rsidTr="0069259F">
        <w:tc>
          <w:tcPr>
            <w:tcW w:w="713" w:type="dxa"/>
            <w:tcBorders>
              <w:top w:val="single" w:sz="6" w:space="0" w:color="auto"/>
              <w:bottom w:val="single" w:sz="6" w:space="0" w:color="auto"/>
            </w:tcBorders>
            <w:shd w:val="clear" w:color="auto" w:fill="auto"/>
          </w:tcPr>
          <w:p w14:paraId="381A552B" w14:textId="77777777" w:rsidR="00F85C99" w:rsidRPr="002F6A28" w:rsidRDefault="00443D2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542184D" w14:textId="77777777" w:rsidR="00F85C99" w:rsidRPr="002F6A28" w:rsidRDefault="00443D2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829: 2023 Specification for precast concrete channels, edgings and quadrants; (18 page(s), in English)</w:t>
            </w:r>
            <w:bookmarkEnd w:id="24"/>
          </w:p>
        </w:tc>
      </w:tr>
      <w:tr w:rsidR="001F446E" w14:paraId="1FE95639" w14:textId="77777777" w:rsidTr="0069259F">
        <w:tc>
          <w:tcPr>
            <w:tcW w:w="713" w:type="dxa"/>
            <w:tcBorders>
              <w:top w:val="single" w:sz="6" w:space="0" w:color="auto"/>
              <w:bottom w:val="single" w:sz="6" w:space="0" w:color="auto"/>
            </w:tcBorders>
            <w:shd w:val="clear" w:color="auto" w:fill="auto"/>
          </w:tcPr>
          <w:p w14:paraId="4BA94EEF" w14:textId="77777777" w:rsidR="00F85C99" w:rsidRPr="002F6A28" w:rsidRDefault="00443D2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946035D" w14:textId="77777777" w:rsidR="00F85C99" w:rsidRPr="002F6A28" w:rsidRDefault="00443D2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the requirements for the following precast concrete products:</w:t>
            </w:r>
          </w:p>
          <w:p w14:paraId="4DFBC6C6" w14:textId="77777777" w:rsidR="00FE448B" w:rsidRPr="00C379C8" w:rsidRDefault="00443D28" w:rsidP="002F6A28">
            <w:pPr>
              <w:spacing w:before="120" w:after="120"/>
            </w:pPr>
            <w:r w:rsidRPr="00C379C8">
              <w:t>a) Channels; b) Edgings; c) Quadrants.</w:t>
            </w:r>
          </w:p>
          <w:p w14:paraId="4F05786A" w14:textId="77777777" w:rsidR="00FE448B" w:rsidRPr="00C379C8" w:rsidRDefault="00443D28" w:rsidP="002F6A28">
            <w:pPr>
              <w:spacing w:before="120" w:after="120"/>
            </w:pPr>
            <w:r w:rsidRPr="00C379C8">
              <w:t>These precast concrete products, referred to as a product or products in this standard, are intended for use in the construction of carriageways and footways laid in accordance with KS 1537</w:t>
            </w:r>
            <w:bookmarkEnd w:id="26"/>
          </w:p>
        </w:tc>
      </w:tr>
      <w:tr w:rsidR="001F446E" w14:paraId="43703E68" w14:textId="77777777" w:rsidTr="0069259F">
        <w:tc>
          <w:tcPr>
            <w:tcW w:w="713" w:type="dxa"/>
            <w:tcBorders>
              <w:top w:val="single" w:sz="6" w:space="0" w:color="auto"/>
              <w:bottom w:val="single" w:sz="6" w:space="0" w:color="auto"/>
            </w:tcBorders>
            <w:shd w:val="clear" w:color="auto" w:fill="auto"/>
          </w:tcPr>
          <w:p w14:paraId="559D88C5" w14:textId="77777777" w:rsidR="00F85C99" w:rsidRPr="002F6A28" w:rsidRDefault="00443D2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794D306" w14:textId="77777777" w:rsidR="00F85C99" w:rsidRPr="002F6A28" w:rsidRDefault="00443D2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w:t>
            </w:r>
            <w:bookmarkEnd w:id="28"/>
          </w:p>
        </w:tc>
      </w:tr>
      <w:tr w:rsidR="001F446E" w14:paraId="5ECD9C26" w14:textId="77777777" w:rsidTr="0069259F">
        <w:tc>
          <w:tcPr>
            <w:tcW w:w="713" w:type="dxa"/>
            <w:tcBorders>
              <w:top w:val="single" w:sz="6" w:space="0" w:color="auto"/>
              <w:bottom w:val="single" w:sz="6" w:space="0" w:color="auto"/>
            </w:tcBorders>
            <w:shd w:val="clear" w:color="auto" w:fill="auto"/>
          </w:tcPr>
          <w:p w14:paraId="44170295" w14:textId="77777777" w:rsidR="00F85C99" w:rsidRPr="002F6A28" w:rsidRDefault="00443D2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1CAF00F" w14:textId="77777777" w:rsidR="00072B36" w:rsidRPr="002F6A28" w:rsidRDefault="00443D2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16858CD" w14:textId="77777777" w:rsidR="00F85C99" w:rsidRPr="002F6A28" w:rsidRDefault="00443D28" w:rsidP="009E75ED">
            <w:pPr>
              <w:numPr>
                <w:ilvl w:val="0"/>
                <w:numId w:val="16"/>
              </w:numPr>
              <w:spacing w:before="120" w:after="120"/>
            </w:pPr>
            <w:bookmarkStart w:id="30" w:name="sps9a"/>
            <w:r w:rsidRPr="002F6A28">
              <w:t>KS EAS 18-1, Cement Part 1: Composition, specifications and conformity criteria for common cements</w:t>
            </w:r>
          </w:p>
          <w:p w14:paraId="3B2372C9" w14:textId="77777777" w:rsidR="00F85C99" w:rsidRPr="002F6A28" w:rsidRDefault="00443D28" w:rsidP="009E75ED">
            <w:pPr>
              <w:numPr>
                <w:ilvl w:val="0"/>
                <w:numId w:val="16"/>
              </w:numPr>
              <w:spacing w:before="120" w:after="120"/>
            </w:pPr>
            <w:r w:rsidRPr="002F6A28">
              <w:t>KS 987-1 Modular coordination - Vocabulary applicable to modular coordination.</w:t>
            </w:r>
          </w:p>
          <w:p w14:paraId="59F75957" w14:textId="77777777" w:rsidR="00F85C99" w:rsidRPr="002F6A28" w:rsidRDefault="00443D28" w:rsidP="009E75ED">
            <w:pPr>
              <w:numPr>
                <w:ilvl w:val="0"/>
                <w:numId w:val="16"/>
              </w:numPr>
              <w:spacing w:before="120" w:after="120"/>
            </w:pPr>
            <w:r w:rsidRPr="002F6A28">
              <w:t>KS 95 Specification for natural aggregates for use in concrete.</w:t>
            </w:r>
          </w:p>
          <w:p w14:paraId="012B5406" w14:textId="77777777" w:rsidR="00F85C99" w:rsidRPr="002F6A28" w:rsidRDefault="00443D28" w:rsidP="009E75ED">
            <w:pPr>
              <w:numPr>
                <w:ilvl w:val="0"/>
                <w:numId w:val="16"/>
              </w:numPr>
              <w:spacing w:before="120" w:after="120"/>
            </w:pPr>
            <w:r w:rsidRPr="002F6A28">
              <w:lastRenderedPageBreak/>
              <w:t>KS 2846 Mixing water for concrete — Specification for sampling, testing and assessing the suitability of water, including water recovered from processes in the concrete industry, as mixing water for concrete.KS 1537 Code of practice for laying of precast concrete flags, kerbs, channels, edgings and quadrants.</w:t>
            </w:r>
          </w:p>
          <w:p w14:paraId="76430F7E" w14:textId="77777777" w:rsidR="00F85C99" w:rsidRPr="002F6A28" w:rsidRDefault="00443D28" w:rsidP="009E75ED">
            <w:pPr>
              <w:numPr>
                <w:ilvl w:val="0"/>
                <w:numId w:val="16"/>
              </w:numPr>
              <w:spacing w:before="120" w:after="120"/>
            </w:pPr>
            <w:r w:rsidRPr="002F6A28">
              <w:t>KS 2770-1 Admixtures for concrete, mortar and grout-Part 1:Common requirements.</w:t>
            </w:r>
          </w:p>
          <w:p w14:paraId="05B64027" w14:textId="77777777" w:rsidR="00F85C99" w:rsidRPr="002F6A28" w:rsidRDefault="00443D28" w:rsidP="009E75ED">
            <w:pPr>
              <w:numPr>
                <w:ilvl w:val="0"/>
                <w:numId w:val="16"/>
              </w:numPr>
              <w:spacing w:before="120" w:after="120"/>
            </w:pPr>
            <w:r w:rsidRPr="002F6A28">
              <w:t>KS 2770-2 Admixtures for concrete, mortar and grout-Requirements Part 2:Concrete admixtures.</w:t>
            </w:r>
          </w:p>
          <w:p w14:paraId="3BC7BC0F" w14:textId="77777777" w:rsidR="00F85C99" w:rsidRPr="002F6A28" w:rsidRDefault="00443D28" w:rsidP="009E75ED">
            <w:pPr>
              <w:numPr>
                <w:ilvl w:val="0"/>
                <w:numId w:val="16"/>
              </w:numPr>
              <w:spacing w:before="120" w:after="120"/>
            </w:pPr>
            <w:r w:rsidRPr="002F6A28">
              <w:t>KS 2770-3 Admixtures for concrete, mortar and grout-Requirements-Part 3:Admixtures for masonry mortar</w:t>
            </w:r>
          </w:p>
          <w:p w14:paraId="78866583" w14:textId="77777777" w:rsidR="00F85C99" w:rsidRPr="002F6A28" w:rsidRDefault="00443D28" w:rsidP="009E75ED">
            <w:pPr>
              <w:numPr>
                <w:ilvl w:val="0"/>
                <w:numId w:val="16"/>
              </w:numPr>
              <w:spacing w:before="120" w:after="120"/>
            </w:pPr>
            <w:r w:rsidRPr="002F6A28">
              <w:t>KS 2770-4: Admixtures for concrete, mortar and grout-Requirements-Part 4:Admixtures for grout for pre-stressing tendons</w:t>
            </w:r>
          </w:p>
          <w:p w14:paraId="56F1392A" w14:textId="77777777" w:rsidR="00F85C99" w:rsidRPr="002F6A28" w:rsidRDefault="00443D28" w:rsidP="009E75ED">
            <w:pPr>
              <w:numPr>
                <w:ilvl w:val="0"/>
                <w:numId w:val="16"/>
              </w:numPr>
              <w:spacing w:before="120" w:after="120"/>
            </w:pPr>
            <w:r w:rsidRPr="002F6A28">
              <w:t>KS 2770-5 Admixtures for concrete, mortar and grout. Admixtures for sprayed concrete. Definitions, requirements, conformity, marking and labelling</w:t>
            </w:r>
          </w:p>
          <w:p w14:paraId="7F2AF3B8" w14:textId="77777777" w:rsidR="00F85C99" w:rsidRPr="002F6A28" w:rsidRDefault="00443D28" w:rsidP="009E75ED">
            <w:pPr>
              <w:numPr>
                <w:ilvl w:val="0"/>
                <w:numId w:val="16"/>
              </w:numPr>
              <w:spacing w:before="120" w:after="120"/>
            </w:pPr>
            <w:r w:rsidRPr="002F6A28">
              <w:t>EN 12878 Pigments for the colouring of building materials based on cement and/or lime. Specifications and methods of test</w:t>
            </w:r>
          </w:p>
          <w:p w14:paraId="2DD4D687" w14:textId="77777777" w:rsidR="00F85C99" w:rsidRPr="002F6A28" w:rsidRDefault="00443D28" w:rsidP="009E75ED">
            <w:pPr>
              <w:numPr>
                <w:ilvl w:val="0"/>
                <w:numId w:val="16"/>
              </w:numPr>
              <w:spacing w:before="120" w:after="120"/>
            </w:pPr>
            <w:r w:rsidRPr="002F6A28">
              <w:t>BS 4372 Specification for engineers' steel measuring rules</w:t>
            </w:r>
          </w:p>
          <w:p w14:paraId="5936B61C" w14:textId="77777777" w:rsidR="00F85C99" w:rsidRPr="002F6A28" w:rsidRDefault="00443D28" w:rsidP="009E75ED">
            <w:pPr>
              <w:numPr>
                <w:ilvl w:val="0"/>
                <w:numId w:val="16"/>
              </w:numPr>
              <w:spacing w:before="120" w:after="120"/>
            </w:pPr>
            <w:r w:rsidRPr="002F6A28">
              <w:t>BS 4484-1 Specification for measuring instruments for constructional works. Metric graduation and figuring of instruments for linear measurement</w:t>
            </w:r>
          </w:p>
          <w:p w14:paraId="22F52B70" w14:textId="77777777" w:rsidR="00F85C99" w:rsidRPr="002F6A28" w:rsidRDefault="00443D28" w:rsidP="009E75ED">
            <w:pPr>
              <w:numPr>
                <w:ilvl w:val="0"/>
                <w:numId w:val="16"/>
              </w:numPr>
              <w:spacing w:before="120" w:after="120"/>
            </w:pPr>
            <w:r w:rsidRPr="002F6A28">
              <w:t>BS 957 Specification for feeler gauges</w:t>
            </w:r>
          </w:p>
          <w:p w14:paraId="3290244E" w14:textId="77777777" w:rsidR="00F85C99" w:rsidRPr="002F6A28" w:rsidRDefault="00443D28" w:rsidP="009E75ED">
            <w:pPr>
              <w:numPr>
                <w:ilvl w:val="0"/>
                <w:numId w:val="16"/>
              </w:numPr>
              <w:spacing w:before="120" w:after="120"/>
            </w:pPr>
            <w:r w:rsidRPr="002F6A28">
              <w:t>KS ISO 7500-2:2006 Metallic materials-Calibration and verification of static uniaxial testing machines-Part 2:Tension creep testing machines-Verification of the applied force.</w:t>
            </w:r>
            <w:bookmarkEnd w:id="30"/>
          </w:p>
        </w:tc>
      </w:tr>
      <w:tr w:rsidR="001F446E" w14:paraId="21FFD57A" w14:textId="77777777" w:rsidTr="00AE6CC8">
        <w:trPr>
          <w:cantSplit/>
        </w:trPr>
        <w:tc>
          <w:tcPr>
            <w:tcW w:w="713" w:type="dxa"/>
            <w:tcBorders>
              <w:top w:val="single" w:sz="6" w:space="0" w:color="auto"/>
              <w:bottom w:val="single" w:sz="6" w:space="0" w:color="auto"/>
            </w:tcBorders>
            <w:shd w:val="clear" w:color="auto" w:fill="auto"/>
          </w:tcPr>
          <w:p w14:paraId="10EC5984" w14:textId="77777777" w:rsidR="00EE3A11" w:rsidRPr="002F6A28" w:rsidRDefault="00443D2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632CC28" w14:textId="77777777" w:rsidR="00EE3A11" w:rsidRPr="002F6A28" w:rsidRDefault="00443D2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June 2023</w:t>
            </w:r>
            <w:bookmarkStart w:id="33" w:name="sps10b"/>
            <w:bookmarkEnd w:id="32"/>
            <w:bookmarkEnd w:id="33"/>
          </w:p>
          <w:p w14:paraId="75CF0500" w14:textId="77777777" w:rsidR="00EE3A11" w:rsidRPr="002F6A28" w:rsidRDefault="00443D2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F446E" w14:paraId="7576CD52" w14:textId="77777777" w:rsidTr="0069259F">
        <w:tc>
          <w:tcPr>
            <w:tcW w:w="713" w:type="dxa"/>
            <w:tcBorders>
              <w:top w:val="single" w:sz="6" w:space="0" w:color="auto"/>
              <w:bottom w:val="single" w:sz="6" w:space="0" w:color="auto"/>
            </w:tcBorders>
            <w:shd w:val="clear" w:color="auto" w:fill="auto"/>
          </w:tcPr>
          <w:p w14:paraId="6EAD6230" w14:textId="77777777" w:rsidR="00F85C99" w:rsidRPr="002F6A28" w:rsidRDefault="00443D2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C9CC679" w14:textId="77777777" w:rsidR="00F85C99" w:rsidRPr="002F6A28" w:rsidRDefault="00443D2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2 April 2023</w:t>
            </w:r>
            <w:bookmarkEnd w:id="38"/>
          </w:p>
        </w:tc>
      </w:tr>
      <w:tr w:rsidR="001F446E" w14:paraId="0FF780C6" w14:textId="77777777" w:rsidTr="0069259F">
        <w:tc>
          <w:tcPr>
            <w:tcW w:w="713" w:type="dxa"/>
            <w:tcBorders>
              <w:top w:val="single" w:sz="6" w:space="0" w:color="auto"/>
            </w:tcBorders>
            <w:shd w:val="clear" w:color="auto" w:fill="auto"/>
          </w:tcPr>
          <w:p w14:paraId="69AFB9EC" w14:textId="77777777" w:rsidR="00F85C99" w:rsidRPr="002F6A28" w:rsidRDefault="00443D2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57C8BBF" w14:textId="77777777" w:rsidR="00F85C99" w:rsidRPr="002F6A28" w:rsidRDefault="00443D2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609DF46" w14:textId="77777777" w:rsidR="00EE3A11" w:rsidRPr="00A12DDE" w:rsidRDefault="00443D28" w:rsidP="00B16145">
            <w:pPr>
              <w:keepNext/>
              <w:keepLines/>
              <w:rPr>
                <w:bCs/>
              </w:rPr>
            </w:pPr>
            <w:r w:rsidRPr="00A12DDE">
              <w:rPr>
                <w:bCs/>
              </w:rPr>
              <w:t>Kenya Bureau of Standards</w:t>
            </w:r>
          </w:p>
          <w:p w14:paraId="23C765CF" w14:textId="77777777" w:rsidR="00EE3A11" w:rsidRPr="00A12DDE" w:rsidRDefault="00443D28" w:rsidP="00B16145">
            <w:pPr>
              <w:keepNext/>
              <w:keepLines/>
              <w:rPr>
                <w:bCs/>
              </w:rPr>
            </w:pPr>
            <w:r w:rsidRPr="00A12DDE">
              <w:rPr>
                <w:bCs/>
              </w:rPr>
              <w:t>WTO/TBT National Enquiry Point</w:t>
            </w:r>
          </w:p>
          <w:p w14:paraId="339986D3" w14:textId="77777777" w:rsidR="00EE3A11" w:rsidRPr="00A12DDE" w:rsidRDefault="00443D28" w:rsidP="00B16145">
            <w:pPr>
              <w:keepNext/>
              <w:keepLines/>
              <w:rPr>
                <w:bCs/>
              </w:rPr>
            </w:pPr>
            <w:r w:rsidRPr="00A12DDE">
              <w:rPr>
                <w:bCs/>
              </w:rPr>
              <w:t>P.O. Box: 54974-00200, Nairobi, Kenya</w:t>
            </w:r>
          </w:p>
          <w:p w14:paraId="23D61137" w14:textId="77777777" w:rsidR="00EE3A11" w:rsidRPr="00A12DDE" w:rsidRDefault="00443D28" w:rsidP="00B16145">
            <w:pPr>
              <w:keepNext/>
              <w:keepLines/>
              <w:rPr>
                <w:bCs/>
              </w:rPr>
            </w:pPr>
            <w:r w:rsidRPr="00A12DDE">
              <w:rPr>
                <w:bCs/>
              </w:rPr>
              <w:t>Telephone: + (254) 020 605490, 605506/6948258</w:t>
            </w:r>
          </w:p>
          <w:p w14:paraId="665F262C" w14:textId="77777777" w:rsidR="00EE3A11" w:rsidRPr="00A12DDE" w:rsidRDefault="00443D28" w:rsidP="00B16145">
            <w:pPr>
              <w:keepNext/>
              <w:keepLines/>
              <w:rPr>
                <w:bCs/>
              </w:rPr>
            </w:pPr>
            <w:r w:rsidRPr="00A12DDE">
              <w:rPr>
                <w:bCs/>
              </w:rPr>
              <w:t>Fax: + (254) 020 609660/609665</w:t>
            </w:r>
          </w:p>
          <w:p w14:paraId="6B4852DA" w14:textId="77777777" w:rsidR="00EE3A11" w:rsidRPr="00A12DDE" w:rsidRDefault="00443D28"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509F727A" w14:textId="77777777" w:rsidR="00EE3A11" w:rsidRPr="00A12DDE" w:rsidRDefault="00957B32" w:rsidP="00B16145">
            <w:pPr>
              <w:keepNext/>
              <w:keepLines/>
              <w:pBdr>
                <w:top w:val="none" w:sz="0" w:space="4" w:color="auto"/>
              </w:pBdr>
              <w:spacing w:after="120"/>
              <w:rPr>
                <w:bCs/>
              </w:rPr>
            </w:pPr>
            <w:hyperlink r:id="rId11" w:tgtFrame="_blank" w:history="1">
              <w:r w:rsidR="00443D28" w:rsidRPr="00A12DDE">
                <w:rPr>
                  <w:bCs/>
                  <w:color w:val="0000FF"/>
                  <w:u w:val="single"/>
                </w:rPr>
                <w:t>https://members.wto.org/crnattachments/2023/TBT/KEN/23_0784_00_e.pdf</w:t>
              </w:r>
            </w:hyperlink>
            <w:bookmarkEnd w:id="42"/>
          </w:p>
        </w:tc>
      </w:tr>
    </w:tbl>
    <w:p w14:paraId="2513E63A"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F0C6" w14:textId="77777777" w:rsidR="009624D5" w:rsidRDefault="00443D28">
      <w:r>
        <w:separator/>
      </w:r>
    </w:p>
  </w:endnote>
  <w:endnote w:type="continuationSeparator" w:id="0">
    <w:p w14:paraId="111510F1" w14:textId="77777777" w:rsidR="009624D5" w:rsidRDefault="0044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0003" w14:textId="77777777" w:rsidR="009239F7" w:rsidRPr="002F6A28" w:rsidRDefault="00443D2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2FED" w14:textId="77777777" w:rsidR="009239F7" w:rsidRPr="002F6A28" w:rsidRDefault="00443D2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338F" w14:textId="77777777" w:rsidR="00EE3A11" w:rsidRPr="002F6A28" w:rsidRDefault="00443D2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FEB0" w14:textId="77777777" w:rsidR="009624D5" w:rsidRDefault="00443D28">
      <w:r>
        <w:separator/>
      </w:r>
    </w:p>
  </w:footnote>
  <w:footnote w:type="continuationSeparator" w:id="0">
    <w:p w14:paraId="44F25B15" w14:textId="77777777" w:rsidR="009624D5" w:rsidRDefault="0044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D9B9" w14:textId="77777777" w:rsidR="009239F7" w:rsidRPr="002F6A28" w:rsidRDefault="00443D28" w:rsidP="009239F7">
    <w:pPr>
      <w:pStyle w:val="Header"/>
      <w:pBdr>
        <w:bottom w:val="single" w:sz="4" w:space="1" w:color="auto"/>
      </w:pBdr>
      <w:tabs>
        <w:tab w:val="clear" w:pos="4513"/>
        <w:tab w:val="clear" w:pos="9027"/>
      </w:tabs>
      <w:jc w:val="center"/>
    </w:pPr>
    <w:r w:rsidRPr="002F6A28">
      <w:t>tbtSymbol</w:t>
    </w:r>
  </w:p>
  <w:p w14:paraId="5BDA4820" w14:textId="77777777" w:rsidR="009239F7" w:rsidRPr="002F6A28" w:rsidRDefault="009239F7" w:rsidP="009239F7">
    <w:pPr>
      <w:pStyle w:val="Header"/>
      <w:pBdr>
        <w:bottom w:val="single" w:sz="4" w:space="1" w:color="auto"/>
      </w:pBdr>
      <w:tabs>
        <w:tab w:val="clear" w:pos="4513"/>
        <w:tab w:val="clear" w:pos="9027"/>
      </w:tabs>
      <w:jc w:val="center"/>
    </w:pPr>
  </w:p>
  <w:p w14:paraId="600DDD1F" w14:textId="77777777" w:rsidR="009239F7" w:rsidRPr="002F6A28" w:rsidRDefault="00443D2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EE8E4E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B14E" w14:textId="77777777" w:rsidR="009239F7" w:rsidRPr="002F6A28" w:rsidRDefault="00443D28" w:rsidP="009239F7">
    <w:pPr>
      <w:pStyle w:val="Header"/>
      <w:pBdr>
        <w:bottom w:val="single" w:sz="4" w:space="1" w:color="auto"/>
      </w:pBdr>
      <w:tabs>
        <w:tab w:val="clear" w:pos="4513"/>
        <w:tab w:val="clear" w:pos="9027"/>
      </w:tabs>
      <w:jc w:val="center"/>
    </w:pPr>
    <w:bookmarkStart w:id="43" w:name="spsSymbolHeader"/>
    <w:r w:rsidRPr="002F6A28">
      <w:t>G/TBT/N/KEN/1378</w:t>
    </w:r>
    <w:bookmarkEnd w:id="43"/>
  </w:p>
  <w:p w14:paraId="14F3C1F9" w14:textId="77777777" w:rsidR="009239F7" w:rsidRPr="002F6A28" w:rsidRDefault="009239F7" w:rsidP="009239F7">
    <w:pPr>
      <w:pStyle w:val="Header"/>
      <w:pBdr>
        <w:bottom w:val="single" w:sz="4" w:space="1" w:color="auto"/>
      </w:pBdr>
      <w:tabs>
        <w:tab w:val="clear" w:pos="4513"/>
        <w:tab w:val="clear" w:pos="9027"/>
      </w:tabs>
      <w:jc w:val="center"/>
    </w:pPr>
  </w:p>
  <w:p w14:paraId="66652F9E" w14:textId="77777777" w:rsidR="009239F7" w:rsidRPr="002F6A28" w:rsidRDefault="00443D2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2E0A92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F446E" w14:paraId="76B9E8D9" w14:textId="77777777" w:rsidTr="008612A9">
      <w:trPr>
        <w:trHeight w:val="240"/>
        <w:jc w:val="center"/>
      </w:trPr>
      <w:tc>
        <w:tcPr>
          <w:tcW w:w="3794" w:type="dxa"/>
          <w:shd w:val="clear" w:color="auto" w:fill="FFFFFF"/>
          <w:tcMar>
            <w:left w:w="108" w:type="dxa"/>
            <w:right w:w="108" w:type="dxa"/>
          </w:tcMar>
          <w:vAlign w:val="center"/>
        </w:tcPr>
        <w:p w14:paraId="2BEBC6C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F34C6C3" w14:textId="77777777" w:rsidR="00ED54E0" w:rsidRPr="009239F7" w:rsidRDefault="00ED54E0" w:rsidP="00B801E9">
          <w:pPr>
            <w:jc w:val="right"/>
            <w:rPr>
              <w:b/>
              <w:color w:val="FF0000"/>
              <w:szCs w:val="16"/>
            </w:rPr>
          </w:pPr>
        </w:p>
      </w:tc>
    </w:tr>
    <w:bookmarkEnd w:id="44"/>
    <w:tr w:rsidR="001F446E" w14:paraId="16F58E86" w14:textId="77777777" w:rsidTr="008612A9">
      <w:trPr>
        <w:trHeight w:val="213"/>
        <w:jc w:val="center"/>
      </w:trPr>
      <w:tc>
        <w:tcPr>
          <w:tcW w:w="3794" w:type="dxa"/>
          <w:vMerge w:val="restart"/>
          <w:shd w:val="clear" w:color="auto" w:fill="FFFFFF"/>
          <w:tcMar>
            <w:left w:w="0" w:type="dxa"/>
            <w:right w:w="0" w:type="dxa"/>
          </w:tcMar>
        </w:tcPr>
        <w:p w14:paraId="5526CE02" w14:textId="77777777" w:rsidR="00ED54E0" w:rsidRPr="009239F7" w:rsidRDefault="00443D28" w:rsidP="00B801E9">
          <w:pPr>
            <w:jc w:val="left"/>
          </w:pPr>
          <w:r>
            <w:rPr>
              <w:noProof/>
              <w:lang w:eastAsia="en-GB"/>
            </w:rPr>
            <w:drawing>
              <wp:inline distT="0" distB="0" distL="0" distR="0" wp14:anchorId="359937DB" wp14:editId="5200AF5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977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BA0242" w14:textId="77777777" w:rsidR="00ED54E0" w:rsidRPr="009239F7" w:rsidRDefault="00ED54E0" w:rsidP="00B801E9">
          <w:pPr>
            <w:jc w:val="right"/>
            <w:rPr>
              <w:b/>
              <w:szCs w:val="16"/>
            </w:rPr>
          </w:pPr>
        </w:p>
      </w:tc>
    </w:tr>
    <w:tr w:rsidR="001F446E" w14:paraId="0329C820" w14:textId="77777777" w:rsidTr="008612A9">
      <w:trPr>
        <w:trHeight w:val="868"/>
        <w:jc w:val="center"/>
      </w:trPr>
      <w:tc>
        <w:tcPr>
          <w:tcW w:w="3794" w:type="dxa"/>
          <w:vMerge/>
          <w:shd w:val="clear" w:color="auto" w:fill="FFFFFF"/>
          <w:tcMar>
            <w:left w:w="108" w:type="dxa"/>
            <w:right w:w="108" w:type="dxa"/>
          </w:tcMar>
        </w:tcPr>
        <w:p w14:paraId="6569576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54B41D8" w14:textId="77777777" w:rsidR="009239F7" w:rsidRPr="002F6A28" w:rsidRDefault="00443D28" w:rsidP="00B801E9">
          <w:pPr>
            <w:jc w:val="right"/>
            <w:rPr>
              <w:b/>
              <w:szCs w:val="16"/>
            </w:rPr>
          </w:pPr>
          <w:bookmarkStart w:id="45" w:name="bmkSymbols"/>
          <w:r w:rsidRPr="002F6A28">
            <w:rPr>
              <w:b/>
              <w:szCs w:val="16"/>
            </w:rPr>
            <w:t>G/TBT/N/KEN/1378</w:t>
          </w:r>
          <w:bookmarkEnd w:id="45"/>
        </w:p>
      </w:tc>
    </w:tr>
    <w:tr w:rsidR="001F446E" w14:paraId="544A1175" w14:textId="77777777" w:rsidTr="008612A9">
      <w:trPr>
        <w:trHeight w:val="240"/>
        <w:jc w:val="center"/>
      </w:trPr>
      <w:tc>
        <w:tcPr>
          <w:tcW w:w="3794" w:type="dxa"/>
          <w:vMerge/>
          <w:shd w:val="clear" w:color="auto" w:fill="FFFFFF"/>
          <w:tcMar>
            <w:left w:w="108" w:type="dxa"/>
            <w:right w:w="108" w:type="dxa"/>
          </w:tcMar>
          <w:vAlign w:val="center"/>
        </w:tcPr>
        <w:p w14:paraId="74EF2021" w14:textId="77777777" w:rsidR="00ED54E0" w:rsidRPr="009239F7" w:rsidRDefault="00ED54E0" w:rsidP="00B801E9"/>
      </w:tc>
      <w:tc>
        <w:tcPr>
          <w:tcW w:w="5448" w:type="dxa"/>
          <w:gridSpan w:val="2"/>
          <w:shd w:val="clear" w:color="auto" w:fill="FFFFFF"/>
          <w:tcMar>
            <w:left w:w="108" w:type="dxa"/>
            <w:right w:w="108" w:type="dxa"/>
          </w:tcMar>
          <w:vAlign w:val="center"/>
        </w:tcPr>
        <w:p w14:paraId="14B08E26" w14:textId="2F111CC8" w:rsidR="00ED54E0" w:rsidRPr="009239F7" w:rsidRDefault="00443D28" w:rsidP="00B801E9">
          <w:pPr>
            <w:jc w:val="right"/>
            <w:rPr>
              <w:szCs w:val="16"/>
            </w:rPr>
          </w:pPr>
          <w:bookmarkStart w:id="46" w:name="spsDateDistribution"/>
          <w:bookmarkStart w:id="47" w:name="bmkDate"/>
          <w:bookmarkEnd w:id="46"/>
          <w:bookmarkEnd w:id="47"/>
          <w:r>
            <w:rPr>
              <w:szCs w:val="16"/>
            </w:rPr>
            <w:t>31 Janvier 2023</w:t>
          </w:r>
        </w:p>
      </w:tc>
    </w:tr>
    <w:tr w:rsidR="001F446E" w14:paraId="1484200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8CA48C" w14:textId="4E8E079B" w:rsidR="00ED54E0" w:rsidRPr="009239F7" w:rsidRDefault="00443D28"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957B32">
            <w:rPr>
              <w:color w:val="FF0000"/>
              <w:szCs w:val="16"/>
            </w:rPr>
            <w:t>706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691700C" w14:textId="77777777" w:rsidR="00ED54E0" w:rsidRPr="009239F7" w:rsidRDefault="00443D2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F446E" w14:paraId="3F9D3FF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CD71B4" w14:textId="77777777" w:rsidR="00ED54E0" w:rsidRPr="009239F7" w:rsidRDefault="00443D2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38FD2F9" w14:textId="77777777" w:rsidR="00ED54E0" w:rsidRPr="002F6A28" w:rsidRDefault="00443D2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EACF38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8EEB352">
      <w:start w:val="1"/>
      <w:numFmt w:val="decimal"/>
      <w:pStyle w:val="SummaryText"/>
      <w:lvlText w:val="%1."/>
      <w:lvlJc w:val="left"/>
      <w:pPr>
        <w:ind w:left="360" w:hanging="360"/>
      </w:pPr>
    </w:lvl>
    <w:lvl w:ilvl="1" w:tplc="C03C559A" w:tentative="1">
      <w:start w:val="1"/>
      <w:numFmt w:val="lowerLetter"/>
      <w:lvlText w:val="%2."/>
      <w:lvlJc w:val="left"/>
      <w:pPr>
        <w:ind w:left="1080" w:hanging="360"/>
      </w:pPr>
    </w:lvl>
    <w:lvl w:ilvl="2" w:tplc="89BC6F26" w:tentative="1">
      <w:start w:val="1"/>
      <w:numFmt w:val="lowerRoman"/>
      <w:lvlText w:val="%3."/>
      <w:lvlJc w:val="right"/>
      <w:pPr>
        <w:ind w:left="1800" w:hanging="180"/>
      </w:pPr>
    </w:lvl>
    <w:lvl w:ilvl="3" w:tplc="9F702650" w:tentative="1">
      <w:start w:val="1"/>
      <w:numFmt w:val="decimal"/>
      <w:lvlText w:val="%4."/>
      <w:lvlJc w:val="left"/>
      <w:pPr>
        <w:ind w:left="2520" w:hanging="360"/>
      </w:pPr>
    </w:lvl>
    <w:lvl w:ilvl="4" w:tplc="1D74620A" w:tentative="1">
      <w:start w:val="1"/>
      <w:numFmt w:val="lowerLetter"/>
      <w:lvlText w:val="%5."/>
      <w:lvlJc w:val="left"/>
      <w:pPr>
        <w:ind w:left="3240" w:hanging="360"/>
      </w:pPr>
    </w:lvl>
    <w:lvl w:ilvl="5" w:tplc="ABE03D8A" w:tentative="1">
      <w:start w:val="1"/>
      <w:numFmt w:val="lowerRoman"/>
      <w:lvlText w:val="%6."/>
      <w:lvlJc w:val="right"/>
      <w:pPr>
        <w:ind w:left="3960" w:hanging="180"/>
      </w:pPr>
    </w:lvl>
    <w:lvl w:ilvl="6" w:tplc="518E0452" w:tentative="1">
      <w:start w:val="1"/>
      <w:numFmt w:val="decimal"/>
      <w:lvlText w:val="%7."/>
      <w:lvlJc w:val="left"/>
      <w:pPr>
        <w:ind w:left="4680" w:hanging="360"/>
      </w:pPr>
    </w:lvl>
    <w:lvl w:ilvl="7" w:tplc="208C26B2" w:tentative="1">
      <w:start w:val="1"/>
      <w:numFmt w:val="lowerLetter"/>
      <w:lvlText w:val="%8."/>
      <w:lvlJc w:val="left"/>
      <w:pPr>
        <w:ind w:left="5400" w:hanging="360"/>
      </w:pPr>
    </w:lvl>
    <w:lvl w:ilvl="8" w:tplc="FF027BB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A36FF48">
      <w:start w:val="1"/>
      <w:numFmt w:val="bullet"/>
      <w:lvlText w:val=""/>
      <w:lvlJc w:val="left"/>
      <w:pPr>
        <w:ind w:left="720" w:hanging="360"/>
      </w:pPr>
      <w:rPr>
        <w:rFonts w:ascii="Symbol" w:hAnsi="Symbol"/>
      </w:rPr>
    </w:lvl>
    <w:lvl w:ilvl="1" w:tplc="F29ABBD8">
      <w:start w:val="1"/>
      <w:numFmt w:val="bullet"/>
      <w:lvlText w:val="o"/>
      <w:lvlJc w:val="left"/>
      <w:pPr>
        <w:tabs>
          <w:tab w:val="num" w:pos="1440"/>
        </w:tabs>
        <w:ind w:left="1440" w:hanging="360"/>
      </w:pPr>
      <w:rPr>
        <w:rFonts w:ascii="Courier New" w:hAnsi="Courier New"/>
      </w:rPr>
    </w:lvl>
    <w:lvl w:ilvl="2" w:tplc="FE4C4768">
      <w:start w:val="1"/>
      <w:numFmt w:val="bullet"/>
      <w:lvlText w:val=""/>
      <w:lvlJc w:val="left"/>
      <w:pPr>
        <w:tabs>
          <w:tab w:val="num" w:pos="2160"/>
        </w:tabs>
        <w:ind w:left="2160" w:hanging="360"/>
      </w:pPr>
      <w:rPr>
        <w:rFonts w:ascii="Wingdings" w:hAnsi="Wingdings"/>
      </w:rPr>
    </w:lvl>
    <w:lvl w:ilvl="3" w:tplc="D99A6056">
      <w:start w:val="1"/>
      <w:numFmt w:val="bullet"/>
      <w:lvlText w:val=""/>
      <w:lvlJc w:val="left"/>
      <w:pPr>
        <w:tabs>
          <w:tab w:val="num" w:pos="2880"/>
        </w:tabs>
        <w:ind w:left="2880" w:hanging="360"/>
      </w:pPr>
      <w:rPr>
        <w:rFonts w:ascii="Symbol" w:hAnsi="Symbol"/>
      </w:rPr>
    </w:lvl>
    <w:lvl w:ilvl="4" w:tplc="511C2B4A">
      <w:start w:val="1"/>
      <w:numFmt w:val="bullet"/>
      <w:lvlText w:val="o"/>
      <w:lvlJc w:val="left"/>
      <w:pPr>
        <w:tabs>
          <w:tab w:val="num" w:pos="3600"/>
        </w:tabs>
        <w:ind w:left="3600" w:hanging="360"/>
      </w:pPr>
      <w:rPr>
        <w:rFonts w:ascii="Courier New" w:hAnsi="Courier New"/>
      </w:rPr>
    </w:lvl>
    <w:lvl w:ilvl="5" w:tplc="06903FE0">
      <w:start w:val="1"/>
      <w:numFmt w:val="bullet"/>
      <w:lvlText w:val=""/>
      <w:lvlJc w:val="left"/>
      <w:pPr>
        <w:tabs>
          <w:tab w:val="num" w:pos="4320"/>
        </w:tabs>
        <w:ind w:left="4320" w:hanging="360"/>
      </w:pPr>
      <w:rPr>
        <w:rFonts w:ascii="Wingdings" w:hAnsi="Wingdings"/>
      </w:rPr>
    </w:lvl>
    <w:lvl w:ilvl="6" w:tplc="CAA23236">
      <w:start w:val="1"/>
      <w:numFmt w:val="bullet"/>
      <w:lvlText w:val=""/>
      <w:lvlJc w:val="left"/>
      <w:pPr>
        <w:tabs>
          <w:tab w:val="num" w:pos="5040"/>
        </w:tabs>
        <w:ind w:left="5040" w:hanging="360"/>
      </w:pPr>
      <w:rPr>
        <w:rFonts w:ascii="Symbol" w:hAnsi="Symbol"/>
      </w:rPr>
    </w:lvl>
    <w:lvl w:ilvl="7" w:tplc="A8484890">
      <w:start w:val="1"/>
      <w:numFmt w:val="bullet"/>
      <w:lvlText w:val="o"/>
      <w:lvlJc w:val="left"/>
      <w:pPr>
        <w:tabs>
          <w:tab w:val="num" w:pos="5760"/>
        </w:tabs>
        <w:ind w:left="5760" w:hanging="360"/>
      </w:pPr>
      <w:rPr>
        <w:rFonts w:ascii="Courier New" w:hAnsi="Courier New"/>
      </w:rPr>
    </w:lvl>
    <w:lvl w:ilvl="8" w:tplc="52A4CF90">
      <w:start w:val="1"/>
      <w:numFmt w:val="bullet"/>
      <w:lvlText w:val=""/>
      <w:lvlJc w:val="left"/>
      <w:pPr>
        <w:tabs>
          <w:tab w:val="num" w:pos="6480"/>
        </w:tabs>
        <w:ind w:left="6480" w:hanging="360"/>
      </w:pPr>
      <w:rPr>
        <w:rFonts w:ascii="Wingdings" w:hAnsi="Wingdings"/>
      </w:rPr>
    </w:lvl>
  </w:abstractNum>
  <w:num w:numId="1" w16cid:durableId="578902679">
    <w:abstractNumId w:val="9"/>
  </w:num>
  <w:num w:numId="2" w16cid:durableId="651644322">
    <w:abstractNumId w:val="7"/>
  </w:num>
  <w:num w:numId="3" w16cid:durableId="618998748">
    <w:abstractNumId w:val="6"/>
  </w:num>
  <w:num w:numId="4" w16cid:durableId="1271283917">
    <w:abstractNumId w:val="5"/>
  </w:num>
  <w:num w:numId="5" w16cid:durableId="61606497">
    <w:abstractNumId w:val="4"/>
  </w:num>
  <w:num w:numId="6" w16cid:durableId="186411457">
    <w:abstractNumId w:val="12"/>
  </w:num>
  <w:num w:numId="7" w16cid:durableId="1300576171">
    <w:abstractNumId w:val="11"/>
  </w:num>
  <w:num w:numId="8" w16cid:durableId="384373289">
    <w:abstractNumId w:val="10"/>
  </w:num>
  <w:num w:numId="9" w16cid:durableId="940793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896194">
    <w:abstractNumId w:val="13"/>
  </w:num>
  <w:num w:numId="11" w16cid:durableId="1256744872">
    <w:abstractNumId w:val="8"/>
  </w:num>
  <w:num w:numId="12" w16cid:durableId="1308825544">
    <w:abstractNumId w:val="3"/>
  </w:num>
  <w:num w:numId="13" w16cid:durableId="849029611">
    <w:abstractNumId w:val="2"/>
  </w:num>
  <w:num w:numId="14" w16cid:durableId="1347555615">
    <w:abstractNumId w:val="1"/>
  </w:num>
  <w:num w:numId="15" w16cid:durableId="1409959979">
    <w:abstractNumId w:val="0"/>
  </w:num>
  <w:num w:numId="16" w16cid:durableId="603340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F446E"/>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43D28"/>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57B32"/>
    <w:rsid w:val="009624D5"/>
    <w:rsid w:val="00964F4F"/>
    <w:rsid w:val="0097650D"/>
    <w:rsid w:val="009811DD"/>
    <w:rsid w:val="00981A73"/>
    <w:rsid w:val="00984DF3"/>
    <w:rsid w:val="00990E7D"/>
    <w:rsid w:val="009A6F54"/>
    <w:rsid w:val="009A72C6"/>
    <w:rsid w:val="009B46E3"/>
    <w:rsid w:val="009B6669"/>
    <w:rsid w:val="009D1D8C"/>
    <w:rsid w:val="009D1FF8"/>
    <w:rsid w:val="009E75ED"/>
    <w:rsid w:val="009F1F2F"/>
    <w:rsid w:val="009F21A8"/>
    <w:rsid w:val="00A12DDE"/>
    <w:rsid w:val="00A37A1D"/>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KEN/23_078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539</Words>
  <Characters>3368</Characters>
  <Application>Microsoft Office Word</Application>
  <DocSecurity>0</DocSecurity>
  <Lines>82</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2023-01-31T14:55:00Z</dcterms:created>
  <dcterms:modified xsi:type="dcterms:W3CDTF">2023-01-31T15:03:00Z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