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036" w14:textId="77777777" w:rsidR="009239F7" w:rsidRPr="002F6A28" w:rsidRDefault="00B4019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F89176" w14:textId="77777777" w:rsidR="009239F7" w:rsidRPr="002F6A28" w:rsidRDefault="00B40199" w:rsidP="002F6A28">
      <w:pPr>
        <w:jc w:val="center"/>
      </w:pPr>
      <w:r w:rsidRPr="002F6A28">
        <w:t>The following notification is being circulated in accordance with Article 10.6</w:t>
      </w:r>
    </w:p>
    <w:p w14:paraId="1AF13E6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5"/>
        <w:gridCol w:w="8285"/>
      </w:tblGrid>
      <w:tr w:rsidR="00FB7E7D" w14:paraId="35DE9146" w14:textId="77777777" w:rsidTr="00B40199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F3A36D" w14:textId="77777777" w:rsidR="00F85C99" w:rsidRPr="002F6A28" w:rsidRDefault="00B401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4D1544E" w14:textId="77777777" w:rsidR="00F85C99" w:rsidRPr="002F6A28" w:rsidRDefault="00B4019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D9C07A9" w14:textId="77777777" w:rsidR="00F85C99" w:rsidRPr="002F6A28" w:rsidRDefault="00B4019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B7E7D" w14:paraId="565E92C2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7EAB8" w14:textId="77777777" w:rsidR="00F85C99" w:rsidRPr="002F6A28" w:rsidRDefault="00B401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468D7" w14:textId="77777777" w:rsidR="00F85C99" w:rsidRPr="002F6A28" w:rsidRDefault="00B4019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E6CB55" w14:textId="77777777" w:rsidR="00EE3A11" w:rsidRPr="00C379C8" w:rsidRDefault="00B40199" w:rsidP="00155128">
            <w:r w:rsidRPr="00C379C8">
              <w:t>Kenya Bureau of Standards</w:t>
            </w:r>
          </w:p>
          <w:p w14:paraId="061363CF" w14:textId="77777777" w:rsidR="00EE3A11" w:rsidRPr="00C379C8" w:rsidRDefault="00B40199" w:rsidP="00155128">
            <w:r w:rsidRPr="00C379C8">
              <w:t>P.O. Box: 54974-00200, Nairobi, Kenya</w:t>
            </w:r>
          </w:p>
          <w:p w14:paraId="30E8AD34" w14:textId="77777777" w:rsidR="00EE3A11" w:rsidRPr="00C379C8" w:rsidRDefault="00B40199" w:rsidP="00155128">
            <w:r w:rsidRPr="00C379C8">
              <w:t>Telephone: + (254) 020 605490, 605506/6948258</w:t>
            </w:r>
          </w:p>
          <w:p w14:paraId="694975C9" w14:textId="77777777" w:rsidR="00EE3A11" w:rsidRPr="00C379C8" w:rsidRDefault="00B40199" w:rsidP="00155128">
            <w:r w:rsidRPr="00C379C8">
              <w:t>Fax: + (254) 020 609660/609665</w:t>
            </w:r>
          </w:p>
          <w:p w14:paraId="42388E50" w14:textId="77777777" w:rsidR="00EE3A11" w:rsidRPr="00C379C8" w:rsidRDefault="00B40199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0EB87B4B" w14:textId="77777777" w:rsidR="00F85C99" w:rsidRPr="002F6A28" w:rsidRDefault="00B4019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B7E7D" w14:paraId="09B7AF23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10442" w14:textId="77777777" w:rsidR="00F85C99" w:rsidRPr="002F6A28" w:rsidRDefault="00B401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CFB0B" w14:textId="77777777" w:rsidR="00F85C99" w:rsidRPr="0058336F" w:rsidRDefault="00B4019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B7E7D" w14:paraId="36EE1697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698E5" w14:textId="77777777" w:rsidR="00F85C99" w:rsidRPr="002F6A28" w:rsidRDefault="00B401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47875" w14:textId="77777777" w:rsidR="00F85C99" w:rsidRPr="002F6A28" w:rsidRDefault="00B4019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Non-alcoholic beverages (excl. water, fruit or vegetable juices, </w:t>
            </w:r>
            <w:proofErr w:type="gramStart"/>
            <w:r w:rsidR="00EE3A11" w:rsidRPr="00C379C8">
              <w:t>milk</w:t>
            </w:r>
            <w:proofErr w:type="gramEnd"/>
            <w:r w:rsidR="00EE3A11" w:rsidRPr="00C379C8">
              <w:t xml:space="preserve"> and beer) (HS code(s): 220299); Non-alcoholic beverages (ICS code(s): 67.160.20)</w:t>
            </w:r>
            <w:bookmarkEnd w:id="22"/>
          </w:p>
        </w:tc>
      </w:tr>
      <w:tr w:rsidR="00FB7E7D" w14:paraId="2651FBC4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582E2" w14:textId="77777777" w:rsidR="00F85C99" w:rsidRPr="002F6A28" w:rsidRDefault="00B401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B04C0" w14:textId="77777777" w:rsidR="00F85C99" w:rsidRPr="002F6A28" w:rsidRDefault="00B4019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1772: 2022 Jelly powder and jelly crystals — Specification; (10 page(s), in English)</w:t>
            </w:r>
            <w:bookmarkEnd w:id="24"/>
          </w:p>
        </w:tc>
      </w:tr>
      <w:tr w:rsidR="00FB7E7D" w14:paraId="55BEF512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442A7" w14:textId="77777777" w:rsidR="00F85C99" w:rsidRPr="002F6A28" w:rsidRDefault="00B401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DE034" w14:textId="77777777" w:rsidR="00F85C99" w:rsidRPr="002F6A28" w:rsidRDefault="00B4019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Kenya Standard specifies the requirements, sampling, and methods of test for jelly powder, liquid </w:t>
            </w:r>
            <w:proofErr w:type="gramStart"/>
            <w:r w:rsidR="00FE448B" w:rsidRPr="00C379C8">
              <w:t>jelly</w:t>
            </w:r>
            <w:proofErr w:type="gramEnd"/>
            <w:r w:rsidR="00FE448B" w:rsidRPr="00C379C8">
              <w:t xml:space="preserve"> and jelly crystals to be dissolved in potable water to form a solution which is left to set in a cool place.</w:t>
            </w:r>
            <w:bookmarkEnd w:id="26"/>
          </w:p>
        </w:tc>
      </w:tr>
      <w:tr w:rsidR="00FB7E7D" w14:paraId="376DF0E0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C86A3" w14:textId="77777777" w:rsidR="00F85C99" w:rsidRPr="002F6A28" w:rsidRDefault="00B401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5DF8C" w14:textId="77777777" w:rsidR="00F85C99" w:rsidRPr="002F6A28" w:rsidRDefault="00B4019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</w:t>
            </w:r>
            <w:bookmarkEnd w:id="28"/>
          </w:p>
        </w:tc>
      </w:tr>
      <w:tr w:rsidR="00FB7E7D" w14:paraId="2F9A2DF4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E9440" w14:textId="77777777" w:rsidR="00F85C99" w:rsidRPr="002F6A28" w:rsidRDefault="00B401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A0AAF" w14:textId="77777777" w:rsidR="00072B36" w:rsidRPr="002F6A28" w:rsidRDefault="00B4019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C888E3A" w14:textId="77777777" w:rsidR="00F85C99" w:rsidRPr="002F6A28" w:rsidRDefault="00B40199" w:rsidP="009E75ED">
            <w:pPr>
              <w:spacing w:before="120" w:after="120"/>
            </w:pPr>
            <w:bookmarkStart w:id="30" w:name="sps9a"/>
            <w:r w:rsidRPr="002F6A28">
              <w:t xml:space="preserve">1. AOAC 999.10, Official method for lead, cadmium, zinc, copper, and iron in foods </w:t>
            </w:r>
            <w:proofErr w:type="gramStart"/>
            <w:r w:rsidRPr="002F6A28">
              <w:t>Atomic</w:t>
            </w:r>
            <w:proofErr w:type="gramEnd"/>
            <w:r w:rsidRPr="002F6A28">
              <w:t xml:space="preserve"> absorption Spectrophotometry after microwave Digestion</w:t>
            </w:r>
          </w:p>
          <w:p w14:paraId="5DC518D1" w14:textId="77777777" w:rsidR="00F85C99" w:rsidRPr="002F6A28" w:rsidRDefault="00B40199" w:rsidP="009E75ED">
            <w:pPr>
              <w:spacing w:before="120" w:after="120"/>
            </w:pPr>
            <w:r w:rsidRPr="002F6A28">
              <w:t>2. CXS 192, General standard for food additives</w:t>
            </w:r>
          </w:p>
          <w:p w14:paraId="6D55EA48" w14:textId="77777777" w:rsidR="00F85C99" w:rsidRPr="002F6A28" w:rsidRDefault="00B40199" w:rsidP="009E75ED">
            <w:pPr>
              <w:spacing w:before="120" w:after="120"/>
            </w:pPr>
            <w:r w:rsidRPr="002F6A28">
              <w:t>3. KS EAS 12, Potable water- Specification</w:t>
            </w:r>
          </w:p>
          <w:p w14:paraId="1409BCA0" w14:textId="77777777" w:rsidR="00F85C99" w:rsidRPr="002F6A28" w:rsidRDefault="00B40199" w:rsidP="009E75ED">
            <w:pPr>
              <w:spacing w:before="120" w:after="120"/>
            </w:pPr>
            <w:r w:rsidRPr="002F6A28">
              <w:t>4. KS EAS 38, Labelling of prepackaged foods — General requirements</w:t>
            </w:r>
          </w:p>
          <w:p w14:paraId="54961253" w14:textId="77777777" w:rsidR="00F85C99" w:rsidRPr="002F6A28" w:rsidRDefault="00B40199" w:rsidP="009E75ED">
            <w:pPr>
              <w:spacing w:before="120" w:after="120"/>
            </w:pPr>
            <w:r w:rsidRPr="002F6A28">
              <w:t>5. KS EAS 39, Hygiene in the food and drink manufacturing industry — Code of practice</w:t>
            </w:r>
          </w:p>
          <w:p w14:paraId="1C49EFF1" w14:textId="77777777" w:rsidR="00F85C99" w:rsidRPr="002F6A28" w:rsidRDefault="00B40199" w:rsidP="009E75ED">
            <w:pPr>
              <w:spacing w:before="120" w:after="120"/>
            </w:pPr>
            <w:r w:rsidRPr="002F6A28">
              <w:t>6. KS EAS 803, Nutritional labelling — Requirements</w:t>
            </w:r>
          </w:p>
          <w:p w14:paraId="5B86B8B5" w14:textId="77777777" w:rsidR="00F85C99" w:rsidRPr="002F6A28" w:rsidRDefault="00B40199" w:rsidP="009E75ED">
            <w:pPr>
              <w:spacing w:before="120" w:after="120"/>
            </w:pPr>
            <w:r w:rsidRPr="002F6A28">
              <w:lastRenderedPageBreak/>
              <w:t>7. KS EAS 804, Claims on food — Requirements</w:t>
            </w:r>
          </w:p>
          <w:p w14:paraId="5A68CE85" w14:textId="77777777" w:rsidR="00F85C99" w:rsidRPr="002F6A28" w:rsidRDefault="00B40199" w:rsidP="009E75ED">
            <w:pPr>
              <w:spacing w:before="120" w:after="120"/>
            </w:pPr>
            <w:r w:rsidRPr="002F6A28">
              <w:t>8. KS EAS 805, Use of nutrition and health claims — Requirements</w:t>
            </w:r>
          </w:p>
          <w:p w14:paraId="01C7AB32" w14:textId="77777777" w:rsidR="00F85C99" w:rsidRPr="002F6A28" w:rsidRDefault="00B40199" w:rsidP="009E75ED">
            <w:pPr>
              <w:spacing w:before="120" w:after="120"/>
            </w:pPr>
            <w:r w:rsidRPr="002F6A28">
              <w:t>9. KS 432, Methods of test for fruit juices and similar products.</w:t>
            </w:r>
          </w:p>
          <w:p w14:paraId="63FF5FB3" w14:textId="77777777" w:rsidR="00F85C99" w:rsidRPr="002F6A28" w:rsidRDefault="00B40199" w:rsidP="009E75ED">
            <w:pPr>
              <w:spacing w:before="120" w:after="120"/>
            </w:pPr>
            <w:r w:rsidRPr="002F6A28">
              <w:t xml:space="preserve">10. KS ISO 874, Fresh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vegetables — sampling</w:t>
            </w:r>
          </w:p>
          <w:p w14:paraId="57073B42" w14:textId="77777777" w:rsidR="00F85C99" w:rsidRPr="002F6A28" w:rsidRDefault="00B40199" w:rsidP="009E75ED">
            <w:pPr>
              <w:spacing w:before="120" w:after="120"/>
            </w:pPr>
            <w:r w:rsidRPr="002F6A28">
              <w:t xml:space="preserve">11. KS ISO 2173,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soluble solids — Refractometric method</w:t>
            </w:r>
          </w:p>
          <w:p w14:paraId="4B792CAA" w14:textId="77777777" w:rsidR="00F85C99" w:rsidRPr="002F6A28" w:rsidRDefault="00B40199" w:rsidP="009E75ED">
            <w:pPr>
              <w:spacing w:before="120" w:after="120"/>
            </w:pPr>
            <w:r w:rsidRPr="002F6A28">
              <w:t>12. KS ISO 4833-1, Microbiology of the food chain — Horizontal method for the enumeration of microorganisms — Part 1: Colony count at 30 degrees C by the pour plate technique</w:t>
            </w:r>
          </w:p>
          <w:p w14:paraId="02B35FDC" w14:textId="77777777" w:rsidR="00F85C99" w:rsidRPr="002F6A28" w:rsidRDefault="00B40199" w:rsidP="009E75ED">
            <w:pPr>
              <w:spacing w:before="120" w:after="120"/>
            </w:pPr>
            <w:r w:rsidRPr="002F6A28">
              <w:t>13. KS ISO 4833-2, Methods for the microbiological examination of foods — Part 2: General Guidance for the enumeration of micro-organisms-Colony count technique at 30 °C</w:t>
            </w:r>
          </w:p>
          <w:p w14:paraId="36713631" w14:textId="77777777" w:rsidR="00F85C99" w:rsidRPr="002F6A28" w:rsidRDefault="00B40199" w:rsidP="009E75ED">
            <w:pPr>
              <w:spacing w:before="120" w:after="120"/>
            </w:pPr>
            <w:r w:rsidRPr="002F6A28">
              <w:t>14. ISO 6579-1, Microbiology of the food chain — Horizontal methods for detection, enumeration and serotyping of Salmonella — Part 1: Detection of Salmonella spp.</w:t>
            </w:r>
          </w:p>
          <w:p w14:paraId="3038C348" w14:textId="77777777" w:rsidR="00F85C99" w:rsidRPr="002F6A28" w:rsidRDefault="00B40199" w:rsidP="009E75ED">
            <w:pPr>
              <w:spacing w:before="120" w:after="120"/>
            </w:pPr>
            <w:r w:rsidRPr="002F6A28">
              <w:t>15. KS ISO 6888-1, Microbiology of the food chain — Horizontal method for the enumeration of coagulase-positive staphylococci (Staphylococcus aureus and other species) — Part 1: Method using Baird-Parker agar medium</w:t>
            </w:r>
          </w:p>
          <w:p w14:paraId="0CA86498" w14:textId="77777777" w:rsidR="00F85C99" w:rsidRPr="002F6A28" w:rsidRDefault="00B40199" w:rsidP="009E75ED">
            <w:pPr>
              <w:spacing w:before="120" w:after="120"/>
            </w:pPr>
            <w:r w:rsidRPr="002F6A28">
              <w:t>16. KS ISO 7251, Microbiology of food and animal feeding stuffs — Horizontal method for the detection and enumeration of presumptive escherichia coli — Most probable number technique</w:t>
            </w:r>
          </w:p>
          <w:p w14:paraId="3327E0FA" w14:textId="77777777" w:rsidR="00F85C99" w:rsidRPr="002F6A28" w:rsidRDefault="00B40199" w:rsidP="009E75ED">
            <w:pPr>
              <w:spacing w:before="120" w:after="120"/>
            </w:pPr>
            <w:r w:rsidRPr="002F6A28">
              <w:t>17. KS ISO 16649-2, Microbiology of food and animal feeding stuffs — Horizontal method for the enumeration of beta-glucuronidase-positive Esherichia coli — Part 2: Colony-count technique at 44 degrees C using 5-bromo4-chloro-3-indolyl beta-D-glucuronide</w:t>
            </w:r>
          </w:p>
          <w:p w14:paraId="1BEEB4C8" w14:textId="77777777" w:rsidR="00F85C99" w:rsidRPr="002F6A28" w:rsidRDefault="00B40199" w:rsidP="009E75ED">
            <w:pPr>
              <w:spacing w:before="120" w:after="120"/>
            </w:pPr>
            <w:r w:rsidRPr="002F6A28">
              <w:t>18. KS ISO 21527-1, Microbiology of food and animal feeding stuffs — Horizontal method for the enumeration of yeasts and moulds — Part 1: Colony count technique in products with water activity greater than 0,95</w:t>
            </w:r>
            <w:bookmarkEnd w:id="30"/>
          </w:p>
        </w:tc>
      </w:tr>
      <w:tr w:rsidR="00FB7E7D" w14:paraId="0CE7FD52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1C68D" w14:textId="77777777" w:rsidR="00EE3A11" w:rsidRPr="002F6A28" w:rsidRDefault="00B401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AF20E" w14:textId="77777777" w:rsidR="00EE3A11" w:rsidRPr="002F6A28" w:rsidRDefault="00B4019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2574CCF8" w14:textId="77777777" w:rsidR="00EE3A11" w:rsidRPr="002F6A28" w:rsidRDefault="00B4019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B7E7D" w14:paraId="01ECD598" w14:textId="77777777" w:rsidTr="00B4019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DE13F" w14:textId="77777777" w:rsidR="00F85C99" w:rsidRPr="002F6A28" w:rsidRDefault="00B401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6F90A" w14:textId="77777777" w:rsidR="00F85C99" w:rsidRPr="002F6A28" w:rsidRDefault="00B4019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B7E7D" w14:paraId="7B8B689F" w14:textId="77777777" w:rsidTr="00B40199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CADD57" w14:textId="77777777" w:rsidR="00F85C99" w:rsidRPr="002F6A28" w:rsidRDefault="00B401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9A4A7F" w14:textId="77777777" w:rsidR="00F85C99" w:rsidRPr="002F6A28" w:rsidRDefault="00B4019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28A64D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680D2B5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720488A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C8BA75C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4A02401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E91FAF3" w14:textId="77777777" w:rsidR="00EE3A11" w:rsidRPr="00A12DDE" w:rsidRDefault="00B401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1552C25" w14:textId="77777777" w:rsidR="00EE3A11" w:rsidRPr="00A12DDE" w:rsidRDefault="00B10EA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40199" w:rsidRPr="00A12DDE">
                <w:rPr>
                  <w:bCs/>
                  <w:color w:val="0000FF"/>
                  <w:u w:val="single"/>
                </w:rPr>
                <w:t>https://members.wto.org/crnattachments/2023/TBT/KEN/23_0292_00_e.pdf</w:t>
              </w:r>
            </w:hyperlink>
            <w:bookmarkEnd w:id="42"/>
          </w:p>
        </w:tc>
      </w:tr>
    </w:tbl>
    <w:p w14:paraId="2E398C2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4B10" w14:textId="77777777" w:rsidR="00EC1465" w:rsidRDefault="00B40199">
      <w:r>
        <w:separator/>
      </w:r>
    </w:p>
  </w:endnote>
  <w:endnote w:type="continuationSeparator" w:id="0">
    <w:p w14:paraId="28EDA9D6" w14:textId="77777777" w:rsidR="00EC1465" w:rsidRDefault="00B4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925C" w14:textId="77777777" w:rsidR="009239F7" w:rsidRPr="002F6A28" w:rsidRDefault="00B4019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F766" w14:textId="77777777" w:rsidR="009239F7" w:rsidRPr="002F6A28" w:rsidRDefault="00B4019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F8A4" w14:textId="77777777" w:rsidR="00EE3A11" w:rsidRPr="002F6A28" w:rsidRDefault="00B4019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9FB0" w14:textId="77777777" w:rsidR="00EC1465" w:rsidRDefault="00B40199">
      <w:r>
        <w:separator/>
      </w:r>
    </w:p>
  </w:footnote>
  <w:footnote w:type="continuationSeparator" w:id="0">
    <w:p w14:paraId="27D524CB" w14:textId="77777777" w:rsidR="00EC1465" w:rsidRDefault="00B4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5F2F" w14:textId="77777777" w:rsidR="009239F7" w:rsidRPr="002F6A28" w:rsidRDefault="00B401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ED975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8AF5A0" w14:textId="77777777" w:rsidR="009239F7" w:rsidRPr="002F6A28" w:rsidRDefault="00B401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FDD54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C55F" w14:textId="77777777" w:rsidR="009239F7" w:rsidRPr="002F6A28" w:rsidRDefault="00B401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G/TBT/N/KEN/1367</w:t>
    </w:r>
    <w:bookmarkEnd w:id="43"/>
  </w:p>
  <w:p w14:paraId="4A499D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21EAD4" w14:textId="77777777" w:rsidR="009239F7" w:rsidRPr="002F6A28" w:rsidRDefault="00B401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3A8D4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7E7D" w14:paraId="0B2D69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79B45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085EE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B7E7D" w14:paraId="47033D2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39473B" w14:textId="77777777" w:rsidR="00ED54E0" w:rsidRPr="009239F7" w:rsidRDefault="00B401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AE9078" wp14:editId="1DE905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0870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6EA0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B7E7D" w14:paraId="778151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4DEF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B49F6" w14:textId="77777777" w:rsidR="009239F7" w:rsidRPr="002F6A28" w:rsidRDefault="00B4019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G/TBT/N/KEN/1367</w:t>
          </w:r>
          <w:bookmarkEnd w:id="45"/>
        </w:p>
      </w:tc>
    </w:tr>
    <w:tr w:rsidR="00FB7E7D" w14:paraId="671A89F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FEA3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686C95" w14:textId="5CF28AB0" w:rsidR="00ED54E0" w:rsidRPr="009239F7" w:rsidRDefault="00EF74A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January 2023</w:t>
          </w:r>
        </w:p>
      </w:tc>
    </w:tr>
    <w:tr w:rsidR="00FB7E7D" w14:paraId="742CD40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2B898C" w14:textId="0CA1F439" w:rsidR="00ED54E0" w:rsidRPr="009239F7" w:rsidRDefault="00B4019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F74A3">
            <w:rPr>
              <w:color w:val="FF0000"/>
              <w:szCs w:val="16"/>
            </w:rPr>
            <w:t>23-0</w:t>
          </w:r>
          <w:r w:rsidR="00B10EA6">
            <w:rPr>
              <w:color w:val="FF0000"/>
              <w:szCs w:val="16"/>
            </w:rPr>
            <w:t>259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4877E8" w14:textId="77777777" w:rsidR="00ED54E0" w:rsidRPr="009239F7" w:rsidRDefault="00B4019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B7E7D" w14:paraId="61CA8E3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CEE31C" w14:textId="77777777" w:rsidR="00ED54E0" w:rsidRPr="009239F7" w:rsidRDefault="00B4019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EBAFF7" w14:textId="77777777" w:rsidR="00ED54E0" w:rsidRPr="002F6A28" w:rsidRDefault="00B4019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2BFAF9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BE5B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90A3E2" w:tentative="1">
      <w:start w:val="1"/>
      <w:numFmt w:val="lowerLetter"/>
      <w:lvlText w:val="%2."/>
      <w:lvlJc w:val="left"/>
      <w:pPr>
        <w:ind w:left="1080" w:hanging="360"/>
      </w:pPr>
    </w:lvl>
    <w:lvl w:ilvl="2" w:tplc="A6243416" w:tentative="1">
      <w:start w:val="1"/>
      <w:numFmt w:val="lowerRoman"/>
      <w:lvlText w:val="%3."/>
      <w:lvlJc w:val="right"/>
      <w:pPr>
        <w:ind w:left="1800" w:hanging="180"/>
      </w:pPr>
    </w:lvl>
    <w:lvl w:ilvl="3" w:tplc="76C29194" w:tentative="1">
      <w:start w:val="1"/>
      <w:numFmt w:val="decimal"/>
      <w:lvlText w:val="%4."/>
      <w:lvlJc w:val="left"/>
      <w:pPr>
        <w:ind w:left="2520" w:hanging="360"/>
      </w:pPr>
    </w:lvl>
    <w:lvl w:ilvl="4" w:tplc="7346C0E6" w:tentative="1">
      <w:start w:val="1"/>
      <w:numFmt w:val="lowerLetter"/>
      <w:lvlText w:val="%5."/>
      <w:lvlJc w:val="left"/>
      <w:pPr>
        <w:ind w:left="3240" w:hanging="360"/>
      </w:pPr>
    </w:lvl>
    <w:lvl w:ilvl="5" w:tplc="A8900BCA" w:tentative="1">
      <w:start w:val="1"/>
      <w:numFmt w:val="lowerRoman"/>
      <w:lvlText w:val="%6."/>
      <w:lvlJc w:val="right"/>
      <w:pPr>
        <w:ind w:left="3960" w:hanging="180"/>
      </w:pPr>
    </w:lvl>
    <w:lvl w:ilvl="6" w:tplc="9C6C7BF2" w:tentative="1">
      <w:start w:val="1"/>
      <w:numFmt w:val="decimal"/>
      <w:lvlText w:val="%7."/>
      <w:lvlJc w:val="left"/>
      <w:pPr>
        <w:ind w:left="4680" w:hanging="360"/>
      </w:pPr>
    </w:lvl>
    <w:lvl w:ilvl="7" w:tplc="91CCDAC0" w:tentative="1">
      <w:start w:val="1"/>
      <w:numFmt w:val="lowerLetter"/>
      <w:lvlText w:val="%8."/>
      <w:lvlJc w:val="left"/>
      <w:pPr>
        <w:ind w:left="5400" w:hanging="360"/>
      </w:pPr>
    </w:lvl>
    <w:lvl w:ilvl="8" w:tplc="733C4A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2C9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2DF6"/>
    <w:rsid w:val="00AE6CC8"/>
    <w:rsid w:val="00AF3330"/>
    <w:rsid w:val="00B00276"/>
    <w:rsid w:val="00B10EA6"/>
    <w:rsid w:val="00B16145"/>
    <w:rsid w:val="00B230EC"/>
    <w:rsid w:val="00B4019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1465"/>
    <w:rsid w:val="00ED54E0"/>
    <w:rsid w:val="00ED66D3"/>
    <w:rsid w:val="00EE3A11"/>
    <w:rsid w:val="00EE4445"/>
    <w:rsid w:val="00EF74A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7E7D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77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29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640</Words>
  <Characters>3733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2023-01-09T14:40:00Z</dcterms:created>
  <dcterms:modified xsi:type="dcterms:W3CDTF">2023-01-09T15:16:00Z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