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10F7" w14:textId="77777777" w:rsidR="009239F7" w:rsidRPr="002F6A28" w:rsidRDefault="00231E8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7FA028" w14:textId="77777777" w:rsidR="009239F7" w:rsidRPr="002F6A28" w:rsidRDefault="00231E8E" w:rsidP="002F6A28">
      <w:pPr>
        <w:jc w:val="center"/>
      </w:pPr>
      <w:r w:rsidRPr="002F6A28">
        <w:t>The following notification is being circulated in accordance with Article 10.6</w:t>
      </w:r>
    </w:p>
    <w:p w14:paraId="783002D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6315A" w14:paraId="2C4EE8B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4EA9413" w14:textId="77777777" w:rsidR="00F85C99" w:rsidRPr="002F6A28" w:rsidRDefault="00231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63F9B4F" w14:textId="77777777" w:rsidR="00F85C99" w:rsidRPr="002F6A28" w:rsidRDefault="00231E8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2135E996" w14:textId="77777777" w:rsidR="00F85C99" w:rsidRPr="002F6A28" w:rsidRDefault="00231E8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6315A" w14:paraId="5050BF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1E042" w14:textId="77777777" w:rsidR="00F85C99" w:rsidRPr="002F6A28" w:rsidRDefault="00231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53DE2" w14:textId="77777777" w:rsidR="00F85C99" w:rsidRPr="002F6A28" w:rsidRDefault="00231E8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763F540" w14:textId="77777777" w:rsidR="00EE3A11" w:rsidRPr="00C379C8" w:rsidRDefault="00231E8E" w:rsidP="00155128">
            <w:r w:rsidRPr="00C379C8">
              <w:t>Ghana Energy Commission</w:t>
            </w:r>
          </w:p>
          <w:p w14:paraId="20C44C54" w14:textId="77777777" w:rsidR="00EE3A11" w:rsidRPr="00C379C8" w:rsidRDefault="00231E8E" w:rsidP="00155128">
            <w:r w:rsidRPr="00C379C8">
              <w:t>Digital Address: GA-037-3212</w:t>
            </w:r>
          </w:p>
          <w:p w14:paraId="25B0EF36" w14:textId="77777777" w:rsidR="00EE3A11" w:rsidRPr="00C379C8" w:rsidRDefault="00231E8E" w:rsidP="00155128">
            <w:r w:rsidRPr="00C379C8">
              <w:t>P.M. B. Ministries, Accra Ghana</w:t>
            </w:r>
          </w:p>
          <w:p w14:paraId="0FD5A30B" w14:textId="77777777" w:rsidR="00EE3A11" w:rsidRPr="00C379C8" w:rsidRDefault="00231E8E" w:rsidP="00155128">
            <w:r w:rsidRPr="00C379C8">
              <w:t>Tel : +233 (0)302 813 756/7</w:t>
            </w:r>
          </w:p>
          <w:p w14:paraId="11DC87DC" w14:textId="77777777" w:rsidR="00EE3A11" w:rsidRPr="00C379C8" w:rsidRDefault="00DC50DD" w:rsidP="00155128">
            <w:pPr>
              <w:spacing w:after="120"/>
            </w:pPr>
            <w:hyperlink r:id="rId7" w:history="1">
              <w:r w:rsidR="00231E8E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5454B280" w14:textId="77777777" w:rsidR="00F85C99" w:rsidRPr="002F6A28" w:rsidRDefault="00231E8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6315A" w14:paraId="45F482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D8EA5" w14:textId="77777777" w:rsidR="00F85C99" w:rsidRPr="002F6A28" w:rsidRDefault="00231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6310D" w14:textId="77777777" w:rsidR="00F85C99" w:rsidRPr="0058336F" w:rsidRDefault="00231E8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6315A" w14:paraId="32FD7D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A224C" w14:textId="77777777" w:rsidR="00F85C99" w:rsidRPr="002F6A28" w:rsidRDefault="00231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2B02D" w14:textId="77777777" w:rsidR="00F85C99" w:rsidRPr="002F6A28" w:rsidRDefault="00231E8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Comfort Fans</w:t>
            </w:r>
            <w:bookmarkEnd w:id="22"/>
          </w:p>
        </w:tc>
      </w:tr>
      <w:tr w:rsidR="00E6315A" w14:paraId="1CA6D8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EDD16" w14:textId="77777777" w:rsidR="00F85C99" w:rsidRPr="002F6A28" w:rsidRDefault="00231E8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46BC3" w14:textId="77777777" w:rsidR="00F85C99" w:rsidRPr="002F6A28" w:rsidRDefault="00231E8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2460 - Energy Commission (Energy Efficiency Standards and Labelling) (Comfort Fans) Regulations, 2022; (50 page(s), in English)</w:t>
            </w:r>
            <w:bookmarkEnd w:id="24"/>
          </w:p>
        </w:tc>
      </w:tr>
      <w:tr w:rsidR="00E6315A" w14:paraId="55E7AD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6DD98" w14:textId="77777777" w:rsidR="00F85C99" w:rsidRPr="002F6A28" w:rsidRDefault="00231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FF573" w14:textId="77777777" w:rsidR="00F85C99" w:rsidRPr="002F6A28" w:rsidRDefault="00231E8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51E7FF76" w14:textId="77777777" w:rsidR="00FE448B" w:rsidRPr="00C379C8" w:rsidRDefault="00231E8E" w:rsidP="002F6A28">
            <w:pPr>
              <w:spacing w:before="120" w:after="120"/>
            </w:pPr>
            <w:r w:rsidRPr="00C379C8">
              <w:t>a) providing for</w:t>
            </w:r>
          </w:p>
          <w:p w14:paraId="4C404508" w14:textId="77777777" w:rsidR="00FE448B" w:rsidRPr="00C379C8" w:rsidRDefault="00231E8E" w:rsidP="002F6A28">
            <w:pPr>
              <w:spacing w:before="120" w:after="120"/>
            </w:pPr>
            <w:r w:rsidRPr="00C379C8">
              <w:t>i) the enforcement of standards set out in the First Schedule and the minimum energy performance standards set out in Part One of the Second Schedule;</w:t>
            </w:r>
          </w:p>
          <w:p w14:paraId="58A524B6" w14:textId="77777777" w:rsidR="00FE448B" w:rsidRPr="00C379C8" w:rsidRDefault="00231E8E" w:rsidP="002F6A28">
            <w:pPr>
              <w:spacing w:before="120" w:after="120"/>
            </w:pPr>
            <w:r w:rsidRPr="00C379C8">
              <w:t>ii) the labelling of electric mains-operated comfort fans;</w:t>
            </w:r>
          </w:p>
          <w:p w14:paraId="527E4E08" w14:textId="77777777" w:rsidR="00FE448B" w:rsidRPr="00C379C8" w:rsidRDefault="00231E8E" w:rsidP="002F6A28">
            <w:pPr>
              <w:spacing w:before="120" w:after="120"/>
            </w:pPr>
            <w:r w:rsidRPr="00C379C8">
              <w:t>iii) supplementary product information on electric mains-operated comfort fans; and</w:t>
            </w:r>
          </w:p>
          <w:p w14:paraId="528462AB" w14:textId="77777777" w:rsidR="00FE448B" w:rsidRPr="00C379C8" w:rsidRDefault="00231E8E" w:rsidP="002F6A28">
            <w:pPr>
              <w:spacing w:before="120" w:after="120"/>
            </w:pPr>
            <w:r w:rsidRPr="00C379C8">
              <w:t>iv) the registration of models of comfort fans in the Appliance Efficiency Register; and</w:t>
            </w:r>
          </w:p>
          <w:p w14:paraId="3BCA2B30" w14:textId="77777777" w:rsidR="00FE448B" w:rsidRPr="00C379C8" w:rsidRDefault="00231E8E" w:rsidP="002F6A28">
            <w:pPr>
              <w:spacing w:before="120" w:after="120"/>
            </w:pPr>
            <w:r w:rsidRPr="00C379C8">
              <w:t>b) prohibiting the manufacture, importation, offer for sale, sale, storage, donation, disposal, installation or use of a comfort fan that does not meet the minimum energy performance standards set out in Part One of the Second Schedule.</w:t>
            </w:r>
            <w:bookmarkEnd w:id="26"/>
          </w:p>
        </w:tc>
      </w:tr>
      <w:tr w:rsidR="00E6315A" w14:paraId="4EDB60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91121" w14:textId="77777777" w:rsidR="00F85C99" w:rsidRPr="002F6A28" w:rsidRDefault="00231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2EE43" w14:textId="77777777" w:rsidR="00F85C99" w:rsidRPr="002F6A28" w:rsidRDefault="00231E8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E6315A" w14:paraId="43FD2776" w14:textId="77777777" w:rsidTr="00231E8E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21CBE" w14:textId="77777777" w:rsidR="00F85C99" w:rsidRPr="002F6A28" w:rsidRDefault="00231E8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58B27" w14:textId="77777777" w:rsidR="00072B36" w:rsidRPr="002F6A28" w:rsidRDefault="00231E8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3A820BF" w14:textId="77777777" w:rsidR="00F85C99" w:rsidRPr="002F6A28" w:rsidRDefault="00231E8E" w:rsidP="009E75ED">
            <w:pPr>
              <w:spacing w:before="120" w:after="120"/>
            </w:pPr>
            <w:bookmarkStart w:id="30" w:name="sps9a"/>
            <w:r w:rsidRPr="002F6A28">
              <w:t>GS 1196:2018 / GS IEC 60879: 1986 / GS ISO 12759:2010 / GS IEC 60342-3 / GS IEC 60704-2-7:1997</w:t>
            </w:r>
            <w:bookmarkEnd w:id="30"/>
          </w:p>
        </w:tc>
      </w:tr>
      <w:tr w:rsidR="00E6315A" w14:paraId="16BC152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FBF2B" w14:textId="77777777" w:rsidR="00EE3A11" w:rsidRPr="002F6A28" w:rsidRDefault="00231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5C4A3" w14:textId="77777777" w:rsidR="00EE3A11" w:rsidRPr="002F6A28" w:rsidRDefault="00231E8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5B459042" w14:textId="77777777" w:rsidR="00EE3A11" w:rsidRPr="002F6A28" w:rsidRDefault="00231E8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E6315A" w14:paraId="251E7C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48FEC" w14:textId="77777777" w:rsidR="00F85C99" w:rsidRPr="002F6A28" w:rsidRDefault="00231E8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23C42" w14:textId="77777777" w:rsidR="00F85C99" w:rsidRPr="002F6A28" w:rsidRDefault="00231E8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E6315A" w14:paraId="5630C50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9D1F7E" w14:textId="77777777" w:rsidR="00F85C99" w:rsidRPr="002F6A28" w:rsidRDefault="00231E8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FCDD853" w14:textId="77777777" w:rsidR="00F85C99" w:rsidRPr="002F6A28" w:rsidRDefault="00231E8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6F0C0CC" w14:textId="77777777" w:rsidR="00EE3A11" w:rsidRPr="00A12DDE" w:rsidRDefault="00DC50DD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231E8E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5D210103" w14:textId="77777777" w:rsidR="00EE3A11" w:rsidRPr="00A12DDE" w:rsidRDefault="00DC50DD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231E8E" w:rsidRPr="00A12DDE">
                <w:rPr>
                  <w:bCs/>
                  <w:color w:val="0000FF"/>
                  <w:u w:val="single"/>
                </w:rPr>
                <w:t>https://members.wto.org/crnattachments/2023/TBT/GHA/23_8810_00_e.pdf</w:t>
              </w:r>
            </w:hyperlink>
            <w:bookmarkEnd w:id="42"/>
          </w:p>
        </w:tc>
      </w:tr>
    </w:tbl>
    <w:p w14:paraId="28047252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9859" w14:textId="77777777" w:rsidR="001D7AFD" w:rsidRDefault="00231E8E">
      <w:r>
        <w:separator/>
      </w:r>
    </w:p>
  </w:endnote>
  <w:endnote w:type="continuationSeparator" w:id="0">
    <w:p w14:paraId="7CB42002" w14:textId="77777777" w:rsidR="001D7AFD" w:rsidRDefault="0023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52B0" w14:textId="77777777" w:rsidR="009239F7" w:rsidRPr="002F6A28" w:rsidRDefault="00231E8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81F2" w14:textId="77777777" w:rsidR="009239F7" w:rsidRPr="002F6A28" w:rsidRDefault="00231E8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93E3" w14:textId="77777777" w:rsidR="00EE3A11" w:rsidRPr="002F6A28" w:rsidRDefault="00231E8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6B29" w14:textId="77777777" w:rsidR="001D7AFD" w:rsidRDefault="00231E8E">
      <w:r>
        <w:separator/>
      </w:r>
    </w:p>
  </w:footnote>
  <w:footnote w:type="continuationSeparator" w:id="0">
    <w:p w14:paraId="769E5793" w14:textId="77777777" w:rsidR="001D7AFD" w:rsidRDefault="0023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DE1B" w14:textId="77777777" w:rsidR="009239F7" w:rsidRPr="002F6A28" w:rsidRDefault="00231E8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CD6C6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C486E7" w14:textId="77777777" w:rsidR="009239F7" w:rsidRPr="002F6A28" w:rsidRDefault="00231E8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7843C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4A59" w14:textId="77777777" w:rsidR="009239F7" w:rsidRPr="002F6A28" w:rsidRDefault="00231E8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G/TBT/N/GHA/48</w:t>
    </w:r>
    <w:bookmarkEnd w:id="43"/>
  </w:p>
  <w:p w14:paraId="0E7529B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CD8B20" w14:textId="77777777" w:rsidR="009239F7" w:rsidRPr="002F6A28" w:rsidRDefault="00231E8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5F0EF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315A" w14:paraId="5024E52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4DDB9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EE71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6315A" w14:paraId="7266D66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78DE8B" w14:textId="77777777" w:rsidR="00ED54E0" w:rsidRPr="009239F7" w:rsidRDefault="00231E8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08EFFC" wp14:editId="7AEB599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113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FE434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6315A" w14:paraId="5368D2B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3BF35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F2A321" w14:textId="77777777" w:rsidR="009239F7" w:rsidRPr="002F6A28" w:rsidRDefault="00231E8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G/TBT/N/GHA/48</w:t>
          </w:r>
          <w:bookmarkEnd w:id="45"/>
        </w:p>
      </w:tc>
    </w:tr>
    <w:tr w:rsidR="00E6315A" w14:paraId="00CAC7A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68E3B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F4BB86" w14:textId="66D79C19" w:rsidR="00ED54E0" w:rsidRPr="009239F7" w:rsidRDefault="007474E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2023</w:t>
          </w:r>
        </w:p>
      </w:tc>
    </w:tr>
    <w:tr w:rsidR="00E6315A" w14:paraId="64C7079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59AEBF" w14:textId="0A2F4980" w:rsidR="00ED54E0" w:rsidRPr="009239F7" w:rsidRDefault="00231E8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7474E5">
            <w:rPr>
              <w:color w:val="FF0000"/>
              <w:szCs w:val="16"/>
            </w:rPr>
            <w:t>23-</w:t>
          </w:r>
          <w:r w:rsidR="00DC50DD">
            <w:rPr>
              <w:color w:val="FF0000"/>
              <w:szCs w:val="16"/>
            </w:rPr>
            <w:t>2534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91E33A" w14:textId="77777777" w:rsidR="00ED54E0" w:rsidRPr="009239F7" w:rsidRDefault="00231E8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6315A" w14:paraId="41411C9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7B8F7D" w14:textId="77777777" w:rsidR="00ED54E0" w:rsidRPr="009239F7" w:rsidRDefault="00231E8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3C8182" w14:textId="77777777" w:rsidR="00ED54E0" w:rsidRPr="002F6A28" w:rsidRDefault="00231E8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9F18CF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189E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10510C" w:tentative="1">
      <w:start w:val="1"/>
      <w:numFmt w:val="lowerLetter"/>
      <w:lvlText w:val="%2."/>
      <w:lvlJc w:val="left"/>
      <w:pPr>
        <w:ind w:left="1080" w:hanging="360"/>
      </w:pPr>
    </w:lvl>
    <w:lvl w:ilvl="2" w:tplc="95182450" w:tentative="1">
      <w:start w:val="1"/>
      <w:numFmt w:val="lowerRoman"/>
      <w:lvlText w:val="%3."/>
      <w:lvlJc w:val="right"/>
      <w:pPr>
        <w:ind w:left="1800" w:hanging="180"/>
      </w:pPr>
    </w:lvl>
    <w:lvl w:ilvl="3" w:tplc="8F16B11C" w:tentative="1">
      <w:start w:val="1"/>
      <w:numFmt w:val="decimal"/>
      <w:lvlText w:val="%4."/>
      <w:lvlJc w:val="left"/>
      <w:pPr>
        <w:ind w:left="2520" w:hanging="360"/>
      </w:pPr>
    </w:lvl>
    <w:lvl w:ilvl="4" w:tplc="0B921BF0" w:tentative="1">
      <w:start w:val="1"/>
      <w:numFmt w:val="lowerLetter"/>
      <w:lvlText w:val="%5."/>
      <w:lvlJc w:val="left"/>
      <w:pPr>
        <w:ind w:left="3240" w:hanging="360"/>
      </w:pPr>
    </w:lvl>
    <w:lvl w:ilvl="5" w:tplc="107A85AA" w:tentative="1">
      <w:start w:val="1"/>
      <w:numFmt w:val="lowerRoman"/>
      <w:lvlText w:val="%6."/>
      <w:lvlJc w:val="right"/>
      <w:pPr>
        <w:ind w:left="3960" w:hanging="180"/>
      </w:pPr>
    </w:lvl>
    <w:lvl w:ilvl="6" w:tplc="628876C2" w:tentative="1">
      <w:start w:val="1"/>
      <w:numFmt w:val="decimal"/>
      <w:lvlText w:val="%7."/>
      <w:lvlJc w:val="left"/>
      <w:pPr>
        <w:ind w:left="4680" w:hanging="360"/>
      </w:pPr>
    </w:lvl>
    <w:lvl w:ilvl="7" w:tplc="8946BF1E" w:tentative="1">
      <w:start w:val="1"/>
      <w:numFmt w:val="lowerLetter"/>
      <w:lvlText w:val="%8."/>
      <w:lvlJc w:val="left"/>
      <w:pPr>
        <w:ind w:left="5400" w:hanging="360"/>
      </w:pPr>
    </w:lvl>
    <w:lvl w:ilvl="8" w:tplc="5D2026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0059284">
    <w:abstractNumId w:val="9"/>
  </w:num>
  <w:num w:numId="2" w16cid:durableId="1367944433">
    <w:abstractNumId w:val="7"/>
  </w:num>
  <w:num w:numId="3" w16cid:durableId="1029798659">
    <w:abstractNumId w:val="6"/>
  </w:num>
  <w:num w:numId="4" w16cid:durableId="341468780">
    <w:abstractNumId w:val="5"/>
  </w:num>
  <w:num w:numId="5" w16cid:durableId="1797987517">
    <w:abstractNumId w:val="4"/>
  </w:num>
  <w:num w:numId="6" w16cid:durableId="538515652">
    <w:abstractNumId w:val="12"/>
  </w:num>
  <w:num w:numId="7" w16cid:durableId="293871146">
    <w:abstractNumId w:val="11"/>
  </w:num>
  <w:num w:numId="8" w16cid:durableId="146288074">
    <w:abstractNumId w:val="10"/>
  </w:num>
  <w:num w:numId="9" w16cid:durableId="1950821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705346">
    <w:abstractNumId w:val="13"/>
  </w:num>
  <w:num w:numId="11" w16cid:durableId="1274676352">
    <w:abstractNumId w:val="8"/>
  </w:num>
  <w:num w:numId="12" w16cid:durableId="938872936">
    <w:abstractNumId w:val="3"/>
  </w:num>
  <w:num w:numId="13" w16cid:durableId="2063407718">
    <w:abstractNumId w:val="2"/>
  </w:num>
  <w:num w:numId="14" w16cid:durableId="518546834">
    <w:abstractNumId w:val="1"/>
  </w:num>
  <w:num w:numId="15" w16cid:durableId="2833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7AFD"/>
    <w:rsid w:val="001E291F"/>
    <w:rsid w:val="00204CC3"/>
    <w:rsid w:val="00214E54"/>
    <w:rsid w:val="00231E8E"/>
    <w:rsid w:val="00233408"/>
    <w:rsid w:val="00267723"/>
    <w:rsid w:val="00270637"/>
    <w:rsid w:val="0027067B"/>
    <w:rsid w:val="002A18F7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74E5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6FA"/>
    <w:rsid w:val="00D747AE"/>
    <w:rsid w:val="00D9226C"/>
    <w:rsid w:val="00DA20BD"/>
    <w:rsid w:val="00DC50D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15A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2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810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2023-04-06T15:21:00Z</dcterms:created>
  <dcterms:modified xsi:type="dcterms:W3CDTF">2023-04-11T07:22:00Z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