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E52E0" w14:textId="77777777" w:rsidR="009239F7" w:rsidRPr="002F6A28" w:rsidRDefault="00064404" w:rsidP="002F6A28">
      <w:pPr>
        <w:pStyle w:val="Titre"/>
        <w:rPr>
          <w:caps w:val="0"/>
          <w:kern w:val="0"/>
        </w:rPr>
      </w:pPr>
      <w:r w:rsidRPr="002F6A28">
        <w:rPr>
          <w:caps w:val="0"/>
          <w:kern w:val="0"/>
        </w:rPr>
        <w:t>NOTIFICATION</w:t>
      </w:r>
    </w:p>
    <w:p w14:paraId="34FE2E8C" w14:textId="77777777" w:rsidR="009239F7" w:rsidRPr="002F6A28" w:rsidRDefault="00064404" w:rsidP="002F6A28">
      <w:pPr>
        <w:jc w:val="center"/>
      </w:pPr>
      <w:r w:rsidRPr="002F6A28">
        <w:t>The following notification is being circulated in accordance with Article 10.6</w:t>
      </w:r>
    </w:p>
    <w:p w14:paraId="164C7C2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67B8A" w14:paraId="129C5A41" w14:textId="77777777" w:rsidTr="0069259F">
        <w:tc>
          <w:tcPr>
            <w:tcW w:w="713" w:type="dxa"/>
            <w:tcBorders>
              <w:bottom w:val="single" w:sz="6" w:space="0" w:color="auto"/>
            </w:tcBorders>
            <w:shd w:val="clear" w:color="auto" w:fill="auto"/>
          </w:tcPr>
          <w:p w14:paraId="0F441FCB" w14:textId="77777777" w:rsidR="00F85C99" w:rsidRPr="002F6A28" w:rsidRDefault="00064404" w:rsidP="002F6A28">
            <w:pPr>
              <w:spacing w:before="120" w:after="120"/>
              <w:jc w:val="left"/>
            </w:pPr>
            <w:r w:rsidRPr="002F6A28">
              <w:rPr>
                <w:b/>
              </w:rPr>
              <w:t>1.</w:t>
            </w:r>
          </w:p>
        </w:tc>
        <w:tc>
          <w:tcPr>
            <w:tcW w:w="8546" w:type="dxa"/>
            <w:tcBorders>
              <w:bottom w:val="single" w:sz="6" w:space="0" w:color="auto"/>
            </w:tcBorders>
            <w:shd w:val="clear" w:color="auto" w:fill="auto"/>
          </w:tcPr>
          <w:p w14:paraId="43845BA1" w14:textId="77777777" w:rsidR="00F85C99" w:rsidRPr="002F6A28" w:rsidRDefault="0006440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47BC01C2" w14:textId="77777777" w:rsidR="00F85C99" w:rsidRPr="002F6A28" w:rsidRDefault="0006440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67B8A" w14:paraId="27F54DE7" w14:textId="77777777" w:rsidTr="0069259F">
        <w:tc>
          <w:tcPr>
            <w:tcW w:w="713" w:type="dxa"/>
            <w:tcBorders>
              <w:top w:val="single" w:sz="6" w:space="0" w:color="auto"/>
              <w:bottom w:val="single" w:sz="6" w:space="0" w:color="auto"/>
            </w:tcBorders>
            <w:shd w:val="clear" w:color="auto" w:fill="auto"/>
          </w:tcPr>
          <w:p w14:paraId="133F1CDF" w14:textId="77777777" w:rsidR="00F85C99" w:rsidRPr="002F6A28" w:rsidRDefault="0006440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74365C2" w14:textId="77777777" w:rsidR="00F85C99" w:rsidRPr="002F6A28" w:rsidRDefault="0006440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FA3C001" w14:textId="77777777" w:rsidR="00EE3A11" w:rsidRPr="00C379C8" w:rsidRDefault="00064404" w:rsidP="00155128">
            <w:r w:rsidRPr="00C379C8">
              <w:t>Egyptian Organization for Standardization and Quality</w:t>
            </w:r>
          </w:p>
          <w:p w14:paraId="7809E25E" w14:textId="77777777" w:rsidR="00EE3A11" w:rsidRPr="00C379C8" w:rsidRDefault="00064404" w:rsidP="00155128">
            <w:r w:rsidRPr="00C379C8">
              <w:t>16 Tadreeb El-Modarrebeen St., Ameriya, Cairo - Egypt</w:t>
            </w:r>
          </w:p>
          <w:p w14:paraId="2E3E21AB" w14:textId="77777777" w:rsidR="00EE3A11" w:rsidRPr="00C379C8" w:rsidRDefault="00064404" w:rsidP="00155128">
            <w:r w:rsidRPr="00C379C8">
              <w:t xml:space="preserve">E-mail: </w:t>
            </w:r>
            <w:hyperlink r:id="rId7" w:history="1">
              <w:r w:rsidRPr="00C379C8">
                <w:rPr>
                  <w:color w:val="0000FF"/>
                  <w:u w:val="single"/>
                </w:rPr>
                <w:t>eos@idsc.net.eg</w:t>
              </w:r>
            </w:hyperlink>
            <w:r w:rsidRPr="00C379C8">
              <w:t>/</w:t>
            </w:r>
            <w:hyperlink r:id="rId8" w:history="1">
              <w:r w:rsidRPr="00C379C8">
                <w:rPr>
                  <w:color w:val="0000FF"/>
                  <w:u w:val="single"/>
                </w:rPr>
                <w:t>eos.tbt@eos.org.eg</w:t>
              </w:r>
            </w:hyperlink>
          </w:p>
          <w:p w14:paraId="209E57CB" w14:textId="77777777" w:rsidR="00EE3A11" w:rsidRPr="00C379C8" w:rsidRDefault="00064404" w:rsidP="00155128">
            <w:r w:rsidRPr="00C379C8">
              <w:t xml:space="preserve">Website: </w:t>
            </w:r>
            <w:hyperlink r:id="rId9" w:tgtFrame="_blank" w:history="1">
              <w:r w:rsidRPr="00C379C8">
                <w:rPr>
                  <w:color w:val="0000FF"/>
                  <w:u w:val="single"/>
                </w:rPr>
                <w:t>http://www.eos.org.eg</w:t>
              </w:r>
            </w:hyperlink>
          </w:p>
          <w:p w14:paraId="759AC2D6" w14:textId="77777777" w:rsidR="00EE3A11" w:rsidRPr="00C379C8" w:rsidRDefault="00064404" w:rsidP="00155128">
            <w:r w:rsidRPr="00C379C8">
              <w:t>Tel.: 0222845528</w:t>
            </w:r>
          </w:p>
          <w:p w14:paraId="4D317F82" w14:textId="77777777" w:rsidR="00EE3A11" w:rsidRPr="00C379C8" w:rsidRDefault="00064404" w:rsidP="00155128">
            <w:pPr>
              <w:spacing w:after="120"/>
            </w:pPr>
            <w:r w:rsidRPr="00C379C8">
              <w:t>Fax: 0222845504</w:t>
            </w:r>
            <w:bookmarkEnd w:id="5"/>
          </w:p>
          <w:p w14:paraId="7EF56A20" w14:textId="77777777" w:rsidR="00F85C99" w:rsidRPr="002F6A28" w:rsidRDefault="0006440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67B8A" w14:paraId="5BCDB0F1" w14:textId="77777777" w:rsidTr="0069259F">
        <w:tc>
          <w:tcPr>
            <w:tcW w:w="713" w:type="dxa"/>
            <w:tcBorders>
              <w:top w:val="single" w:sz="6" w:space="0" w:color="auto"/>
              <w:bottom w:val="single" w:sz="6" w:space="0" w:color="auto"/>
            </w:tcBorders>
            <w:shd w:val="clear" w:color="auto" w:fill="auto"/>
          </w:tcPr>
          <w:p w14:paraId="08BA6F90" w14:textId="77777777" w:rsidR="00F85C99" w:rsidRPr="002F6A28" w:rsidRDefault="0006440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3569637" w14:textId="77777777" w:rsidR="00F85C99" w:rsidRPr="0058336F" w:rsidRDefault="0006440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67B8A" w14:paraId="2A830BFF" w14:textId="77777777" w:rsidTr="0069259F">
        <w:tc>
          <w:tcPr>
            <w:tcW w:w="713" w:type="dxa"/>
            <w:tcBorders>
              <w:top w:val="single" w:sz="6" w:space="0" w:color="auto"/>
              <w:bottom w:val="single" w:sz="6" w:space="0" w:color="auto"/>
            </w:tcBorders>
            <w:shd w:val="clear" w:color="auto" w:fill="auto"/>
          </w:tcPr>
          <w:p w14:paraId="7D09FC37" w14:textId="77777777" w:rsidR="00F85C99" w:rsidRPr="002F6A28" w:rsidRDefault="0006440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31DD50D" w14:textId="77777777" w:rsidR="00F85C99" w:rsidRPr="002F6A28" w:rsidRDefault="0006440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Packaging materials and accessories (ICS code(s): 55.040)</w:t>
            </w:r>
            <w:bookmarkEnd w:id="22"/>
          </w:p>
        </w:tc>
      </w:tr>
      <w:tr w:rsidR="00067B8A" w14:paraId="31EBBCDF" w14:textId="77777777" w:rsidTr="0069259F">
        <w:tc>
          <w:tcPr>
            <w:tcW w:w="713" w:type="dxa"/>
            <w:tcBorders>
              <w:top w:val="single" w:sz="6" w:space="0" w:color="auto"/>
              <w:bottom w:val="single" w:sz="6" w:space="0" w:color="auto"/>
            </w:tcBorders>
            <w:shd w:val="clear" w:color="auto" w:fill="auto"/>
          </w:tcPr>
          <w:p w14:paraId="006FF8EE" w14:textId="77777777" w:rsidR="00F85C99" w:rsidRPr="002F6A28" w:rsidRDefault="0006440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2AD6AEC" w14:textId="77777777" w:rsidR="00F85C99" w:rsidRPr="002F6A28" w:rsidRDefault="0006440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the ES for "test method for determination of leaks in flexible packaging by bubble emission"; (13 page(s), in Arabic)</w:t>
            </w:r>
            <w:bookmarkEnd w:id="24"/>
          </w:p>
        </w:tc>
      </w:tr>
      <w:tr w:rsidR="00067B8A" w14:paraId="154F5A37" w14:textId="77777777" w:rsidTr="0069259F">
        <w:tc>
          <w:tcPr>
            <w:tcW w:w="713" w:type="dxa"/>
            <w:tcBorders>
              <w:top w:val="single" w:sz="6" w:space="0" w:color="auto"/>
              <w:bottom w:val="single" w:sz="6" w:space="0" w:color="auto"/>
            </w:tcBorders>
            <w:shd w:val="clear" w:color="auto" w:fill="auto"/>
          </w:tcPr>
          <w:p w14:paraId="3BB993D9" w14:textId="77777777" w:rsidR="00F85C99" w:rsidRPr="002F6A28" w:rsidRDefault="0006440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969C7B1" w14:textId="77777777" w:rsidR="00D966A4" w:rsidRDefault="00064404" w:rsidP="002F6A28">
            <w:pPr>
              <w:spacing w:before="120" w:after="120"/>
            </w:pPr>
            <w:bookmarkStart w:id="25" w:name="X_TBT_Reg_6A"/>
            <w:r w:rsidRPr="002F6A28">
              <w:rPr>
                <w:b/>
              </w:rPr>
              <w:t>Description of content</w:t>
            </w:r>
            <w:bookmarkEnd w:id="25"/>
            <w:r w:rsidRPr="002F6A28">
              <w:rPr>
                <w:b/>
              </w:rPr>
              <w:t>:</w:t>
            </w:r>
            <w:r w:rsidR="00FE448B" w:rsidRPr="00C379C8">
              <w:t xml:space="preserve"> </w:t>
            </w:r>
            <w:bookmarkStart w:id="26" w:name="sps6a"/>
          </w:p>
          <w:p w14:paraId="4A1EC5AA" w14:textId="77777777" w:rsidR="00F85C99" w:rsidRPr="002F6A28" w:rsidRDefault="00064404" w:rsidP="002F6A28">
            <w:pPr>
              <w:spacing w:before="120" w:after="120"/>
              <w:rPr>
                <w:b/>
              </w:rPr>
            </w:pPr>
            <w:r w:rsidRPr="00C379C8">
              <w:t>1.1 This draft Standard covers the determination of gross leaks in flexible packaging containing a headspace gas. Test sensitivity is limited to 1 × 10−5 atm cm3/s (1 × 10−6 Pa m3/s) or even less sensitive as indicated in a recent inter laboratory test (reported in Section 12).</w:t>
            </w:r>
          </w:p>
          <w:p w14:paraId="1991E7F9" w14:textId="77777777" w:rsidR="00FE448B" w:rsidRPr="00C379C8" w:rsidRDefault="00064404" w:rsidP="002F6A28">
            <w:pPr>
              <w:spacing w:before="120" w:after="120"/>
            </w:pPr>
            <w:r w:rsidRPr="00C379C8">
              <w:t>1.2 Small leaks may not be detected by this procedure. Viscoelastic effects on the products, or entrapped air, become significant and prevent passage through small openings. Positive pressure inside the pouch after the vacuum is drawn may force the product to plug small leaks. The size of the leak that can be detected is dependent upon the products contained, the nature of the packaging material, and the test parameters selected.</w:t>
            </w:r>
          </w:p>
          <w:p w14:paraId="0D7CED70" w14:textId="77777777" w:rsidR="00FE448B" w:rsidRPr="00C379C8" w:rsidRDefault="00064404" w:rsidP="002F6A28">
            <w:pPr>
              <w:spacing w:before="120" w:after="120"/>
            </w:pPr>
            <w:r w:rsidRPr="00C379C8">
              <w:t>1.3 The values stated in inch-pound units are to be regarded as standard. The values given in parentheses are mathematical conversions to SI units that are provided for information only and are not considered standard.</w:t>
            </w:r>
          </w:p>
          <w:p w14:paraId="0CAD9B16" w14:textId="77777777" w:rsidR="00FE448B" w:rsidRPr="00C379C8" w:rsidRDefault="00064404" w:rsidP="002F6A28">
            <w:pPr>
              <w:spacing w:before="120" w:after="120"/>
            </w:pPr>
            <w:r w:rsidRPr="00C379C8">
              <w:t xml:space="preserve">1.4 This standard does not purport to address all of the safety concerns, if any, associated with its use. It is the responsibility of the user of this standard to establish appropriate </w:t>
            </w:r>
            <w:r w:rsidRPr="00C379C8">
              <w:lastRenderedPageBreak/>
              <w:t>safety, health, and environmental practices and determine the applicability of regulatory limitations prior to use.</w:t>
            </w:r>
          </w:p>
          <w:p w14:paraId="7B2353B6" w14:textId="77777777" w:rsidR="00FE448B" w:rsidRPr="00C379C8" w:rsidRDefault="00064404" w:rsidP="002F6A28">
            <w:pPr>
              <w:spacing w:before="120" w:after="120"/>
            </w:pPr>
            <w:r w:rsidRPr="00C379C8">
              <w:t>Worth mentioning is that this draft standard is technically identical with ASTM D3078 − 2021</w:t>
            </w:r>
            <w:bookmarkEnd w:id="26"/>
          </w:p>
        </w:tc>
      </w:tr>
      <w:tr w:rsidR="00067B8A" w14:paraId="77B48A7E" w14:textId="77777777" w:rsidTr="0069259F">
        <w:tc>
          <w:tcPr>
            <w:tcW w:w="713" w:type="dxa"/>
            <w:tcBorders>
              <w:top w:val="single" w:sz="6" w:space="0" w:color="auto"/>
              <w:bottom w:val="single" w:sz="6" w:space="0" w:color="auto"/>
            </w:tcBorders>
            <w:shd w:val="clear" w:color="auto" w:fill="auto"/>
          </w:tcPr>
          <w:p w14:paraId="2044B571" w14:textId="77777777" w:rsidR="00F85C99" w:rsidRPr="002F6A28" w:rsidRDefault="00064404"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06F17224" w14:textId="77777777" w:rsidR="00F85C99" w:rsidRPr="002F6A28" w:rsidRDefault="0006440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and environmental requirements</w:t>
            </w:r>
            <w:bookmarkEnd w:id="28"/>
          </w:p>
        </w:tc>
      </w:tr>
      <w:tr w:rsidR="00067B8A" w14:paraId="229333E5" w14:textId="77777777" w:rsidTr="0069259F">
        <w:tc>
          <w:tcPr>
            <w:tcW w:w="713" w:type="dxa"/>
            <w:tcBorders>
              <w:top w:val="single" w:sz="6" w:space="0" w:color="auto"/>
              <w:bottom w:val="single" w:sz="6" w:space="0" w:color="auto"/>
            </w:tcBorders>
            <w:shd w:val="clear" w:color="auto" w:fill="auto"/>
          </w:tcPr>
          <w:p w14:paraId="6432058C" w14:textId="77777777" w:rsidR="00F85C99" w:rsidRPr="002F6A28" w:rsidRDefault="0006440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E0BBCC6" w14:textId="77777777" w:rsidR="00072B36" w:rsidRPr="002F6A28" w:rsidRDefault="0006440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355EDDE" w14:textId="77777777" w:rsidR="00F85C99" w:rsidRPr="002F6A28" w:rsidRDefault="00064404" w:rsidP="009E75ED">
            <w:pPr>
              <w:spacing w:before="120" w:after="120"/>
            </w:pPr>
            <w:bookmarkStart w:id="30" w:name="sps9a"/>
            <w:r w:rsidRPr="002F6A28">
              <w:t>ASTM D3078 – 2021.</w:t>
            </w:r>
            <w:bookmarkEnd w:id="30"/>
          </w:p>
        </w:tc>
      </w:tr>
      <w:tr w:rsidR="00067B8A" w14:paraId="3DCF850A" w14:textId="77777777" w:rsidTr="00AE6CC8">
        <w:trPr>
          <w:cantSplit/>
        </w:trPr>
        <w:tc>
          <w:tcPr>
            <w:tcW w:w="713" w:type="dxa"/>
            <w:tcBorders>
              <w:top w:val="single" w:sz="6" w:space="0" w:color="auto"/>
              <w:bottom w:val="single" w:sz="6" w:space="0" w:color="auto"/>
            </w:tcBorders>
            <w:shd w:val="clear" w:color="auto" w:fill="auto"/>
          </w:tcPr>
          <w:p w14:paraId="043A8E4B" w14:textId="77777777" w:rsidR="00EE3A11" w:rsidRPr="002F6A28" w:rsidRDefault="0006440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5718C44" w14:textId="77777777" w:rsidR="00EE3A11" w:rsidRPr="002F6A28" w:rsidRDefault="0006440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01EEF50" w14:textId="77777777" w:rsidR="00EE3A11" w:rsidRPr="002F6A28" w:rsidRDefault="0006440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67B8A" w14:paraId="50DAC885" w14:textId="77777777" w:rsidTr="0069259F">
        <w:tc>
          <w:tcPr>
            <w:tcW w:w="713" w:type="dxa"/>
            <w:tcBorders>
              <w:top w:val="single" w:sz="6" w:space="0" w:color="auto"/>
              <w:bottom w:val="single" w:sz="6" w:space="0" w:color="auto"/>
            </w:tcBorders>
            <w:shd w:val="clear" w:color="auto" w:fill="auto"/>
          </w:tcPr>
          <w:p w14:paraId="5D2F9438" w14:textId="77777777" w:rsidR="00F85C99" w:rsidRPr="002F6A28" w:rsidRDefault="0006440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5560A6E" w14:textId="77777777" w:rsidR="00F85C99" w:rsidRPr="002F6A28" w:rsidRDefault="0006440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67B8A" w14:paraId="7433199F" w14:textId="77777777" w:rsidTr="0069259F">
        <w:tc>
          <w:tcPr>
            <w:tcW w:w="713" w:type="dxa"/>
            <w:tcBorders>
              <w:top w:val="single" w:sz="6" w:space="0" w:color="auto"/>
            </w:tcBorders>
            <w:shd w:val="clear" w:color="auto" w:fill="auto"/>
          </w:tcPr>
          <w:p w14:paraId="744B76BF" w14:textId="77777777" w:rsidR="00F85C99" w:rsidRPr="002F6A28" w:rsidRDefault="0006440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E1774D3" w14:textId="77777777" w:rsidR="00F85C99" w:rsidRPr="002F6A28" w:rsidRDefault="0006440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4E98ACF" w14:textId="77777777" w:rsidR="00EE3A11" w:rsidRPr="00A12DDE" w:rsidRDefault="00064404" w:rsidP="00B16145">
            <w:pPr>
              <w:keepNext/>
              <w:keepLines/>
              <w:rPr>
                <w:bCs/>
              </w:rPr>
            </w:pPr>
            <w:r w:rsidRPr="00A12DDE">
              <w:rPr>
                <w:bCs/>
              </w:rPr>
              <w:t>Egyptian Organization for Standardization and Quality</w:t>
            </w:r>
          </w:p>
          <w:p w14:paraId="7E7EFDF6" w14:textId="77777777" w:rsidR="00EE3A11" w:rsidRPr="00A12DDE" w:rsidRDefault="00064404" w:rsidP="00B16145">
            <w:pPr>
              <w:keepNext/>
              <w:keepLines/>
              <w:rPr>
                <w:bCs/>
              </w:rPr>
            </w:pPr>
            <w:r w:rsidRPr="00A12DDE">
              <w:rPr>
                <w:bCs/>
              </w:rPr>
              <w:t>Address: 16 Tadreeb El-Modarrebeen St.</w:t>
            </w:r>
          </w:p>
          <w:p w14:paraId="68E1D39B" w14:textId="77777777" w:rsidR="00EE3A11" w:rsidRPr="00064404" w:rsidRDefault="00064404" w:rsidP="00B16145">
            <w:pPr>
              <w:keepNext/>
              <w:keepLines/>
              <w:rPr>
                <w:bCs/>
                <w:lang w:val="pt-PT"/>
              </w:rPr>
            </w:pPr>
            <w:r w:rsidRPr="00064404">
              <w:rPr>
                <w:bCs/>
                <w:lang w:val="pt-PT"/>
              </w:rPr>
              <w:t>Ameriya, Cairo – Egypt</w:t>
            </w:r>
          </w:p>
          <w:p w14:paraId="3A7FCA49" w14:textId="77777777" w:rsidR="00EE3A11" w:rsidRPr="00064404" w:rsidRDefault="00064404" w:rsidP="00B16145">
            <w:pPr>
              <w:keepNext/>
              <w:keepLines/>
              <w:rPr>
                <w:bCs/>
                <w:lang w:val="pt-PT"/>
              </w:rPr>
            </w:pPr>
            <w:r w:rsidRPr="00064404">
              <w:rPr>
                <w:bCs/>
                <w:lang w:val="pt-PT"/>
              </w:rPr>
              <w:t xml:space="preserve">E-mail: </w:t>
            </w:r>
            <w:hyperlink r:id="rId10" w:history="1">
              <w:r w:rsidRPr="00064404">
                <w:rPr>
                  <w:bCs/>
                  <w:color w:val="0000FF"/>
                  <w:u w:val="single"/>
                  <w:lang w:val="pt-PT"/>
                </w:rPr>
                <w:t>eos@idsc.net.eg</w:t>
              </w:r>
            </w:hyperlink>
            <w:r w:rsidRPr="00064404">
              <w:rPr>
                <w:bCs/>
                <w:lang w:val="pt-PT"/>
              </w:rPr>
              <w:t xml:space="preserve"> / </w:t>
            </w:r>
            <w:hyperlink r:id="rId11" w:history="1">
              <w:r w:rsidRPr="00064404">
                <w:rPr>
                  <w:bCs/>
                  <w:color w:val="0000FF"/>
                  <w:u w:val="single"/>
                  <w:lang w:val="pt-PT"/>
                </w:rPr>
                <w:t>eos.tbt@eos.org.eg</w:t>
              </w:r>
            </w:hyperlink>
          </w:p>
          <w:p w14:paraId="5380185A" w14:textId="77777777" w:rsidR="00EE3A11" w:rsidRPr="00A12DDE" w:rsidRDefault="00064404" w:rsidP="00B16145">
            <w:pPr>
              <w:keepNext/>
              <w:keepLines/>
              <w:spacing w:after="120"/>
              <w:rPr>
                <w:bCs/>
              </w:rPr>
            </w:pPr>
            <w:r w:rsidRPr="00A12DDE">
              <w:rPr>
                <w:bCs/>
              </w:rPr>
              <w:t xml:space="preserve">Website: </w:t>
            </w:r>
            <w:hyperlink r:id="rId12" w:tgtFrame="_blank" w:history="1">
              <w:r w:rsidRPr="00A12DDE">
                <w:rPr>
                  <w:bCs/>
                  <w:color w:val="0000FF"/>
                  <w:u w:val="single"/>
                </w:rPr>
                <w:t>http://www.eos.org.eg</w:t>
              </w:r>
            </w:hyperlink>
            <w:bookmarkEnd w:id="42"/>
          </w:p>
        </w:tc>
      </w:tr>
    </w:tbl>
    <w:p w14:paraId="676ADC4D"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8938" w14:textId="77777777" w:rsidR="001361D2" w:rsidRDefault="00064404">
      <w:r>
        <w:separator/>
      </w:r>
    </w:p>
  </w:endnote>
  <w:endnote w:type="continuationSeparator" w:id="0">
    <w:p w14:paraId="46ECBAEB" w14:textId="77777777" w:rsidR="001361D2" w:rsidRDefault="0006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CF8B" w14:textId="77777777" w:rsidR="009239F7" w:rsidRPr="002F6A28" w:rsidRDefault="00064404"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37DC" w14:textId="77777777" w:rsidR="009239F7" w:rsidRPr="002F6A28" w:rsidRDefault="00064404"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FA45" w14:textId="77777777" w:rsidR="00EE3A11" w:rsidRPr="002F6A28" w:rsidRDefault="00064404">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5369" w14:textId="77777777" w:rsidR="001361D2" w:rsidRDefault="00064404">
      <w:r>
        <w:separator/>
      </w:r>
    </w:p>
  </w:footnote>
  <w:footnote w:type="continuationSeparator" w:id="0">
    <w:p w14:paraId="2805A1F1" w14:textId="77777777" w:rsidR="001361D2" w:rsidRDefault="00064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46A0" w14:textId="77777777" w:rsidR="009239F7" w:rsidRPr="002F6A28" w:rsidRDefault="00064404" w:rsidP="009239F7">
    <w:pPr>
      <w:pStyle w:val="En-tte"/>
      <w:pBdr>
        <w:bottom w:val="single" w:sz="4" w:space="1" w:color="auto"/>
      </w:pBdr>
      <w:tabs>
        <w:tab w:val="clear" w:pos="4513"/>
        <w:tab w:val="clear" w:pos="9027"/>
      </w:tabs>
      <w:jc w:val="center"/>
    </w:pPr>
    <w:r w:rsidRPr="002F6A28">
      <w:t>tbtSymbol</w:t>
    </w:r>
  </w:p>
  <w:p w14:paraId="17064BA3" w14:textId="77777777" w:rsidR="009239F7" w:rsidRPr="002F6A28" w:rsidRDefault="009239F7" w:rsidP="009239F7">
    <w:pPr>
      <w:pStyle w:val="En-tte"/>
      <w:pBdr>
        <w:bottom w:val="single" w:sz="4" w:space="1" w:color="auto"/>
      </w:pBdr>
      <w:tabs>
        <w:tab w:val="clear" w:pos="4513"/>
        <w:tab w:val="clear" w:pos="9027"/>
      </w:tabs>
      <w:jc w:val="center"/>
    </w:pPr>
  </w:p>
  <w:p w14:paraId="679058B8" w14:textId="77777777" w:rsidR="009239F7" w:rsidRPr="002F6A28" w:rsidRDefault="00064404"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7A88700"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3F34" w14:textId="77777777" w:rsidR="009239F7" w:rsidRPr="002F6A28" w:rsidRDefault="00064404" w:rsidP="009239F7">
    <w:pPr>
      <w:pStyle w:val="En-tte"/>
      <w:pBdr>
        <w:bottom w:val="single" w:sz="4" w:space="1" w:color="auto"/>
      </w:pBdr>
      <w:tabs>
        <w:tab w:val="clear" w:pos="4513"/>
        <w:tab w:val="clear" w:pos="9027"/>
      </w:tabs>
      <w:jc w:val="center"/>
    </w:pPr>
    <w:bookmarkStart w:id="43" w:name="spsSymbolHeader"/>
    <w:r w:rsidRPr="002F6A28">
      <w:t>G/TBT/N/EGY/365</w:t>
    </w:r>
    <w:bookmarkEnd w:id="43"/>
  </w:p>
  <w:p w14:paraId="41E467E3" w14:textId="77777777" w:rsidR="009239F7" w:rsidRPr="002F6A28" w:rsidRDefault="009239F7" w:rsidP="009239F7">
    <w:pPr>
      <w:pStyle w:val="En-tte"/>
      <w:pBdr>
        <w:bottom w:val="single" w:sz="4" w:space="1" w:color="auto"/>
      </w:pBdr>
      <w:tabs>
        <w:tab w:val="clear" w:pos="4513"/>
        <w:tab w:val="clear" w:pos="9027"/>
      </w:tabs>
      <w:jc w:val="center"/>
    </w:pPr>
  </w:p>
  <w:p w14:paraId="72723991" w14:textId="77777777" w:rsidR="009239F7" w:rsidRPr="002F6A28" w:rsidRDefault="00064404"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317622B"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67B8A" w14:paraId="6E47FDAF" w14:textId="77777777" w:rsidTr="008612A9">
      <w:trPr>
        <w:trHeight w:val="240"/>
        <w:jc w:val="center"/>
      </w:trPr>
      <w:tc>
        <w:tcPr>
          <w:tcW w:w="3794" w:type="dxa"/>
          <w:shd w:val="clear" w:color="auto" w:fill="FFFFFF"/>
          <w:tcMar>
            <w:left w:w="108" w:type="dxa"/>
            <w:right w:w="108" w:type="dxa"/>
          </w:tcMar>
          <w:vAlign w:val="center"/>
        </w:tcPr>
        <w:p w14:paraId="1413690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7B10CE1" w14:textId="77777777" w:rsidR="00ED54E0" w:rsidRPr="009239F7" w:rsidRDefault="00ED54E0" w:rsidP="00B801E9">
          <w:pPr>
            <w:jc w:val="right"/>
            <w:rPr>
              <w:b/>
              <w:color w:val="FF0000"/>
              <w:szCs w:val="16"/>
            </w:rPr>
          </w:pPr>
        </w:p>
      </w:tc>
    </w:tr>
    <w:bookmarkEnd w:id="44"/>
    <w:tr w:rsidR="00067B8A" w14:paraId="3546BAF5" w14:textId="77777777" w:rsidTr="008612A9">
      <w:trPr>
        <w:trHeight w:val="213"/>
        <w:jc w:val="center"/>
      </w:trPr>
      <w:tc>
        <w:tcPr>
          <w:tcW w:w="3794" w:type="dxa"/>
          <w:vMerge w:val="restart"/>
          <w:shd w:val="clear" w:color="auto" w:fill="FFFFFF"/>
          <w:tcMar>
            <w:left w:w="0" w:type="dxa"/>
            <w:right w:w="0" w:type="dxa"/>
          </w:tcMar>
        </w:tcPr>
        <w:p w14:paraId="5ADC1CA2" w14:textId="77777777" w:rsidR="00ED54E0" w:rsidRPr="009239F7" w:rsidRDefault="00064404" w:rsidP="00B801E9">
          <w:pPr>
            <w:jc w:val="left"/>
          </w:pPr>
          <w:r>
            <w:rPr>
              <w:noProof/>
              <w:lang w:eastAsia="en-GB"/>
            </w:rPr>
            <w:drawing>
              <wp:inline distT="0" distB="0" distL="0" distR="0" wp14:anchorId="2BC87D8E" wp14:editId="4585896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112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4348A5" w14:textId="77777777" w:rsidR="00ED54E0" w:rsidRPr="009239F7" w:rsidRDefault="00ED54E0" w:rsidP="00B801E9">
          <w:pPr>
            <w:jc w:val="right"/>
            <w:rPr>
              <w:b/>
              <w:szCs w:val="16"/>
            </w:rPr>
          </w:pPr>
        </w:p>
      </w:tc>
    </w:tr>
    <w:tr w:rsidR="00067B8A" w14:paraId="24D3B46E" w14:textId="77777777" w:rsidTr="008612A9">
      <w:trPr>
        <w:trHeight w:val="868"/>
        <w:jc w:val="center"/>
      </w:trPr>
      <w:tc>
        <w:tcPr>
          <w:tcW w:w="3794" w:type="dxa"/>
          <w:vMerge/>
          <w:shd w:val="clear" w:color="auto" w:fill="FFFFFF"/>
          <w:tcMar>
            <w:left w:w="108" w:type="dxa"/>
            <w:right w:w="108" w:type="dxa"/>
          </w:tcMar>
        </w:tcPr>
        <w:p w14:paraId="757F1AB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832181C" w14:textId="77777777" w:rsidR="009239F7" w:rsidRPr="002F6A28" w:rsidRDefault="00064404" w:rsidP="00B801E9">
          <w:pPr>
            <w:jc w:val="right"/>
            <w:rPr>
              <w:b/>
              <w:szCs w:val="16"/>
            </w:rPr>
          </w:pPr>
          <w:bookmarkStart w:id="45" w:name="bmkSymbols"/>
          <w:r w:rsidRPr="002F6A28">
            <w:rPr>
              <w:b/>
              <w:szCs w:val="16"/>
            </w:rPr>
            <w:t>G/TBT/N/EGY/365</w:t>
          </w:r>
          <w:bookmarkEnd w:id="45"/>
        </w:p>
      </w:tc>
    </w:tr>
    <w:tr w:rsidR="00067B8A" w14:paraId="03EA3D7D" w14:textId="77777777" w:rsidTr="008612A9">
      <w:trPr>
        <w:trHeight w:val="240"/>
        <w:jc w:val="center"/>
      </w:trPr>
      <w:tc>
        <w:tcPr>
          <w:tcW w:w="3794" w:type="dxa"/>
          <w:vMerge/>
          <w:shd w:val="clear" w:color="auto" w:fill="FFFFFF"/>
          <w:tcMar>
            <w:left w:w="108" w:type="dxa"/>
            <w:right w:w="108" w:type="dxa"/>
          </w:tcMar>
          <w:vAlign w:val="center"/>
        </w:tcPr>
        <w:p w14:paraId="68BD93A9" w14:textId="77777777" w:rsidR="00ED54E0" w:rsidRPr="009239F7" w:rsidRDefault="00ED54E0" w:rsidP="00B801E9"/>
      </w:tc>
      <w:tc>
        <w:tcPr>
          <w:tcW w:w="5448" w:type="dxa"/>
          <w:gridSpan w:val="2"/>
          <w:shd w:val="clear" w:color="auto" w:fill="FFFFFF"/>
          <w:tcMar>
            <w:left w:w="108" w:type="dxa"/>
            <w:right w:w="108" w:type="dxa"/>
          </w:tcMar>
          <w:vAlign w:val="center"/>
        </w:tcPr>
        <w:p w14:paraId="4BD6A0F9" w14:textId="23576DB7" w:rsidR="00ED54E0" w:rsidRPr="009239F7" w:rsidRDefault="00064404" w:rsidP="00B801E9">
          <w:pPr>
            <w:jc w:val="right"/>
            <w:rPr>
              <w:szCs w:val="16"/>
            </w:rPr>
          </w:pPr>
          <w:bookmarkStart w:id="46" w:name="spsDateDistribution"/>
          <w:bookmarkStart w:id="47" w:name="bmkDate"/>
          <w:bookmarkEnd w:id="46"/>
          <w:bookmarkEnd w:id="47"/>
          <w:r>
            <w:rPr>
              <w:szCs w:val="16"/>
            </w:rPr>
            <w:t>13 October 2023</w:t>
          </w:r>
        </w:p>
      </w:tc>
    </w:tr>
    <w:tr w:rsidR="00067B8A" w14:paraId="0C767C6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C458D65" w14:textId="009957C0" w:rsidR="00ED54E0" w:rsidRPr="009239F7" w:rsidRDefault="00064404"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476240">
            <w:rPr>
              <w:color w:val="FF0000"/>
              <w:szCs w:val="16"/>
            </w:rPr>
            <w:t>6886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34E433F" w14:textId="77777777" w:rsidR="00ED54E0" w:rsidRPr="009239F7" w:rsidRDefault="0006440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67B8A" w14:paraId="5CB1AF4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88FAEA6" w14:textId="77777777" w:rsidR="00ED54E0" w:rsidRPr="009239F7" w:rsidRDefault="0006440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B2BDC5C" w14:textId="77777777" w:rsidR="00ED54E0" w:rsidRPr="002F6A28" w:rsidRDefault="0006440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79D37F1"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5BE9F6C">
      <w:start w:val="1"/>
      <w:numFmt w:val="decimal"/>
      <w:pStyle w:val="SummaryText"/>
      <w:lvlText w:val="%1."/>
      <w:lvlJc w:val="left"/>
      <w:pPr>
        <w:ind w:left="360" w:hanging="360"/>
      </w:pPr>
    </w:lvl>
    <w:lvl w:ilvl="1" w:tplc="65F2581C" w:tentative="1">
      <w:start w:val="1"/>
      <w:numFmt w:val="lowerLetter"/>
      <w:lvlText w:val="%2."/>
      <w:lvlJc w:val="left"/>
      <w:pPr>
        <w:ind w:left="1080" w:hanging="360"/>
      </w:pPr>
    </w:lvl>
    <w:lvl w:ilvl="2" w:tplc="A54490A2" w:tentative="1">
      <w:start w:val="1"/>
      <w:numFmt w:val="lowerRoman"/>
      <w:lvlText w:val="%3."/>
      <w:lvlJc w:val="right"/>
      <w:pPr>
        <w:ind w:left="1800" w:hanging="180"/>
      </w:pPr>
    </w:lvl>
    <w:lvl w:ilvl="3" w:tplc="3234438E" w:tentative="1">
      <w:start w:val="1"/>
      <w:numFmt w:val="decimal"/>
      <w:lvlText w:val="%4."/>
      <w:lvlJc w:val="left"/>
      <w:pPr>
        <w:ind w:left="2520" w:hanging="360"/>
      </w:pPr>
    </w:lvl>
    <w:lvl w:ilvl="4" w:tplc="2DC08AF0" w:tentative="1">
      <w:start w:val="1"/>
      <w:numFmt w:val="lowerLetter"/>
      <w:lvlText w:val="%5."/>
      <w:lvlJc w:val="left"/>
      <w:pPr>
        <w:ind w:left="3240" w:hanging="360"/>
      </w:pPr>
    </w:lvl>
    <w:lvl w:ilvl="5" w:tplc="8C9E35D8" w:tentative="1">
      <w:start w:val="1"/>
      <w:numFmt w:val="lowerRoman"/>
      <w:lvlText w:val="%6."/>
      <w:lvlJc w:val="right"/>
      <w:pPr>
        <w:ind w:left="3960" w:hanging="180"/>
      </w:pPr>
    </w:lvl>
    <w:lvl w:ilvl="6" w:tplc="F348C916" w:tentative="1">
      <w:start w:val="1"/>
      <w:numFmt w:val="decimal"/>
      <w:lvlText w:val="%7."/>
      <w:lvlJc w:val="left"/>
      <w:pPr>
        <w:ind w:left="4680" w:hanging="360"/>
      </w:pPr>
    </w:lvl>
    <w:lvl w:ilvl="7" w:tplc="D26E5858" w:tentative="1">
      <w:start w:val="1"/>
      <w:numFmt w:val="lowerLetter"/>
      <w:lvlText w:val="%8."/>
      <w:lvlJc w:val="left"/>
      <w:pPr>
        <w:ind w:left="5400" w:hanging="360"/>
      </w:pPr>
    </w:lvl>
    <w:lvl w:ilvl="8" w:tplc="98AEF184" w:tentative="1">
      <w:start w:val="1"/>
      <w:numFmt w:val="lowerRoman"/>
      <w:lvlText w:val="%9."/>
      <w:lvlJc w:val="right"/>
      <w:pPr>
        <w:ind w:left="6120" w:hanging="180"/>
      </w:pPr>
    </w:lvl>
  </w:abstractNum>
  <w:num w:numId="1" w16cid:durableId="1818960415">
    <w:abstractNumId w:val="9"/>
  </w:num>
  <w:num w:numId="2" w16cid:durableId="952712366">
    <w:abstractNumId w:val="7"/>
  </w:num>
  <w:num w:numId="3" w16cid:durableId="811606110">
    <w:abstractNumId w:val="6"/>
  </w:num>
  <w:num w:numId="4" w16cid:durableId="1538469845">
    <w:abstractNumId w:val="5"/>
  </w:num>
  <w:num w:numId="5" w16cid:durableId="374935455">
    <w:abstractNumId w:val="4"/>
  </w:num>
  <w:num w:numId="6" w16cid:durableId="638727278">
    <w:abstractNumId w:val="12"/>
  </w:num>
  <w:num w:numId="7" w16cid:durableId="414671032">
    <w:abstractNumId w:val="11"/>
  </w:num>
  <w:num w:numId="8" w16cid:durableId="1116484356">
    <w:abstractNumId w:val="10"/>
  </w:num>
  <w:num w:numId="9" w16cid:durableId="2925674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1449549">
    <w:abstractNumId w:val="13"/>
  </w:num>
  <w:num w:numId="11" w16cid:durableId="64425829">
    <w:abstractNumId w:val="8"/>
  </w:num>
  <w:num w:numId="12" w16cid:durableId="1135610272">
    <w:abstractNumId w:val="3"/>
  </w:num>
  <w:num w:numId="13" w16cid:durableId="669993019">
    <w:abstractNumId w:val="2"/>
  </w:num>
  <w:num w:numId="14" w16cid:durableId="603028932">
    <w:abstractNumId w:val="1"/>
  </w:num>
  <w:num w:numId="15" w16cid:durableId="180604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ttachedTemplate r:id="rId1"/>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4404"/>
    <w:rsid w:val="00067B8A"/>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361D2"/>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76240"/>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AF6095"/>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966A4"/>
    <w:rsid w:val="00DA20BD"/>
    <w:rsid w:val="00DD537A"/>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9EAF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tbt@eos.org.e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os@idsc.net.eg" TargetMode="Externa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s.tbt@eos.org.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os@idsc.net.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2</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2023-10-13T09:02:00Z</dcterms:created>
  <dcterms:modified xsi:type="dcterms:W3CDTF">2023-10-13T09:35:00Z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