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EA1EB" w14:textId="77777777" w:rsidR="009239F7" w:rsidRPr="002F6A28" w:rsidRDefault="00765850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9667124" w14:textId="77777777" w:rsidR="009239F7" w:rsidRPr="002F6A28" w:rsidRDefault="00765850" w:rsidP="002F6A28">
      <w:pPr>
        <w:jc w:val="center"/>
      </w:pPr>
      <w:r w:rsidRPr="002F6A28">
        <w:t>The following notification is being circulated in accordance with Article 10.6</w:t>
      </w:r>
    </w:p>
    <w:p w14:paraId="0A0F317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800CA" w14:paraId="5573DD4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3E995B3" w14:textId="77777777" w:rsidR="00F85C99" w:rsidRPr="002F6A28" w:rsidRDefault="0076585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320A3FC" w14:textId="77777777" w:rsidR="00F85C99" w:rsidRPr="002F6A28" w:rsidRDefault="00765850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063FB79E" w14:textId="77777777" w:rsidR="00F85C99" w:rsidRPr="002F6A28" w:rsidRDefault="00765850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4800CA" w14:paraId="798EC6F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FD8F97" w14:textId="77777777" w:rsidR="00F85C99" w:rsidRPr="002F6A28" w:rsidRDefault="0076585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7A6BAD" w14:textId="77777777" w:rsidR="00F85C99" w:rsidRPr="002F6A28" w:rsidRDefault="00765850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D817AD3" w14:textId="77777777" w:rsidR="00EE3A11" w:rsidRPr="00C379C8" w:rsidRDefault="00765850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6B51EC95" w14:textId="77777777" w:rsidR="00F85C99" w:rsidRPr="002F6A28" w:rsidRDefault="00765850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40EDFAC1" w14:textId="77777777" w:rsidR="00AC6C6E" w:rsidRPr="00C379C8" w:rsidRDefault="00765850" w:rsidP="00AA646C">
            <w:r w:rsidRPr="00C379C8">
              <w:t>Kenya Bureau of Standards</w:t>
            </w:r>
          </w:p>
          <w:p w14:paraId="04B983E0" w14:textId="77777777" w:rsidR="00AC6C6E" w:rsidRPr="00C379C8" w:rsidRDefault="00765850" w:rsidP="00AA646C">
            <w:r w:rsidRPr="00C379C8">
              <w:t>WTO/TBT National Enquiry Point</w:t>
            </w:r>
          </w:p>
          <w:p w14:paraId="5C04DFF8" w14:textId="77777777" w:rsidR="00AC6C6E" w:rsidRPr="00C379C8" w:rsidRDefault="00765850" w:rsidP="00AA646C">
            <w:r w:rsidRPr="00C379C8">
              <w:t>P.O. Box: 54974-00200, Nairobi, Kenya</w:t>
            </w:r>
          </w:p>
          <w:p w14:paraId="421124C1" w14:textId="77777777" w:rsidR="00AC6C6E" w:rsidRPr="00C379C8" w:rsidRDefault="00765850" w:rsidP="00AA646C">
            <w:r w:rsidRPr="00C379C8">
              <w:t>Telephone: + (254) 020 605490, 605506/6948258</w:t>
            </w:r>
          </w:p>
          <w:p w14:paraId="26BBDD07" w14:textId="77777777" w:rsidR="00AC6C6E" w:rsidRPr="00C379C8" w:rsidRDefault="00765850" w:rsidP="00AA646C">
            <w:r w:rsidRPr="00C379C8">
              <w:t>Fax: + (254) 020 609660/609665</w:t>
            </w:r>
          </w:p>
          <w:p w14:paraId="101B1203" w14:textId="77777777" w:rsidR="00AC6C6E" w:rsidRPr="00C379C8" w:rsidRDefault="00765850" w:rsidP="00AA646C">
            <w:pPr>
              <w:spacing w:after="120"/>
            </w:pPr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4800CA" w14:paraId="5D8F830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73F5AD" w14:textId="77777777" w:rsidR="00F85C99" w:rsidRPr="002F6A28" w:rsidRDefault="0076585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A4E91A" w14:textId="77777777" w:rsidR="00F85C99" w:rsidRPr="0058336F" w:rsidRDefault="00765850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4800CA" w14:paraId="7AFD160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A1A13E" w14:textId="77777777" w:rsidR="00F85C99" w:rsidRPr="002F6A28" w:rsidRDefault="0076585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B3A63D" w14:textId="77777777" w:rsidR="00F85C99" w:rsidRPr="002F6A28" w:rsidRDefault="00765850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Solvents (ICS code(s): 87.060.30)</w:t>
            </w:r>
            <w:bookmarkEnd w:id="22"/>
          </w:p>
        </w:tc>
      </w:tr>
      <w:tr w:rsidR="004800CA" w14:paraId="7DE3E55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43CAC9" w14:textId="77777777" w:rsidR="00F85C99" w:rsidRPr="002F6A28" w:rsidRDefault="0076585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C767BE" w14:textId="77777777" w:rsidR="00F85C99" w:rsidRPr="002F6A28" w:rsidRDefault="00765850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290-1: 2023 Floor polish — Specification – Part 1: Solvent type; (14 page(s), in English)</w:t>
            </w:r>
            <w:bookmarkEnd w:id="24"/>
          </w:p>
        </w:tc>
      </w:tr>
      <w:tr w:rsidR="004800CA" w14:paraId="37C4676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E274F4" w14:textId="77777777" w:rsidR="00F85C99" w:rsidRPr="002F6A28" w:rsidRDefault="0076585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AD8497" w14:textId="77777777" w:rsidR="00F85C99" w:rsidRPr="002F6A28" w:rsidRDefault="00765850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East African Standard specifies the requirements, </w:t>
            </w:r>
            <w:proofErr w:type="gramStart"/>
            <w:r w:rsidR="00FE448B" w:rsidRPr="00C379C8">
              <w:t>sampling</w:t>
            </w:r>
            <w:proofErr w:type="gramEnd"/>
            <w:r w:rsidR="00FE448B" w:rsidRPr="00C379C8">
              <w:t xml:space="preserve"> and test methods for solvent- based floor polishes (liquid and paste) intended for use on all wooden and solvent resistant surfaces.</w:t>
            </w:r>
            <w:bookmarkEnd w:id="26"/>
          </w:p>
        </w:tc>
      </w:tr>
      <w:tr w:rsidR="004800CA" w14:paraId="384A116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C0A0E2" w14:textId="77777777" w:rsidR="00F85C99" w:rsidRPr="002F6A28" w:rsidRDefault="0076585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E8C13C" w14:textId="77777777" w:rsidR="00F85C99" w:rsidRPr="002F6A28" w:rsidRDefault="00765850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Harmonization; Reducing trade barriers and facilitating trade; Cost saving and productivity enhancement</w:t>
            </w:r>
            <w:bookmarkEnd w:id="28"/>
          </w:p>
        </w:tc>
      </w:tr>
      <w:tr w:rsidR="004800CA" w14:paraId="2A9F9A2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8AB14E" w14:textId="77777777" w:rsidR="00F85C99" w:rsidRPr="002F6A28" w:rsidRDefault="0076585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C0ADBD" w14:textId="77777777" w:rsidR="00072B36" w:rsidRPr="002F6A28" w:rsidRDefault="00765850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DD61289" w14:textId="77777777" w:rsidR="00F85C99" w:rsidRPr="002F6A28" w:rsidRDefault="00765850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 xml:space="preserve">ISO 2810, </w:t>
            </w:r>
            <w:proofErr w:type="gramStart"/>
            <w:r w:rsidRPr="002F6A28">
              <w:t>Paints</w:t>
            </w:r>
            <w:proofErr w:type="gramEnd"/>
            <w:r w:rsidRPr="002F6A28">
              <w:t xml:space="preserve"> and varnishes — Natural weathering of coatings — Exposure and assessment</w:t>
            </w:r>
          </w:p>
          <w:p w14:paraId="7891FAAA" w14:textId="77777777" w:rsidR="00F85C99" w:rsidRPr="002F6A28" w:rsidRDefault="0076585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2813, </w:t>
            </w:r>
            <w:proofErr w:type="gramStart"/>
            <w:r w:rsidRPr="002F6A28">
              <w:t>Paints</w:t>
            </w:r>
            <w:proofErr w:type="gramEnd"/>
            <w:r w:rsidRPr="002F6A28">
              <w:t xml:space="preserve"> and varnishes — Determination of gloss value at 20 degrees, 60 degrees and 85 degrees</w:t>
            </w:r>
          </w:p>
          <w:p w14:paraId="134A575A" w14:textId="77777777" w:rsidR="00F85C99" w:rsidRPr="002F6A28" w:rsidRDefault="0076585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3248, </w:t>
            </w:r>
            <w:proofErr w:type="gramStart"/>
            <w:r w:rsidRPr="002F6A28">
              <w:t>Paints</w:t>
            </w:r>
            <w:proofErr w:type="gramEnd"/>
            <w:r w:rsidRPr="002F6A28">
              <w:t xml:space="preserve"> and varnishes — Determination of the effect of heat</w:t>
            </w:r>
          </w:p>
          <w:p w14:paraId="2605DA75" w14:textId="77777777" w:rsidR="00F85C99" w:rsidRPr="002F6A28" w:rsidRDefault="0076585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3251, Paints varnishes and plastics — Determination of non- volatile matter content</w:t>
            </w:r>
          </w:p>
          <w:p w14:paraId="499A8E46" w14:textId="77777777" w:rsidR="00F85C99" w:rsidRPr="002F6A28" w:rsidRDefault="0076585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4618, </w:t>
            </w:r>
            <w:proofErr w:type="gramStart"/>
            <w:r w:rsidRPr="002F6A28">
              <w:t>Paints</w:t>
            </w:r>
            <w:proofErr w:type="gramEnd"/>
            <w:r w:rsidRPr="002F6A28">
              <w:t xml:space="preserve"> and varnishes — Terms and definitions</w:t>
            </w:r>
          </w:p>
          <w:p w14:paraId="4950F01E" w14:textId="77777777" w:rsidR="00F85C99" w:rsidRPr="002F6A28" w:rsidRDefault="0076585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6503, Paints, and varnishes — Determination of total lead — Flame atomic absorption spectrometric </w:t>
            </w:r>
            <w:proofErr w:type="gramStart"/>
            <w:r w:rsidRPr="002F6A28">
              <w:t>method</w:t>
            </w:r>
            <w:proofErr w:type="gramEnd"/>
          </w:p>
          <w:p w14:paraId="41187CD3" w14:textId="77777777" w:rsidR="00F85C99" w:rsidRPr="002F6A28" w:rsidRDefault="0076585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6504-3, </w:t>
            </w:r>
            <w:proofErr w:type="gramStart"/>
            <w:r w:rsidRPr="002F6A28">
              <w:t>Paints</w:t>
            </w:r>
            <w:proofErr w:type="gramEnd"/>
            <w:r w:rsidRPr="002F6A28">
              <w:t xml:space="preserve"> and varnishes — Determination of hiding power — Part 3: Determination of contrast ratio of light-coloured paints at a fixed spreading rate</w:t>
            </w:r>
          </w:p>
          <w:p w14:paraId="637980E5" w14:textId="77777777" w:rsidR="00F85C99" w:rsidRPr="002F6A28" w:rsidRDefault="0076585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9117-3, Paints and varnishes — Drying test — Part 3: Surface drying test using </w:t>
            </w:r>
            <w:proofErr w:type="spellStart"/>
            <w:proofErr w:type="gramStart"/>
            <w:r w:rsidRPr="002F6A28">
              <w:t>Ballotini</w:t>
            </w:r>
            <w:proofErr w:type="spellEnd"/>
            <w:proofErr w:type="gramEnd"/>
          </w:p>
          <w:p w14:paraId="4752ADA7" w14:textId="77777777" w:rsidR="00F85C99" w:rsidRPr="002F6A28" w:rsidRDefault="0076585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15528, Paints, varnishes and raw materials for paints and varnishes — Sampling</w:t>
            </w:r>
          </w:p>
          <w:p w14:paraId="49DCBF0D" w14:textId="77777777" w:rsidR="00F85C99" w:rsidRPr="002F6A28" w:rsidRDefault="0076585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21207, Corrosion test in artificial atmospheres — Accelerated corrosion test involving alternate exposure to corrosion promoting gases, neutral salt spray and </w:t>
            </w:r>
            <w:proofErr w:type="gramStart"/>
            <w:r w:rsidRPr="002F6A28">
              <w:t>drying</w:t>
            </w:r>
            <w:proofErr w:type="gramEnd"/>
          </w:p>
          <w:p w14:paraId="349A3854" w14:textId="77777777" w:rsidR="00F85C99" w:rsidRPr="002F6A28" w:rsidRDefault="0076585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2884, Paints and varnishes — Determination of viscosity using rotary viscometers — Part 1: Cone-</w:t>
            </w:r>
            <w:proofErr w:type="gramStart"/>
            <w:r w:rsidRPr="002F6A28">
              <w:t>and[</w:t>
            </w:r>
            <w:proofErr w:type="gramEnd"/>
            <w:r w:rsidRPr="002F6A28">
              <w:t>1]plate viscometer operated at a high rate of shear</w:t>
            </w:r>
          </w:p>
          <w:p w14:paraId="1B6FC9DB" w14:textId="77777777" w:rsidR="00F85C99" w:rsidRPr="002F6A28" w:rsidRDefault="00765850" w:rsidP="009E75ED">
            <w:pPr>
              <w:spacing w:before="120" w:after="120"/>
            </w:pPr>
            <w:r w:rsidRPr="002F6A28">
              <w:t>12. ISO 9227, Corrosion tests in artificial atmospheres - Salt spray tests</w:t>
            </w:r>
            <w:bookmarkEnd w:id="30"/>
          </w:p>
        </w:tc>
      </w:tr>
      <w:tr w:rsidR="004800CA" w14:paraId="4BD27F6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E95123" w14:textId="77777777" w:rsidR="00EE3A11" w:rsidRPr="002F6A28" w:rsidRDefault="0076585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DA816E" w14:textId="77777777" w:rsidR="00EE3A11" w:rsidRPr="002F6A28" w:rsidRDefault="00765850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 xml:space="preserve">To be </w:t>
            </w:r>
            <w:proofErr w:type="gramStart"/>
            <w:r w:rsidRPr="00C379C8">
              <w:t>determined</w:t>
            </w:r>
            <w:bookmarkEnd w:id="33"/>
            <w:proofErr w:type="gramEnd"/>
          </w:p>
          <w:p w14:paraId="45A4515F" w14:textId="77777777" w:rsidR="00EE3A11" w:rsidRPr="002F6A28" w:rsidRDefault="00765850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4800CA" w14:paraId="1449819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6D8C38" w14:textId="77777777" w:rsidR="00F85C99" w:rsidRPr="002F6A28" w:rsidRDefault="0076585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A93455" w14:textId="77777777" w:rsidR="00F85C99" w:rsidRPr="002F6A28" w:rsidRDefault="00765850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4800CA" w14:paraId="4151BCB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2FE2A9E" w14:textId="77777777" w:rsidR="00F85C99" w:rsidRPr="002F6A28" w:rsidRDefault="0076585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BB5CD48" w14:textId="77777777" w:rsidR="00F85C99" w:rsidRPr="002F6A28" w:rsidRDefault="00765850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89133DA" w14:textId="77777777" w:rsidR="00EE3A11" w:rsidRPr="00A12DDE" w:rsidRDefault="00765850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r w:rsidRPr="00A12DDE">
              <w:rPr>
                <w:bCs/>
              </w:rPr>
              <w:t xml:space="preserve">Kenya Bureau of Standards WTO/TBT National Enquiry Point P.O. Box: 54974-00200, Nairobi, Kenya Telephone: + (254) 020 605490, 605506/6948258 Fax: + (254) 020 609660/609665 E-mail: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157EECDE" w14:textId="77777777" w:rsidR="00EE3A11" w:rsidRPr="00A12DDE" w:rsidRDefault="00420CE4" w:rsidP="00B16145">
            <w:pPr>
              <w:keepNext/>
              <w:keepLines/>
              <w:spacing w:after="120"/>
              <w:rPr>
                <w:bCs/>
              </w:rPr>
            </w:pPr>
            <w:hyperlink r:id="rId12" w:tgtFrame="_blank" w:history="1">
              <w:r w:rsidR="00765850" w:rsidRPr="00A12DDE">
                <w:rPr>
                  <w:bCs/>
                  <w:color w:val="0000FF"/>
                  <w:u w:val="single"/>
                </w:rPr>
                <w:t>https://members.wto.org/crnattachments/2023/TBT/KEN/23_14589_00_e.pdf</w:t>
              </w:r>
            </w:hyperlink>
            <w:bookmarkEnd w:id="42"/>
          </w:p>
        </w:tc>
      </w:tr>
    </w:tbl>
    <w:p w14:paraId="77C2926C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0D264" w14:textId="77777777" w:rsidR="009B2601" w:rsidRDefault="00765850">
      <w:r>
        <w:separator/>
      </w:r>
    </w:p>
  </w:endnote>
  <w:endnote w:type="continuationSeparator" w:id="0">
    <w:p w14:paraId="6F7965E0" w14:textId="77777777" w:rsidR="009B2601" w:rsidRDefault="00765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290E7" w14:textId="77777777" w:rsidR="009239F7" w:rsidRPr="002F6A28" w:rsidRDefault="00765850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44B46" w14:textId="77777777" w:rsidR="009239F7" w:rsidRPr="002F6A28" w:rsidRDefault="00765850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0225C" w14:textId="77777777" w:rsidR="00EE3A11" w:rsidRPr="002F6A28" w:rsidRDefault="00765850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6C78B" w14:textId="77777777" w:rsidR="009B2601" w:rsidRDefault="00765850">
      <w:r>
        <w:separator/>
      </w:r>
    </w:p>
  </w:footnote>
  <w:footnote w:type="continuationSeparator" w:id="0">
    <w:p w14:paraId="69FA24BD" w14:textId="77777777" w:rsidR="009B2601" w:rsidRDefault="00765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E3075" w14:textId="77777777" w:rsidR="009239F7" w:rsidRPr="002F6A28" w:rsidRDefault="0076585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7AD5EB4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BB08092" w14:textId="77777777" w:rsidR="009239F7" w:rsidRPr="002F6A28" w:rsidRDefault="0076585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D4169A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7E02E" w14:textId="77777777" w:rsidR="009239F7" w:rsidRPr="002F6A28" w:rsidRDefault="0076585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G/TBT/N/BDI/435, G/TBT/N/KEN/1540, G/TBT/N/RWA/970, G/TBT/N/TZA/1071, G/TBT/N/UGA/1885</w:t>
    </w:r>
    <w:bookmarkEnd w:id="43"/>
  </w:p>
  <w:p w14:paraId="0A30126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13F2DD8" w14:textId="77777777" w:rsidR="009239F7" w:rsidRPr="002F6A28" w:rsidRDefault="0076585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FCEA04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800CA" w14:paraId="294CBAE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FD34A5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D9A2F1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4800CA" w14:paraId="104175CD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FAB61CB" w14:textId="77777777" w:rsidR="00ED54E0" w:rsidRPr="009239F7" w:rsidRDefault="0076585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58CE229" wp14:editId="38CD2E63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603136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CD3B13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800CA" w14:paraId="5D3F381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A50FA96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CAA46C4" w14:textId="4C851F7E" w:rsidR="004800CA" w:rsidRPr="002F6A28" w:rsidRDefault="00765850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G/TBT/N/BDI/435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G/TBT/N/KEN/1540</w:t>
          </w:r>
        </w:p>
        <w:p w14:paraId="61F4A33D" w14:textId="5D112DF0" w:rsidR="004800CA" w:rsidRPr="002F6A28" w:rsidRDefault="00765850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G/TBT/N/RWA/970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G/TBT/N/TZA/1071</w:t>
          </w:r>
        </w:p>
        <w:p w14:paraId="012756F2" w14:textId="6E7D978C" w:rsidR="004800CA" w:rsidRPr="002F6A28" w:rsidRDefault="00765850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G/TBT/N/UGA/1885</w:t>
          </w:r>
          <w:bookmarkEnd w:id="45"/>
        </w:p>
      </w:tc>
    </w:tr>
    <w:tr w:rsidR="004800CA" w14:paraId="33FE7A1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578A5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633BEC" w14:textId="152524C8" w:rsidR="00ED54E0" w:rsidRPr="009239F7" w:rsidRDefault="00765850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15 December 2023</w:t>
          </w:r>
        </w:p>
      </w:tc>
    </w:tr>
    <w:tr w:rsidR="004800CA" w14:paraId="57D2B45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49DB3E5" w14:textId="173215BC" w:rsidR="00ED54E0" w:rsidRPr="009239F7" w:rsidRDefault="00765850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420CE4">
            <w:rPr>
              <w:color w:val="FF0000"/>
              <w:szCs w:val="16"/>
            </w:rPr>
            <w:t>8594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10B413D" w14:textId="77777777" w:rsidR="00ED54E0" w:rsidRPr="009239F7" w:rsidRDefault="00765850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4800CA" w14:paraId="206A9107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95CB509" w14:textId="77777777" w:rsidR="00ED54E0" w:rsidRPr="009239F7" w:rsidRDefault="00765850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499EECB" w14:textId="77777777" w:rsidR="00ED54E0" w:rsidRPr="002F6A28" w:rsidRDefault="00765850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34A849F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21E2CF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B7411CA" w:tentative="1">
      <w:start w:val="1"/>
      <w:numFmt w:val="lowerLetter"/>
      <w:lvlText w:val="%2."/>
      <w:lvlJc w:val="left"/>
      <w:pPr>
        <w:ind w:left="1080" w:hanging="360"/>
      </w:pPr>
    </w:lvl>
    <w:lvl w:ilvl="2" w:tplc="E36A06C4" w:tentative="1">
      <w:start w:val="1"/>
      <w:numFmt w:val="lowerRoman"/>
      <w:lvlText w:val="%3."/>
      <w:lvlJc w:val="right"/>
      <w:pPr>
        <w:ind w:left="1800" w:hanging="180"/>
      </w:pPr>
    </w:lvl>
    <w:lvl w:ilvl="3" w:tplc="FCD03F4C" w:tentative="1">
      <w:start w:val="1"/>
      <w:numFmt w:val="decimal"/>
      <w:lvlText w:val="%4."/>
      <w:lvlJc w:val="left"/>
      <w:pPr>
        <w:ind w:left="2520" w:hanging="360"/>
      </w:pPr>
    </w:lvl>
    <w:lvl w:ilvl="4" w:tplc="DAACB0F8" w:tentative="1">
      <w:start w:val="1"/>
      <w:numFmt w:val="lowerLetter"/>
      <w:lvlText w:val="%5."/>
      <w:lvlJc w:val="left"/>
      <w:pPr>
        <w:ind w:left="3240" w:hanging="360"/>
      </w:pPr>
    </w:lvl>
    <w:lvl w:ilvl="5" w:tplc="A732B722" w:tentative="1">
      <w:start w:val="1"/>
      <w:numFmt w:val="lowerRoman"/>
      <w:lvlText w:val="%6."/>
      <w:lvlJc w:val="right"/>
      <w:pPr>
        <w:ind w:left="3960" w:hanging="180"/>
      </w:pPr>
    </w:lvl>
    <w:lvl w:ilvl="6" w:tplc="38DE1C90" w:tentative="1">
      <w:start w:val="1"/>
      <w:numFmt w:val="decimal"/>
      <w:lvlText w:val="%7."/>
      <w:lvlJc w:val="left"/>
      <w:pPr>
        <w:ind w:left="4680" w:hanging="360"/>
      </w:pPr>
    </w:lvl>
    <w:lvl w:ilvl="7" w:tplc="327E896A" w:tentative="1">
      <w:start w:val="1"/>
      <w:numFmt w:val="lowerLetter"/>
      <w:lvlText w:val="%8."/>
      <w:lvlJc w:val="left"/>
      <w:pPr>
        <w:ind w:left="5400" w:hanging="360"/>
      </w:pPr>
    </w:lvl>
    <w:lvl w:ilvl="8" w:tplc="31F6FF3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8644612">
    <w:abstractNumId w:val="9"/>
  </w:num>
  <w:num w:numId="2" w16cid:durableId="1180508299">
    <w:abstractNumId w:val="7"/>
  </w:num>
  <w:num w:numId="3" w16cid:durableId="998925144">
    <w:abstractNumId w:val="6"/>
  </w:num>
  <w:num w:numId="4" w16cid:durableId="1025061162">
    <w:abstractNumId w:val="5"/>
  </w:num>
  <w:num w:numId="5" w16cid:durableId="35472298">
    <w:abstractNumId w:val="4"/>
  </w:num>
  <w:num w:numId="6" w16cid:durableId="804859383">
    <w:abstractNumId w:val="12"/>
  </w:num>
  <w:num w:numId="7" w16cid:durableId="1654485079">
    <w:abstractNumId w:val="11"/>
  </w:num>
  <w:num w:numId="8" w16cid:durableId="1612738398">
    <w:abstractNumId w:val="10"/>
  </w:num>
  <w:num w:numId="9" w16cid:durableId="1561175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437036">
    <w:abstractNumId w:val="13"/>
  </w:num>
  <w:num w:numId="11" w16cid:durableId="1393121226">
    <w:abstractNumId w:val="8"/>
  </w:num>
  <w:num w:numId="12" w16cid:durableId="1114131123">
    <w:abstractNumId w:val="3"/>
  </w:num>
  <w:num w:numId="13" w16cid:durableId="626858520">
    <w:abstractNumId w:val="2"/>
  </w:num>
  <w:num w:numId="14" w16cid:durableId="457992229">
    <w:abstractNumId w:val="1"/>
  </w:num>
  <w:num w:numId="15" w16cid:durableId="1315793895">
    <w:abstractNumId w:val="0"/>
  </w:num>
  <w:num w:numId="16" w16cid:durableId="3482203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E5E39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20CE4"/>
    <w:rsid w:val="004423A4"/>
    <w:rsid w:val="00467032"/>
    <w:rsid w:val="0046754A"/>
    <w:rsid w:val="00473B57"/>
    <w:rsid w:val="004800CA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0EE2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65850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2601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E14E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KEN/23_14589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keb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96042a60-c9d2-4c54-8087-dc2186286f8e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3D35EE04-1131-4D52-AE28-A0DCF3327B8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512</Words>
  <Characters>3071</Characters>
  <Application>Microsoft Office Word</Application>
  <DocSecurity>0</DocSecurity>
  <Lines>74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2023-12-15T09:00:00Z</dcterms:created>
  <dcterms:modified xsi:type="dcterms:W3CDTF">2023-12-15T09:19:00Z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96042a60-c9d2-4c54-8087-dc2186286f8e</vt:lpwstr>
  </property>
  <property fmtid="{D5CDD505-2E9C-101B-9397-08002B2CF9AE}" pid="4" name="WTOCLASSIFICATION">
    <vt:lpwstr>WTO OFFICIAL</vt:lpwstr>
  </property>
</Properties>
</file>