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41ADD" w14:textId="4816E4E5" w:rsidR="009239F7" w:rsidRPr="002F6A28" w:rsidRDefault="00D9787B" w:rsidP="002F6A28">
      <w:pPr>
        <w:pStyle w:val="Title"/>
        <w:rPr>
          <w:caps w:val="0"/>
          <w:kern w:val="0"/>
        </w:rPr>
      </w:pPr>
      <w:r w:rsidRPr="002F6A28">
        <w:rPr>
          <w:caps w:val="0"/>
          <w:kern w:val="0"/>
        </w:rPr>
        <w:t>NOTIFICATION</w:t>
      </w:r>
    </w:p>
    <w:p w14:paraId="08B756F2" w14:textId="77777777" w:rsidR="009239F7" w:rsidRPr="002F6A28" w:rsidRDefault="00D9787B" w:rsidP="002F6A28">
      <w:pPr>
        <w:jc w:val="center"/>
      </w:pPr>
      <w:r w:rsidRPr="002F6A28">
        <w:t>The following notification is being circulated in accordance with Article 10.6</w:t>
      </w:r>
    </w:p>
    <w:p w14:paraId="7C8F406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91C15" w14:paraId="6ADC3678" w14:textId="77777777" w:rsidTr="0069259F">
        <w:tc>
          <w:tcPr>
            <w:tcW w:w="713" w:type="dxa"/>
            <w:tcBorders>
              <w:bottom w:val="single" w:sz="6" w:space="0" w:color="auto"/>
            </w:tcBorders>
            <w:shd w:val="clear" w:color="auto" w:fill="auto"/>
          </w:tcPr>
          <w:p w14:paraId="1EA69BFE" w14:textId="77777777" w:rsidR="00F85C99" w:rsidRPr="002F6A28" w:rsidRDefault="00D9787B" w:rsidP="002F6A28">
            <w:pPr>
              <w:spacing w:before="120" w:after="120"/>
              <w:jc w:val="left"/>
            </w:pPr>
            <w:r w:rsidRPr="002F6A28">
              <w:rPr>
                <w:b/>
              </w:rPr>
              <w:t>1.</w:t>
            </w:r>
          </w:p>
        </w:tc>
        <w:tc>
          <w:tcPr>
            <w:tcW w:w="8546" w:type="dxa"/>
            <w:tcBorders>
              <w:bottom w:val="single" w:sz="6" w:space="0" w:color="auto"/>
            </w:tcBorders>
            <w:shd w:val="clear" w:color="auto" w:fill="auto"/>
          </w:tcPr>
          <w:p w14:paraId="78BB1A64" w14:textId="77777777" w:rsidR="00F85C99" w:rsidRPr="002F6A28" w:rsidRDefault="00D9787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3CF0543B" w14:textId="77777777" w:rsidR="00F85C99" w:rsidRPr="002F6A28" w:rsidRDefault="00D9787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91C15" w14:paraId="0705F23F" w14:textId="77777777" w:rsidTr="0069259F">
        <w:tc>
          <w:tcPr>
            <w:tcW w:w="713" w:type="dxa"/>
            <w:tcBorders>
              <w:top w:val="single" w:sz="6" w:space="0" w:color="auto"/>
              <w:bottom w:val="single" w:sz="6" w:space="0" w:color="auto"/>
            </w:tcBorders>
            <w:shd w:val="clear" w:color="auto" w:fill="auto"/>
          </w:tcPr>
          <w:p w14:paraId="1D228E09" w14:textId="77777777" w:rsidR="00F85C99" w:rsidRPr="002F6A28" w:rsidRDefault="00D9787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1AFAD3C" w14:textId="77777777" w:rsidR="00F85C99" w:rsidRPr="002F6A28" w:rsidRDefault="00D9787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B95B8F4" w14:textId="77777777" w:rsidR="00EE3A11" w:rsidRPr="00C379C8" w:rsidRDefault="00D9787B" w:rsidP="00155128">
            <w:r w:rsidRPr="00C379C8">
              <w:t>Rwanda Standards Board (RSB)</w:t>
            </w:r>
          </w:p>
          <w:p w14:paraId="19E54089" w14:textId="77777777" w:rsidR="00EE3A11" w:rsidRPr="00C379C8" w:rsidRDefault="00D9787B" w:rsidP="00155128">
            <w:r w:rsidRPr="00C379C8">
              <w:t>KK 15 Rd, 49</w:t>
            </w:r>
          </w:p>
          <w:p w14:paraId="0AE97DB9" w14:textId="77777777" w:rsidR="00EE3A11" w:rsidRPr="00C379C8" w:rsidRDefault="00D9787B" w:rsidP="00155128">
            <w:r w:rsidRPr="00C379C8">
              <w:t>P.O.BOX 7099, Kigali, Rwanda</w:t>
            </w:r>
          </w:p>
          <w:p w14:paraId="3A88CD4B" w14:textId="77777777" w:rsidR="00EE3A11" w:rsidRPr="008B6FDB" w:rsidRDefault="00D9787B" w:rsidP="00155128">
            <w:r w:rsidRPr="008B6FDB">
              <w:t>Tel: +250 788303492</w:t>
            </w:r>
          </w:p>
          <w:p w14:paraId="2D387ABB" w14:textId="77777777" w:rsidR="00EE3A11" w:rsidRPr="008B6FDB" w:rsidRDefault="00D9787B" w:rsidP="00155128">
            <w:r w:rsidRPr="008B6FDB">
              <w:t xml:space="preserve">Email: </w:t>
            </w:r>
            <w:hyperlink r:id="rId8" w:history="1">
              <w:r w:rsidRPr="008B6FDB">
                <w:rPr>
                  <w:color w:val="0000FF"/>
                  <w:u w:val="single"/>
                </w:rPr>
                <w:t>info@rsb.gov.rw</w:t>
              </w:r>
            </w:hyperlink>
          </w:p>
          <w:p w14:paraId="6AC93285" w14:textId="77777777" w:rsidR="00EE3A11" w:rsidRPr="00C379C8" w:rsidRDefault="00D9787B" w:rsidP="00155128">
            <w:pPr>
              <w:spacing w:after="120"/>
            </w:pPr>
            <w:r w:rsidRPr="00C379C8">
              <w:t>Website: www.rsb.gov.rw</w:t>
            </w:r>
            <w:bookmarkEnd w:id="5"/>
          </w:p>
          <w:p w14:paraId="43A4094F" w14:textId="77777777" w:rsidR="00F85C99" w:rsidRPr="002F6A28" w:rsidRDefault="00D9787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91C15" w14:paraId="68BF0E5F" w14:textId="77777777" w:rsidTr="0069259F">
        <w:tc>
          <w:tcPr>
            <w:tcW w:w="713" w:type="dxa"/>
            <w:tcBorders>
              <w:top w:val="single" w:sz="6" w:space="0" w:color="auto"/>
              <w:bottom w:val="single" w:sz="6" w:space="0" w:color="auto"/>
            </w:tcBorders>
            <w:shd w:val="clear" w:color="auto" w:fill="auto"/>
          </w:tcPr>
          <w:p w14:paraId="0A2B0680" w14:textId="77777777" w:rsidR="00F85C99" w:rsidRPr="002F6A28" w:rsidRDefault="00D9787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FA5050A" w14:textId="77777777" w:rsidR="00F85C99" w:rsidRPr="0058336F" w:rsidRDefault="00D9787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91C15" w14:paraId="14091BEE" w14:textId="77777777" w:rsidTr="0069259F">
        <w:tc>
          <w:tcPr>
            <w:tcW w:w="713" w:type="dxa"/>
            <w:tcBorders>
              <w:top w:val="single" w:sz="6" w:space="0" w:color="auto"/>
              <w:bottom w:val="single" w:sz="6" w:space="0" w:color="auto"/>
            </w:tcBorders>
            <w:shd w:val="clear" w:color="auto" w:fill="auto"/>
          </w:tcPr>
          <w:p w14:paraId="04974621" w14:textId="77777777" w:rsidR="00F85C99" w:rsidRPr="002F6A28" w:rsidRDefault="00D9787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A6A1DE1" w14:textId="77777777" w:rsidR="00F85C99" w:rsidRPr="002F6A28" w:rsidRDefault="00D9787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0902)</w:t>
            </w:r>
            <w:bookmarkEnd w:id="22"/>
          </w:p>
        </w:tc>
      </w:tr>
      <w:tr w:rsidR="00391C15" w14:paraId="6A780423" w14:textId="77777777" w:rsidTr="0069259F">
        <w:tc>
          <w:tcPr>
            <w:tcW w:w="713" w:type="dxa"/>
            <w:tcBorders>
              <w:top w:val="single" w:sz="6" w:space="0" w:color="auto"/>
              <w:bottom w:val="single" w:sz="6" w:space="0" w:color="auto"/>
            </w:tcBorders>
            <w:shd w:val="clear" w:color="auto" w:fill="auto"/>
          </w:tcPr>
          <w:p w14:paraId="3C812F1C" w14:textId="77777777" w:rsidR="00F85C99" w:rsidRPr="002F6A28" w:rsidRDefault="00D9787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2F9211C" w14:textId="77777777" w:rsidR="00F85C99" w:rsidRPr="002F6A28" w:rsidRDefault="00D9787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1174: 2023, Flavoured green tea — Specification; (14 page(s), in English)</w:t>
            </w:r>
            <w:bookmarkEnd w:id="24"/>
          </w:p>
        </w:tc>
      </w:tr>
      <w:tr w:rsidR="00391C15" w14:paraId="6CA8637A" w14:textId="77777777" w:rsidTr="0069259F">
        <w:tc>
          <w:tcPr>
            <w:tcW w:w="713" w:type="dxa"/>
            <w:tcBorders>
              <w:top w:val="single" w:sz="6" w:space="0" w:color="auto"/>
              <w:bottom w:val="single" w:sz="6" w:space="0" w:color="auto"/>
            </w:tcBorders>
            <w:shd w:val="clear" w:color="auto" w:fill="auto"/>
          </w:tcPr>
          <w:p w14:paraId="1943B22C" w14:textId="77777777" w:rsidR="00F85C99" w:rsidRPr="002F6A28" w:rsidRDefault="00D9787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516F456" w14:textId="77777777" w:rsidR="00F85C99" w:rsidRPr="002F6A28" w:rsidRDefault="00D9787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the requirements, sampling and test methods for flavoured green tea from Camellia sinensis (Linneaus) O. Kuntze. This standard is not applicable to green tea which is not flavoured or green tea subject to further processing such as decaffeination.</w:t>
            </w:r>
            <w:bookmarkEnd w:id="26"/>
          </w:p>
        </w:tc>
      </w:tr>
      <w:tr w:rsidR="00391C15" w14:paraId="6B2E4F3D" w14:textId="77777777" w:rsidTr="0069259F">
        <w:tc>
          <w:tcPr>
            <w:tcW w:w="713" w:type="dxa"/>
            <w:tcBorders>
              <w:top w:val="single" w:sz="6" w:space="0" w:color="auto"/>
              <w:bottom w:val="single" w:sz="6" w:space="0" w:color="auto"/>
            </w:tcBorders>
            <w:shd w:val="clear" w:color="auto" w:fill="auto"/>
          </w:tcPr>
          <w:p w14:paraId="12FD302A" w14:textId="77777777" w:rsidR="00F85C99" w:rsidRPr="002F6A28" w:rsidRDefault="00D9787B"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62D8404" w14:textId="77777777" w:rsidR="00F85C99" w:rsidRPr="002F6A28" w:rsidRDefault="00D9787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 Cost saving and productivity enhancement</w:t>
            </w:r>
            <w:bookmarkEnd w:id="28"/>
          </w:p>
        </w:tc>
      </w:tr>
      <w:tr w:rsidR="00391C15" w14:paraId="4350ECA9" w14:textId="77777777" w:rsidTr="0069259F">
        <w:tc>
          <w:tcPr>
            <w:tcW w:w="713" w:type="dxa"/>
            <w:tcBorders>
              <w:top w:val="single" w:sz="6" w:space="0" w:color="auto"/>
              <w:bottom w:val="single" w:sz="6" w:space="0" w:color="auto"/>
            </w:tcBorders>
            <w:shd w:val="clear" w:color="auto" w:fill="auto"/>
          </w:tcPr>
          <w:p w14:paraId="6AA2C36E" w14:textId="77777777" w:rsidR="00F85C99" w:rsidRPr="002F6A28" w:rsidRDefault="00D9787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1303EF0" w14:textId="77777777" w:rsidR="00072B36" w:rsidRPr="002F6A28" w:rsidRDefault="00D9787B"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32EB26D9" w14:textId="77777777" w:rsidR="00F85C99" w:rsidRPr="002F6A28" w:rsidRDefault="00D9787B" w:rsidP="009E75ED">
            <w:pPr>
              <w:numPr>
                <w:ilvl w:val="0"/>
                <w:numId w:val="16"/>
              </w:numPr>
              <w:spacing w:before="120" w:after="120"/>
            </w:pPr>
            <w:bookmarkStart w:id="30" w:name="sps9a"/>
            <w:r w:rsidRPr="002F6A28">
              <w:t>CAC/GL 66, Guidelines for the Use of Flavourings</w:t>
            </w:r>
          </w:p>
          <w:p w14:paraId="023E2C60" w14:textId="77777777" w:rsidR="00F85C99" w:rsidRPr="002F6A28" w:rsidRDefault="00D9787B" w:rsidP="009E75ED">
            <w:pPr>
              <w:numPr>
                <w:ilvl w:val="0"/>
                <w:numId w:val="16"/>
              </w:numPr>
              <w:spacing w:before="120" w:after="120"/>
            </w:pPr>
            <w:r w:rsidRPr="002F6A28">
              <w:t>CAC/RCP 1, General principles of food hygiene</w:t>
            </w:r>
          </w:p>
          <w:p w14:paraId="2639202D" w14:textId="77777777" w:rsidR="00F85C99" w:rsidRPr="002F6A28" w:rsidRDefault="00D9787B" w:rsidP="009E75ED">
            <w:pPr>
              <w:numPr>
                <w:ilvl w:val="0"/>
                <w:numId w:val="16"/>
              </w:numPr>
              <w:spacing w:before="120" w:after="120"/>
            </w:pPr>
            <w:r w:rsidRPr="002F6A28">
              <w:t>EAS 38, Labelling of pre-packaged foods — General requirements</w:t>
            </w:r>
          </w:p>
          <w:p w14:paraId="78943081" w14:textId="77777777" w:rsidR="00F85C99" w:rsidRPr="002F6A28" w:rsidRDefault="00D9787B" w:rsidP="009E75ED">
            <w:pPr>
              <w:numPr>
                <w:ilvl w:val="0"/>
                <w:numId w:val="16"/>
              </w:numPr>
              <w:spacing w:before="120" w:after="120"/>
            </w:pPr>
            <w:r w:rsidRPr="002F6A28">
              <w:t>EAS 921, Green tea — Specification</w:t>
            </w:r>
          </w:p>
          <w:p w14:paraId="6815CF5E" w14:textId="77777777" w:rsidR="00F85C99" w:rsidRPr="002F6A28" w:rsidRDefault="00D9787B" w:rsidP="009E75ED">
            <w:pPr>
              <w:numPr>
                <w:ilvl w:val="0"/>
                <w:numId w:val="16"/>
              </w:numPr>
              <w:spacing w:before="120" w:after="120"/>
            </w:pPr>
            <w:r w:rsidRPr="002F6A28">
              <w:lastRenderedPageBreak/>
              <w:t>ISO 14502-1, Determination of substances characteristic of green and black tea — Part 1: Content of total polyphenols in tea – Colorimetric method using Folin — Ciocalteu reagent</w:t>
            </w:r>
          </w:p>
          <w:p w14:paraId="27C12D2E" w14:textId="77777777" w:rsidR="00F85C99" w:rsidRPr="002F6A28" w:rsidRDefault="00D9787B" w:rsidP="009E75ED">
            <w:pPr>
              <w:numPr>
                <w:ilvl w:val="0"/>
                <w:numId w:val="16"/>
              </w:numPr>
              <w:spacing w:before="120" w:after="120"/>
            </w:pPr>
            <w:r w:rsidRPr="002F6A28">
              <w:t>ISO 14502-2, Determination of substances characteristic of green and black tea — Part 2: Content of catechins in green tea — Method using high-performance liquid chromatography</w:t>
            </w:r>
          </w:p>
          <w:p w14:paraId="38EF03FF" w14:textId="77777777" w:rsidR="00F85C99" w:rsidRPr="002F6A28" w:rsidRDefault="00D9787B" w:rsidP="009E75ED">
            <w:pPr>
              <w:numPr>
                <w:ilvl w:val="0"/>
                <w:numId w:val="16"/>
              </w:numPr>
              <w:spacing w:before="120" w:after="120"/>
            </w:pPr>
            <w:r w:rsidRPr="002F6A28">
              <w:t>ISO 15598, Tea — Determination of crude fibre content</w:t>
            </w:r>
          </w:p>
          <w:p w14:paraId="44790FA6" w14:textId="77777777" w:rsidR="00F85C99" w:rsidRPr="002F6A28" w:rsidRDefault="00D9787B" w:rsidP="009E75ED">
            <w:pPr>
              <w:numPr>
                <w:ilvl w:val="0"/>
                <w:numId w:val="16"/>
              </w:numPr>
              <w:spacing w:before="120" w:after="120"/>
            </w:pPr>
            <w:r w:rsidRPr="002F6A28">
              <w:t>ISO 1572, Tea — Preparation of ground sample of known dry matter content</w:t>
            </w:r>
          </w:p>
          <w:p w14:paraId="735A2E1D" w14:textId="77777777" w:rsidR="00F85C99" w:rsidRPr="002F6A28" w:rsidRDefault="00D9787B" w:rsidP="009E75ED">
            <w:pPr>
              <w:numPr>
                <w:ilvl w:val="0"/>
                <w:numId w:val="16"/>
              </w:numPr>
              <w:spacing w:before="120" w:after="120"/>
            </w:pPr>
            <w:r w:rsidRPr="002F6A28">
              <w:t>ISO 1573, Tea — Determination of loss in mass at 103 degrees C</w:t>
            </w:r>
          </w:p>
          <w:p w14:paraId="65A8146E" w14:textId="77777777" w:rsidR="00F85C99" w:rsidRPr="002F6A28" w:rsidRDefault="00D9787B" w:rsidP="009E75ED">
            <w:pPr>
              <w:numPr>
                <w:ilvl w:val="0"/>
                <w:numId w:val="16"/>
              </w:numPr>
              <w:spacing w:before="120" w:after="120"/>
            </w:pPr>
            <w:r w:rsidRPr="002F6A28">
              <w:t>ISO 1575, Tea — Determination of total ash ISO 1576, Tea — Determination of water-soluble ash and water-insoluble ash</w:t>
            </w:r>
          </w:p>
          <w:p w14:paraId="7C24B093" w14:textId="77777777" w:rsidR="00F85C99" w:rsidRPr="002F6A28" w:rsidRDefault="00D9787B" w:rsidP="009E75ED">
            <w:pPr>
              <w:numPr>
                <w:ilvl w:val="0"/>
                <w:numId w:val="16"/>
              </w:numPr>
              <w:spacing w:before="120" w:after="120"/>
            </w:pPr>
            <w:r w:rsidRPr="002F6A28">
              <w:t>ISO 1577, Tea — Determination of acid-insoluble ash ISO 1578, Tea — Determination of alkalinity of water-soluble ash</w:t>
            </w:r>
          </w:p>
          <w:p w14:paraId="2696F7D5" w14:textId="77777777" w:rsidR="00F85C99" w:rsidRPr="002F6A28" w:rsidRDefault="00D9787B" w:rsidP="009E75ED">
            <w:pPr>
              <w:numPr>
                <w:ilvl w:val="0"/>
                <w:numId w:val="16"/>
              </w:numPr>
              <w:spacing w:before="120" w:after="120"/>
            </w:pPr>
            <w:r w:rsidRPr="002F6A28">
              <w:t>ISO 16649-2, Microbiology of food and animal feeding stuffs — Horizontal method for the enumeration of beta-glucuronidase-positive Escherichia coli — Part 2: Colony-count technique at 44 °C using 5-bromo-4- chloro-3-indolyl beta-D-glucuronide</w:t>
            </w:r>
          </w:p>
          <w:p w14:paraId="08AE66BF" w14:textId="77777777" w:rsidR="00F85C99" w:rsidRPr="002F6A28" w:rsidRDefault="00D9787B" w:rsidP="009E75ED">
            <w:pPr>
              <w:numPr>
                <w:ilvl w:val="0"/>
                <w:numId w:val="16"/>
              </w:numPr>
              <w:spacing w:before="120" w:after="120"/>
            </w:pPr>
            <w:r w:rsidRPr="002F6A28">
              <w:t>ISO 1839, Tea — Sampling</w:t>
            </w:r>
          </w:p>
          <w:p w14:paraId="25A861FD" w14:textId="77777777" w:rsidR="00F85C99" w:rsidRPr="002F6A28" w:rsidRDefault="00D9787B" w:rsidP="009E75ED">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47C3EE04" w14:textId="77777777" w:rsidR="00F85C99" w:rsidRPr="002F6A28" w:rsidRDefault="00D9787B" w:rsidP="009E75ED">
            <w:pPr>
              <w:numPr>
                <w:ilvl w:val="0"/>
                <w:numId w:val="16"/>
              </w:numPr>
              <w:spacing w:before="120" w:after="120"/>
            </w:pPr>
            <w:r w:rsidRPr="002F6A28">
              <w:t>ISO 3103, Tea — Preparation of liquor for use in sensory tests</w:t>
            </w:r>
          </w:p>
          <w:p w14:paraId="428EF7C1" w14:textId="77777777" w:rsidR="00F85C99" w:rsidRPr="002F6A28" w:rsidRDefault="00D9787B" w:rsidP="009E75ED">
            <w:pPr>
              <w:numPr>
                <w:ilvl w:val="0"/>
                <w:numId w:val="16"/>
              </w:numPr>
              <w:spacing w:before="120" w:after="120"/>
            </w:pPr>
            <w:r w:rsidRPr="002F6A28">
              <w:t>ISO 6579-1, Microbiology of the food chain — Horizontal method for the detection, enumeration and serotyping of Salmonella — Part 1: Detection of Salmonella spp. ISO 9768, Tea — Determination of water extract</w:t>
            </w:r>
          </w:p>
          <w:p w14:paraId="01C37AF6" w14:textId="77777777" w:rsidR="00F85C99" w:rsidRPr="002F6A28" w:rsidRDefault="00D9787B" w:rsidP="009E75ED">
            <w:pPr>
              <w:numPr>
                <w:ilvl w:val="0"/>
                <w:numId w:val="16"/>
              </w:numPr>
              <w:spacing w:before="120" w:after="120"/>
            </w:pPr>
            <w:r w:rsidRPr="002F6A28">
              <w:t>DEAS 1175, Production and Processing of Tea —Code of practice</w:t>
            </w:r>
            <w:bookmarkEnd w:id="30"/>
          </w:p>
        </w:tc>
      </w:tr>
      <w:tr w:rsidR="00391C15" w14:paraId="4A619AD0" w14:textId="77777777" w:rsidTr="00AE6CC8">
        <w:trPr>
          <w:cantSplit/>
        </w:trPr>
        <w:tc>
          <w:tcPr>
            <w:tcW w:w="713" w:type="dxa"/>
            <w:tcBorders>
              <w:top w:val="single" w:sz="6" w:space="0" w:color="auto"/>
              <w:bottom w:val="single" w:sz="6" w:space="0" w:color="auto"/>
            </w:tcBorders>
            <w:shd w:val="clear" w:color="auto" w:fill="auto"/>
          </w:tcPr>
          <w:p w14:paraId="1293D934" w14:textId="77777777" w:rsidR="00EE3A11" w:rsidRPr="002F6A28" w:rsidRDefault="00D9787B"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D006726" w14:textId="77777777" w:rsidR="00EE3A11" w:rsidRPr="002F6A28" w:rsidRDefault="00D9787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381ECAE" w14:textId="77777777" w:rsidR="00EE3A11" w:rsidRPr="002F6A28" w:rsidRDefault="00D9787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91C15" w14:paraId="153B2A55" w14:textId="77777777" w:rsidTr="0069259F">
        <w:tc>
          <w:tcPr>
            <w:tcW w:w="713" w:type="dxa"/>
            <w:tcBorders>
              <w:top w:val="single" w:sz="6" w:space="0" w:color="auto"/>
              <w:bottom w:val="single" w:sz="6" w:space="0" w:color="auto"/>
            </w:tcBorders>
            <w:shd w:val="clear" w:color="auto" w:fill="auto"/>
          </w:tcPr>
          <w:p w14:paraId="1D7D01F8" w14:textId="77777777" w:rsidR="00F85C99" w:rsidRPr="002F6A28" w:rsidRDefault="00D9787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FC149DA" w14:textId="77777777" w:rsidR="00F85C99" w:rsidRPr="002F6A28" w:rsidRDefault="00D9787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91C15" w:rsidRPr="00D9787B" w14:paraId="73D14C5F" w14:textId="77777777" w:rsidTr="0069259F">
        <w:tc>
          <w:tcPr>
            <w:tcW w:w="713" w:type="dxa"/>
            <w:tcBorders>
              <w:top w:val="single" w:sz="6" w:space="0" w:color="auto"/>
            </w:tcBorders>
            <w:shd w:val="clear" w:color="auto" w:fill="auto"/>
          </w:tcPr>
          <w:p w14:paraId="19D3B534" w14:textId="77777777" w:rsidR="00F85C99" w:rsidRPr="002F6A28" w:rsidRDefault="00D9787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9DB59D0" w14:textId="77777777" w:rsidR="00F85C99" w:rsidRPr="002F6A28" w:rsidRDefault="00D9787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F117D2C" w14:textId="77777777" w:rsidR="00EE3A11" w:rsidRPr="00A12DDE" w:rsidRDefault="00D9787B" w:rsidP="00B16145">
            <w:pPr>
              <w:keepNext/>
              <w:keepLines/>
              <w:rPr>
                <w:bCs/>
              </w:rPr>
            </w:pPr>
            <w:r w:rsidRPr="00A12DDE">
              <w:rPr>
                <w:bCs/>
              </w:rPr>
              <w:t>Rwanda Standards Board (RSB)</w:t>
            </w:r>
          </w:p>
          <w:p w14:paraId="7CFBB714" w14:textId="77777777" w:rsidR="00EE3A11" w:rsidRPr="00A12DDE" w:rsidRDefault="00D9787B" w:rsidP="00B16145">
            <w:pPr>
              <w:keepNext/>
              <w:keepLines/>
              <w:rPr>
                <w:bCs/>
              </w:rPr>
            </w:pPr>
            <w:r w:rsidRPr="00A12DDE">
              <w:rPr>
                <w:bCs/>
              </w:rPr>
              <w:t>KK 15 Rd, 49</w:t>
            </w:r>
          </w:p>
          <w:p w14:paraId="5FAB8003" w14:textId="77777777" w:rsidR="00EE3A11" w:rsidRPr="00A12DDE" w:rsidRDefault="00D9787B" w:rsidP="00B16145">
            <w:pPr>
              <w:keepNext/>
              <w:keepLines/>
              <w:rPr>
                <w:bCs/>
              </w:rPr>
            </w:pPr>
            <w:r w:rsidRPr="00A12DDE">
              <w:rPr>
                <w:bCs/>
              </w:rPr>
              <w:t>Toll Free: 3250</w:t>
            </w:r>
          </w:p>
          <w:p w14:paraId="515AD5C5" w14:textId="77777777" w:rsidR="00EE3A11" w:rsidRPr="00A12DDE" w:rsidRDefault="00D9787B" w:rsidP="00B16145">
            <w:pPr>
              <w:keepNext/>
              <w:keepLines/>
              <w:rPr>
                <w:bCs/>
              </w:rPr>
            </w:pPr>
            <w:r w:rsidRPr="00A12DDE">
              <w:rPr>
                <w:bCs/>
              </w:rPr>
              <w:t>Tel: +250 788303492</w:t>
            </w:r>
          </w:p>
          <w:p w14:paraId="24C7C8E0" w14:textId="77777777" w:rsidR="00EE3A11" w:rsidRPr="00A12DDE" w:rsidRDefault="00D9787B" w:rsidP="00B16145">
            <w:pPr>
              <w:keepNext/>
              <w:keepLines/>
              <w:rPr>
                <w:bCs/>
              </w:rPr>
            </w:pPr>
            <w:r w:rsidRPr="00A12DDE">
              <w:rPr>
                <w:bCs/>
              </w:rPr>
              <w:t xml:space="preserve">Email: </w:t>
            </w:r>
            <w:hyperlink r:id="rId9" w:history="1">
              <w:r w:rsidRPr="00A12DDE">
                <w:rPr>
                  <w:bCs/>
                  <w:color w:val="0000FF"/>
                  <w:u w:val="single"/>
                </w:rPr>
                <w:t>info@rsb.gov.rw</w:t>
              </w:r>
            </w:hyperlink>
          </w:p>
          <w:p w14:paraId="1F71F8D7" w14:textId="77777777" w:rsidR="00EE3A11" w:rsidRPr="00D9787B" w:rsidRDefault="00D9787B" w:rsidP="00B16145">
            <w:pPr>
              <w:keepNext/>
              <w:keepLines/>
              <w:rPr>
                <w:bCs/>
                <w:lang w:val="pt-PT"/>
              </w:rPr>
            </w:pPr>
            <w:r w:rsidRPr="00D9787B">
              <w:rPr>
                <w:bCs/>
                <w:lang w:val="pt-PT"/>
              </w:rPr>
              <w:t>Website: www.rsb.gov.rw</w:t>
            </w:r>
          </w:p>
          <w:p w14:paraId="7264242C" w14:textId="77777777" w:rsidR="00EE3A11" w:rsidRPr="00D9787B" w:rsidRDefault="00D9787B" w:rsidP="00B16145">
            <w:pPr>
              <w:keepNext/>
              <w:keepLines/>
              <w:rPr>
                <w:bCs/>
                <w:lang w:val="pt-PT"/>
              </w:rPr>
            </w:pPr>
            <w:r w:rsidRPr="00D9787B">
              <w:rPr>
                <w:bCs/>
                <w:lang w:val="pt-PT"/>
              </w:rPr>
              <w:t>P.O.BOX 7099, Kigali, Rwanda</w:t>
            </w:r>
          </w:p>
          <w:p w14:paraId="06CCA48C" w14:textId="77777777" w:rsidR="00EE3A11" w:rsidRPr="00D9787B" w:rsidRDefault="00D435A8" w:rsidP="00B16145">
            <w:pPr>
              <w:keepNext/>
              <w:keepLines/>
              <w:pBdr>
                <w:top w:val="none" w:sz="0" w:space="4" w:color="auto"/>
              </w:pBdr>
              <w:spacing w:after="120"/>
              <w:rPr>
                <w:bCs/>
                <w:lang w:val="pt-PT"/>
              </w:rPr>
            </w:pPr>
            <w:hyperlink r:id="rId10" w:tgtFrame="_blank" w:history="1">
              <w:r w:rsidR="00D9787B" w:rsidRPr="00D9787B">
                <w:rPr>
                  <w:bCs/>
                  <w:color w:val="0000FF"/>
                  <w:u w:val="single"/>
                  <w:lang w:val="pt-PT"/>
                </w:rPr>
                <w:t>https://members.wto.org/crnattachments/2023/TBT/RWA/23_12723_00_e.pdf</w:t>
              </w:r>
            </w:hyperlink>
            <w:bookmarkEnd w:id="42"/>
          </w:p>
        </w:tc>
      </w:tr>
    </w:tbl>
    <w:p w14:paraId="3F6BDD96" w14:textId="77777777" w:rsidR="00EE3A11" w:rsidRPr="00D9787B" w:rsidRDefault="00EE3A11" w:rsidP="002F6A28">
      <w:pPr>
        <w:rPr>
          <w:lang w:val="pt-PT"/>
        </w:rPr>
      </w:pPr>
    </w:p>
    <w:sectPr w:rsidR="00EE3A11" w:rsidRPr="00D9787B"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AC28" w14:textId="77777777" w:rsidR="0061435D" w:rsidRDefault="00D9787B">
      <w:r>
        <w:separator/>
      </w:r>
    </w:p>
  </w:endnote>
  <w:endnote w:type="continuationSeparator" w:id="0">
    <w:p w14:paraId="7FF3901C" w14:textId="77777777" w:rsidR="0061435D" w:rsidRDefault="00D9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A910" w14:textId="77777777" w:rsidR="009239F7" w:rsidRPr="002F6A28" w:rsidRDefault="00D9787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98E2" w14:textId="77777777" w:rsidR="009239F7" w:rsidRPr="002F6A28" w:rsidRDefault="00D9787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CFD8" w14:textId="23F13227" w:rsidR="00EE3A11" w:rsidRPr="002F6A28" w:rsidRDefault="00D9787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AB274" w14:textId="77777777" w:rsidR="0061435D" w:rsidRDefault="00D9787B">
      <w:r>
        <w:separator/>
      </w:r>
    </w:p>
  </w:footnote>
  <w:footnote w:type="continuationSeparator" w:id="0">
    <w:p w14:paraId="14C88C16" w14:textId="77777777" w:rsidR="0061435D" w:rsidRDefault="00D97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1CC7" w14:textId="77777777" w:rsidR="009239F7" w:rsidRPr="002F6A28" w:rsidRDefault="00D9787B" w:rsidP="009239F7">
    <w:pPr>
      <w:pStyle w:val="Header"/>
      <w:pBdr>
        <w:bottom w:val="single" w:sz="4" w:space="1" w:color="auto"/>
      </w:pBdr>
      <w:tabs>
        <w:tab w:val="clear" w:pos="4513"/>
        <w:tab w:val="clear" w:pos="9027"/>
      </w:tabs>
      <w:jc w:val="center"/>
    </w:pPr>
    <w:r w:rsidRPr="002F6A28">
      <w:t>tbtSymbol</w:t>
    </w:r>
  </w:p>
  <w:p w14:paraId="285FBF08" w14:textId="77777777" w:rsidR="009239F7" w:rsidRPr="002F6A28" w:rsidRDefault="009239F7" w:rsidP="009239F7">
    <w:pPr>
      <w:pStyle w:val="Header"/>
      <w:pBdr>
        <w:bottom w:val="single" w:sz="4" w:space="1" w:color="auto"/>
      </w:pBdr>
      <w:tabs>
        <w:tab w:val="clear" w:pos="4513"/>
        <w:tab w:val="clear" w:pos="9027"/>
      </w:tabs>
      <w:jc w:val="center"/>
    </w:pPr>
  </w:p>
  <w:p w14:paraId="7C306D58" w14:textId="77777777" w:rsidR="009239F7" w:rsidRPr="002F6A28" w:rsidRDefault="00D9787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8DFC832" w14:textId="4860B6FF"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5B95" w14:textId="77777777" w:rsidR="009239F7" w:rsidRPr="002F6A28" w:rsidRDefault="00D9787B" w:rsidP="009239F7">
    <w:pPr>
      <w:pStyle w:val="Header"/>
      <w:pBdr>
        <w:bottom w:val="single" w:sz="4" w:space="1" w:color="auto"/>
      </w:pBdr>
      <w:tabs>
        <w:tab w:val="clear" w:pos="4513"/>
        <w:tab w:val="clear" w:pos="9027"/>
      </w:tabs>
      <w:jc w:val="center"/>
    </w:pPr>
    <w:bookmarkStart w:id="43" w:name="spsSymbolHeader"/>
    <w:r w:rsidRPr="002F6A28">
      <w:t>G/TBT/N/BDI/407, G/TBT/N/KEN/1503, G/TBT/N/RWA/932, G/TBT/N/TZA/1035, G/TBT/N/UGA/1842</w:t>
    </w:r>
    <w:bookmarkEnd w:id="43"/>
  </w:p>
  <w:p w14:paraId="48A74AC1" w14:textId="77777777" w:rsidR="009239F7" w:rsidRPr="002F6A28" w:rsidRDefault="009239F7" w:rsidP="009239F7">
    <w:pPr>
      <w:pStyle w:val="Header"/>
      <w:pBdr>
        <w:bottom w:val="single" w:sz="4" w:space="1" w:color="auto"/>
      </w:pBdr>
      <w:tabs>
        <w:tab w:val="clear" w:pos="4513"/>
        <w:tab w:val="clear" w:pos="9027"/>
      </w:tabs>
      <w:jc w:val="center"/>
    </w:pPr>
  </w:p>
  <w:p w14:paraId="54EBAFF8" w14:textId="77777777" w:rsidR="009239F7" w:rsidRPr="002F6A28" w:rsidRDefault="00D9787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0CA9F79" w14:textId="771DCDD8"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91C15" w14:paraId="1042ADD7" w14:textId="77777777" w:rsidTr="008612A9">
      <w:trPr>
        <w:trHeight w:val="240"/>
        <w:jc w:val="center"/>
      </w:trPr>
      <w:tc>
        <w:tcPr>
          <w:tcW w:w="3794" w:type="dxa"/>
          <w:shd w:val="clear" w:color="auto" w:fill="FFFFFF"/>
          <w:tcMar>
            <w:left w:w="108" w:type="dxa"/>
            <w:right w:w="108" w:type="dxa"/>
          </w:tcMar>
          <w:vAlign w:val="center"/>
        </w:tcPr>
        <w:p w14:paraId="77A6873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A9D513F" w14:textId="77777777" w:rsidR="00ED54E0" w:rsidRPr="009239F7" w:rsidRDefault="00ED54E0" w:rsidP="00B801E9">
          <w:pPr>
            <w:jc w:val="right"/>
            <w:rPr>
              <w:b/>
              <w:color w:val="FF0000"/>
              <w:szCs w:val="16"/>
            </w:rPr>
          </w:pPr>
        </w:p>
      </w:tc>
    </w:tr>
    <w:bookmarkEnd w:id="44"/>
    <w:tr w:rsidR="00391C15" w14:paraId="39F8C778" w14:textId="77777777" w:rsidTr="008612A9">
      <w:trPr>
        <w:trHeight w:val="213"/>
        <w:jc w:val="center"/>
      </w:trPr>
      <w:tc>
        <w:tcPr>
          <w:tcW w:w="3794" w:type="dxa"/>
          <w:vMerge w:val="restart"/>
          <w:shd w:val="clear" w:color="auto" w:fill="FFFFFF"/>
          <w:tcMar>
            <w:left w:w="0" w:type="dxa"/>
            <w:right w:w="0" w:type="dxa"/>
          </w:tcMar>
        </w:tcPr>
        <w:p w14:paraId="6913BD50" w14:textId="77777777" w:rsidR="00ED54E0" w:rsidRPr="009239F7" w:rsidRDefault="00D9787B" w:rsidP="00B801E9">
          <w:pPr>
            <w:jc w:val="left"/>
          </w:pPr>
          <w:r>
            <w:rPr>
              <w:noProof/>
              <w:lang w:eastAsia="en-GB"/>
            </w:rPr>
            <w:drawing>
              <wp:inline distT="0" distB="0" distL="0" distR="0" wp14:anchorId="59F4BBE0" wp14:editId="1CD86B1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4392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5528659" w14:textId="77777777" w:rsidR="00ED54E0" w:rsidRPr="009239F7" w:rsidRDefault="00ED54E0" w:rsidP="00B801E9">
          <w:pPr>
            <w:jc w:val="right"/>
            <w:rPr>
              <w:b/>
              <w:szCs w:val="16"/>
            </w:rPr>
          </w:pPr>
        </w:p>
      </w:tc>
    </w:tr>
    <w:tr w:rsidR="00391C15" w14:paraId="325C4F51" w14:textId="77777777" w:rsidTr="008612A9">
      <w:trPr>
        <w:trHeight w:val="868"/>
        <w:jc w:val="center"/>
      </w:trPr>
      <w:tc>
        <w:tcPr>
          <w:tcW w:w="3794" w:type="dxa"/>
          <w:vMerge/>
          <w:shd w:val="clear" w:color="auto" w:fill="FFFFFF"/>
          <w:tcMar>
            <w:left w:w="108" w:type="dxa"/>
            <w:right w:w="108" w:type="dxa"/>
          </w:tcMar>
        </w:tcPr>
        <w:p w14:paraId="180916D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C8D0506" w14:textId="73D07BCA" w:rsidR="00391C15" w:rsidRPr="002F6A28" w:rsidRDefault="00D9787B" w:rsidP="00B801E9">
          <w:pPr>
            <w:jc w:val="right"/>
            <w:rPr>
              <w:b/>
              <w:szCs w:val="16"/>
            </w:rPr>
          </w:pPr>
          <w:bookmarkStart w:id="45" w:name="bmkSymbols"/>
          <w:r w:rsidRPr="002F6A28">
            <w:rPr>
              <w:b/>
              <w:szCs w:val="16"/>
            </w:rPr>
            <w:t>G/TBT/N/BDI/407</w:t>
          </w:r>
          <w:r>
            <w:rPr>
              <w:b/>
              <w:szCs w:val="16"/>
            </w:rPr>
            <w:t xml:space="preserve">, </w:t>
          </w:r>
          <w:r w:rsidRPr="002F6A28">
            <w:rPr>
              <w:b/>
              <w:szCs w:val="16"/>
            </w:rPr>
            <w:t>G/TBT/N/KEN/1503</w:t>
          </w:r>
        </w:p>
        <w:p w14:paraId="48C8C316" w14:textId="11975121" w:rsidR="00391C15" w:rsidRPr="002F6A28" w:rsidRDefault="00D9787B" w:rsidP="00B801E9">
          <w:pPr>
            <w:jc w:val="right"/>
            <w:rPr>
              <w:b/>
              <w:szCs w:val="16"/>
            </w:rPr>
          </w:pPr>
          <w:r w:rsidRPr="002F6A28">
            <w:rPr>
              <w:b/>
              <w:szCs w:val="16"/>
            </w:rPr>
            <w:t>G/TBT/N/RWA/932</w:t>
          </w:r>
          <w:r>
            <w:rPr>
              <w:b/>
              <w:szCs w:val="16"/>
            </w:rPr>
            <w:t xml:space="preserve">, </w:t>
          </w:r>
          <w:r w:rsidRPr="002F6A28">
            <w:rPr>
              <w:b/>
              <w:szCs w:val="16"/>
            </w:rPr>
            <w:t>G/TBT/N/TZA/1035</w:t>
          </w:r>
        </w:p>
        <w:p w14:paraId="58F10BBE" w14:textId="77777777" w:rsidR="00391C15" w:rsidRPr="002F6A28" w:rsidRDefault="00D9787B" w:rsidP="00B801E9">
          <w:pPr>
            <w:jc w:val="right"/>
            <w:rPr>
              <w:b/>
              <w:szCs w:val="16"/>
            </w:rPr>
          </w:pPr>
          <w:r w:rsidRPr="002F6A28">
            <w:rPr>
              <w:b/>
              <w:szCs w:val="16"/>
            </w:rPr>
            <w:t>G/TBT/N/UGA/1842</w:t>
          </w:r>
          <w:bookmarkEnd w:id="45"/>
        </w:p>
      </w:tc>
    </w:tr>
    <w:tr w:rsidR="00391C15" w14:paraId="56F3D605" w14:textId="77777777" w:rsidTr="008612A9">
      <w:trPr>
        <w:trHeight w:val="240"/>
        <w:jc w:val="center"/>
      </w:trPr>
      <w:tc>
        <w:tcPr>
          <w:tcW w:w="3794" w:type="dxa"/>
          <w:vMerge/>
          <w:shd w:val="clear" w:color="auto" w:fill="FFFFFF"/>
          <w:tcMar>
            <w:left w:w="108" w:type="dxa"/>
            <w:right w:w="108" w:type="dxa"/>
          </w:tcMar>
          <w:vAlign w:val="center"/>
        </w:tcPr>
        <w:p w14:paraId="1A5BA15B" w14:textId="77777777" w:rsidR="00ED54E0" w:rsidRPr="009239F7" w:rsidRDefault="00ED54E0" w:rsidP="00B801E9"/>
      </w:tc>
      <w:tc>
        <w:tcPr>
          <w:tcW w:w="5448" w:type="dxa"/>
          <w:gridSpan w:val="2"/>
          <w:shd w:val="clear" w:color="auto" w:fill="FFFFFF"/>
          <w:tcMar>
            <w:left w:w="108" w:type="dxa"/>
            <w:right w:w="108" w:type="dxa"/>
          </w:tcMar>
          <w:vAlign w:val="center"/>
        </w:tcPr>
        <w:p w14:paraId="4849EC1C" w14:textId="27B91FA8" w:rsidR="00ED54E0" w:rsidRPr="009239F7" w:rsidRDefault="00D9787B" w:rsidP="00B801E9">
          <w:pPr>
            <w:jc w:val="right"/>
            <w:rPr>
              <w:szCs w:val="16"/>
            </w:rPr>
          </w:pPr>
          <w:bookmarkStart w:id="46" w:name="spsDateDistribution"/>
          <w:bookmarkStart w:id="47" w:name="bmkDate"/>
          <w:bookmarkEnd w:id="46"/>
          <w:bookmarkEnd w:id="47"/>
          <w:r>
            <w:rPr>
              <w:szCs w:val="16"/>
            </w:rPr>
            <w:t>29 September 2023</w:t>
          </w:r>
        </w:p>
      </w:tc>
    </w:tr>
    <w:tr w:rsidR="00391C15" w14:paraId="646A119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3667493" w14:textId="1F450B6D" w:rsidR="00ED54E0" w:rsidRPr="009239F7" w:rsidRDefault="00D9787B"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8B6FDB">
            <w:rPr>
              <w:color w:val="FF0000"/>
              <w:szCs w:val="16"/>
            </w:rPr>
            <w:t>6567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C9327C8" w14:textId="77777777" w:rsidR="00ED54E0" w:rsidRPr="009239F7" w:rsidRDefault="00D9787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91C15" w14:paraId="6021C75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4312039" w14:textId="77777777" w:rsidR="00ED54E0" w:rsidRPr="009239F7" w:rsidRDefault="00D9787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BAE1327" w14:textId="77777777" w:rsidR="00ED54E0" w:rsidRPr="002F6A28" w:rsidRDefault="00D9787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AE8238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F32EAAE">
      <w:start w:val="1"/>
      <w:numFmt w:val="decimal"/>
      <w:pStyle w:val="SummaryText"/>
      <w:lvlText w:val="%1."/>
      <w:lvlJc w:val="left"/>
      <w:pPr>
        <w:ind w:left="360" w:hanging="360"/>
      </w:pPr>
    </w:lvl>
    <w:lvl w:ilvl="1" w:tplc="931E629E" w:tentative="1">
      <w:start w:val="1"/>
      <w:numFmt w:val="lowerLetter"/>
      <w:lvlText w:val="%2."/>
      <w:lvlJc w:val="left"/>
      <w:pPr>
        <w:ind w:left="1080" w:hanging="360"/>
      </w:pPr>
    </w:lvl>
    <w:lvl w:ilvl="2" w:tplc="C2AA661A" w:tentative="1">
      <w:start w:val="1"/>
      <w:numFmt w:val="lowerRoman"/>
      <w:lvlText w:val="%3."/>
      <w:lvlJc w:val="right"/>
      <w:pPr>
        <w:ind w:left="1800" w:hanging="180"/>
      </w:pPr>
    </w:lvl>
    <w:lvl w:ilvl="3" w:tplc="5B1CCB80" w:tentative="1">
      <w:start w:val="1"/>
      <w:numFmt w:val="decimal"/>
      <w:lvlText w:val="%4."/>
      <w:lvlJc w:val="left"/>
      <w:pPr>
        <w:ind w:left="2520" w:hanging="360"/>
      </w:pPr>
    </w:lvl>
    <w:lvl w:ilvl="4" w:tplc="8D600DA8" w:tentative="1">
      <w:start w:val="1"/>
      <w:numFmt w:val="lowerLetter"/>
      <w:lvlText w:val="%5."/>
      <w:lvlJc w:val="left"/>
      <w:pPr>
        <w:ind w:left="3240" w:hanging="360"/>
      </w:pPr>
    </w:lvl>
    <w:lvl w:ilvl="5" w:tplc="273C9744" w:tentative="1">
      <w:start w:val="1"/>
      <w:numFmt w:val="lowerRoman"/>
      <w:lvlText w:val="%6."/>
      <w:lvlJc w:val="right"/>
      <w:pPr>
        <w:ind w:left="3960" w:hanging="180"/>
      </w:pPr>
    </w:lvl>
    <w:lvl w:ilvl="6" w:tplc="BB0C3112" w:tentative="1">
      <w:start w:val="1"/>
      <w:numFmt w:val="decimal"/>
      <w:lvlText w:val="%7."/>
      <w:lvlJc w:val="left"/>
      <w:pPr>
        <w:ind w:left="4680" w:hanging="360"/>
      </w:pPr>
    </w:lvl>
    <w:lvl w:ilvl="7" w:tplc="08EC9D3E" w:tentative="1">
      <w:start w:val="1"/>
      <w:numFmt w:val="lowerLetter"/>
      <w:lvlText w:val="%8."/>
      <w:lvlJc w:val="left"/>
      <w:pPr>
        <w:ind w:left="5400" w:hanging="360"/>
      </w:pPr>
    </w:lvl>
    <w:lvl w:ilvl="8" w:tplc="E004BAA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07821509">
    <w:abstractNumId w:val="9"/>
  </w:num>
  <w:num w:numId="2" w16cid:durableId="1885680975">
    <w:abstractNumId w:val="7"/>
  </w:num>
  <w:num w:numId="3" w16cid:durableId="460076790">
    <w:abstractNumId w:val="6"/>
  </w:num>
  <w:num w:numId="4" w16cid:durableId="1000931995">
    <w:abstractNumId w:val="5"/>
  </w:num>
  <w:num w:numId="5" w16cid:durableId="1482429498">
    <w:abstractNumId w:val="4"/>
  </w:num>
  <w:num w:numId="6" w16cid:durableId="1843006110">
    <w:abstractNumId w:val="12"/>
  </w:num>
  <w:num w:numId="7" w16cid:durableId="1793094531">
    <w:abstractNumId w:val="11"/>
  </w:num>
  <w:num w:numId="8" w16cid:durableId="1880389426">
    <w:abstractNumId w:val="10"/>
  </w:num>
  <w:num w:numId="9" w16cid:durableId="1272203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4930712">
    <w:abstractNumId w:val="13"/>
  </w:num>
  <w:num w:numId="11" w16cid:durableId="923148898">
    <w:abstractNumId w:val="8"/>
  </w:num>
  <w:num w:numId="12" w16cid:durableId="1297562374">
    <w:abstractNumId w:val="3"/>
  </w:num>
  <w:num w:numId="13" w16cid:durableId="340815087">
    <w:abstractNumId w:val="2"/>
  </w:num>
  <w:num w:numId="14" w16cid:durableId="1718166706">
    <w:abstractNumId w:val="1"/>
  </w:num>
  <w:num w:numId="15" w16cid:durableId="1800101993">
    <w:abstractNumId w:val="0"/>
  </w:num>
  <w:num w:numId="16" w16cid:durableId="673990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ttachedTemplate r:id="rId1"/>
  <w:stylePaneSortMethod w:val="000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7FF6"/>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1C15"/>
    <w:rsid w:val="00396AF4"/>
    <w:rsid w:val="003B2BBF"/>
    <w:rsid w:val="003B40C7"/>
    <w:rsid w:val="003E0C40"/>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1435D"/>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B6FDB"/>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435A8"/>
    <w:rsid w:val="00D52A9D"/>
    <w:rsid w:val="00D55AAD"/>
    <w:rsid w:val="00D70F5B"/>
    <w:rsid w:val="00D747AE"/>
    <w:rsid w:val="00D9226C"/>
    <w:rsid w:val="00D9787B"/>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3A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23/TBT/RWA/23_12723_00_e.pdf" TargetMode="External"/><Relationship Id="rId4" Type="http://schemas.openxmlformats.org/officeDocument/2006/relationships/settings" Target="settings.xml"/><Relationship Id="rId9" Type="http://schemas.openxmlformats.org/officeDocument/2006/relationships/hyperlink" Target="mailto:info@rsb.gov.rw"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43e24326-9cc4-4f5c-8fe8-a8bfdc86d501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5359525-28F3-4906-9ADC-19DD0C72713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597</Words>
  <Characters>3457</Characters>
  <Application>Microsoft Office Word</Application>
  <DocSecurity>0</DocSecurity>
  <Lines>86</Lines>
  <Paragraphs>58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2023-09-29T11:19:00Z</dcterms:created>
  <dcterms:modified xsi:type="dcterms:W3CDTF">2023-09-29T12:19:00Z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43e24326-9cc4-4f5c-8fe8-a8bfdc86d501</vt:lpwstr>
  </property>
  <property fmtid="{D5CDD505-2E9C-101B-9397-08002B2CF9AE}" pid="4" name="WTOCLASSIFICATION">
    <vt:lpwstr>WTO OFFICIAL</vt:lpwstr>
  </property>
</Properties>
</file>