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77FB" w14:textId="77777777" w:rsidR="009239F7" w:rsidRPr="002F6A28" w:rsidRDefault="00572C0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B389F23" w14:textId="77777777" w:rsidR="009239F7" w:rsidRPr="002F6A28" w:rsidRDefault="00572C0D" w:rsidP="002F6A28">
      <w:pPr>
        <w:jc w:val="center"/>
      </w:pPr>
      <w:r w:rsidRPr="002F6A28">
        <w:t>The following notification is being circulated in accordance with Article 10.6</w:t>
      </w:r>
    </w:p>
    <w:p w14:paraId="463E027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E7C11" w14:paraId="5B97F08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F08549" w14:textId="77777777" w:rsidR="00F85C99" w:rsidRPr="002F6A28" w:rsidRDefault="00572C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36325C" w14:textId="77777777" w:rsidR="00F85C99" w:rsidRPr="002F6A28" w:rsidRDefault="00572C0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336E264" w14:textId="77777777" w:rsidR="00F85C99" w:rsidRPr="002F6A28" w:rsidRDefault="00572C0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E7C11" w14:paraId="4C75A0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3D2A5" w14:textId="77777777" w:rsidR="00F85C99" w:rsidRPr="002F6A28" w:rsidRDefault="00572C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4EF17" w14:textId="77777777" w:rsidR="00F85C99" w:rsidRPr="002F6A28" w:rsidRDefault="00572C0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BB5159A" w14:textId="77777777" w:rsidR="00EE3A11" w:rsidRPr="00C379C8" w:rsidRDefault="00572C0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D0AA364" w14:textId="77777777" w:rsidR="00F85C99" w:rsidRPr="002F6A28" w:rsidRDefault="00572C0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C2B0321" w14:textId="77777777" w:rsidR="00AC6C6E" w:rsidRPr="00C379C8" w:rsidRDefault="00572C0D" w:rsidP="00AA646C">
            <w:r w:rsidRPr="00C379C8">
              <w:t>P.O. Box: 54974-00200, Nairobi, Kenya</w:t>
            </w:r>
          </w:p>
          <w:p w14:paraId="0923CDA0" w14:textId="77777777" w:rsidR="00AC6C6E" w:rsidRPr="00C379C8" w:rsidRDefault="00572C0D" w:rsidP="00AA646C">
            <w:r w:rsidRPr="00C379C8">
              <w:t>Telephone: + (254) 020 605490, 605506/6948258</w:t>
            </w:r>
          </w:p>
          <w:p w14:paraId="3D94354A" w14:textId="77777777" w:rsidR="00AC6C6E" w:rsidRPr="00C379C8" w:rsidRDefault="00572C0D" w:rsidP="00AA646C">
            <w:r w:rsidRPr="00C379C8">
              <w:t>Fax: + (254) 020 609660/609665</w:t>
            </w:r>
          </w:p>
          <w:p w14:paraId="79CD1A44" w14:textId="77777777" w:rsidR="00AC6C6E" w:rsidRPr="00C379C8" w:rsidRDefault="00572C0D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DE7C11" w14:paraId="5F1A6D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5B46D" w14:textId="77777777" w:rsidR="00F85C99" w:rsidRPr="002F6A28" w:rsidRDefault="00572C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78C9F" w14:textId="77777777" w:rsidR="00F85C99" w:rsidRPr="0058336F" w:rsidRDefault="00572C0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E7C11" w14:paraId="29D92E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95BC4" w14:textId="77777777" w:rsidR="00F85C99" w:rsidRPr="002F6A28" w:rsidRDefault="00572C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21A57" w14:textId="77777777" w:rsidR="00F85C99" w:rsidRPr="002F6A28" w:rsidRDefault="00572C0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Palm oil and its fractions, whether or not refined (excl. chemically modified) (HS code(s): 1511); Animal and vegetable fats and oils (ICS code(s): 67.200.10)</w:t>
            </w:r>
            <w:bookmarkEnd w:id="22"/>
          </w:p>
        </w:tc>
      </w:tr>
      <w:tr w:rsidR="00DE7C11" w14:paraId="076C5D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BEB36" w14:textId="77777777" w:rsidR="00F85C99" w:rsidRPr="002F6A28" w:rsidRDefault="00572C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B2021" w14:textId="77777777" w:rsidR="00F85C99" w:rsidRPr="002F6A28" w:rsidRDefault="00572C0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887:2023 Crude and semi refined palm oil — Specification; (10 page(s), in English)</w:t>
            </w:r>
            <w:bookmarkEnd w:id="24"/>
          </w:p>
        </w:tc>
      </w:tr>
      <w:tr w:rsidR="00DE7C11" w14:paraId="0CA170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F4E42" w14:textId="77777777" w:rsidR="00F85C99" w:rsidRPr="002F6A28" w:rsidRDefault="00572C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A2319" w14:textId="77777777" w:rsidR="00F85C99" w:rsidRPr="002F6A28" w:rsidRDefault="00572C0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East African standard specifies the requirements, sampling and test methods for crude and semi refined (neutralized and/or bleached) palm oil derived from the fleshy mesocarp of the fruit of oil palm (</w:t>
            </w:r>
            <w:proofErr w:type="spellStart"/>
            <w:r w:rsidR="00FE448B" w:rsidRPr="00C379C8">
              <w:t>Elaeis</w:t>
            </w:r>
            <w:proofErr w:type="spellEnd"/>
            <w:r w:rsidR="00FE448B" w:rsidRPr="00C379C8">
              <w:t xml:space="preserve"> </w:t>
            </w:r>
            <w:proofErr w:type="spellStart"/>
            <w:r w:rsidR="00FE448B" w:rsidRPr="00C379C8">
              <w:t>guineensis</w:t>
            </w:r>
            <w:proofErr w:type="spellEnd"/>
            <w:r w:rsidR="00FE448B" w:rsidRPr="00C379C8">
              <w:t>) intended for further processing.</w:t>
            </w:r>
            <w:bookmarkEnd w:id="26"/>
          </w:p>
        </w:tc>
      </w:tr>
      <w:tr w:rsidR="00DE7C11" w14:paraId="755006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ACAD2" w14:textId="77777777" w:rsidR="00F85C99" w:rsidRPr="002F6A28" w:rsidRDefault="00572C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38FCA" w14:textId="77777777" w:rsidR="00F85C99" w:rsidRPr="002F6A28" w:rsidRDefault="00572C0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DE7C11" w14:paraId="76A353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1BAD1" w14:textId="77777777" w:rsidR="00F85C99" w:rsidRPr="002F6A28" w:rsidRDefault="00572C0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895E7" w14:textId="77777777" w:rsidR="00072B36" w:rsidRPr="002F6A28" w:rsidRDefault="00572C0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6DB9EAD" w14:textId="77777777" w:rsidR="00F85C99" w:rsidRPr="002F6A28" w:rsidRDefault="00572C0D" w:rsidP="009E75ED">
            <w:pPr>
              <w:spacing w:before="120" w:after="120"/>
            </w:pPr>
            <w:bookmarkStart w:id="30" w:name="sps9a"/>
            <w:r w:rsidRPr="002F6A28">
              <w:t xml:space="preserve">1. </w:t>
            </w:r>
            <w:proofErr w:type="spellStart"/>
            <w:r w:rsidRPr="002F6A28">
              <w:t>AOAC</w:t>
            </w:r>
            <w:proofErr w:type="spellEnd"/>
            <w:r w:rsidRPr="002F6A28">
              <w:t xml:space="preserve"> 952.13, Arsenic in food. Silver diethyldithiocarbamate</w:t>
            </w:r>
          </w:p>
          <w:p w14:paraId="426331EF" w14:textId="77777777" w:rsidR="00F85C99" w:rsidRPr="002F6A28" w:rsidRDefault="00572C0D" w:rsidP="009E75ED">
            <w:pPr>
              <w:spacing w:before="120" w:after="120"/>
            </w:pPr>
            <w:r w:rsidRPr="002F6A28">
              <w:t>2. CXC 36, Code of Practice for the Storage and Transport of Edible Fats and Oils in Bulk</w:t>
            </w:r>
          </w:p>
          <w:p w14:paraId="727F648E" w14:textId="77777777" w:rsidR="00F85C99" w:rsidRPr="002F6A28" w:rsidRDefault="00572C0D" w:rsidP="009E75ED">
            <w:pPr>
              <w:spacing w:before="120" w:after="120"/>
            </w:pPr>
            <w:r w:rsidRPr="002F6A28">
              <w:t>3. CODEX STAN 192, General Standard for Food Additives</w:t>
            </w:r>
          </w:p>
          <w:p w14:paraId="1C418769" w14:textId="77777777" w:rsidR="00F85C99" w:rsidRPr="002F6A28" w:rsidRDefault="00572C0D" w:rsidP="009E75ED">
            <w:pPr>
              <w:spacing w:before="120" w:after="120"/>
            </w:pPr>
            <w:r w:rsidRPr="002F6A28">
              <w:t>4. EAS 38, Labelling of pre-packaged foods — Specification</w:t>
            </w:r>
          </w:p>
          <w:p w14:paraId="18F4894F" w14:textId="77777777" w:rsidR="00F85C99" w:rsidRPr="002F6A28" w:rsidRDefault="00572C0D" w:rsidP="009E75ED">
            <w:pPr>
              <w:spacing w:before="120" w:after="120"/>
            </w:pPr>
            <w:r w:rsidRPr="002F6A28">
              <w:t>5. EAS 39, Hygiene in the food and drink manufacturing industry — Code of practice</w:t>
            </w:r>
          </w:p>
          <w:p w14:paraId="78445E15" w14:textId="77777777" w:rsidR="00F85C99" w:rsidRPr="002F6A28" w:rsidRDefault="00572C0D" w:rsidP="009E75ED">
            <w:pPr>
              <w:spacing w:before="120" w:after="120"/>
            </w:pPr>
            <w:r w:rsidRPr="002F6A28">
              <w:lastRenderedPageBreak/>
              <w:t>6. ISO 660, Animal and vegetable fats and oils — Determination of acid value and acidity</w:t>
            </w:r>
          </w:p>
          <w:p w14:paraId="71DA4948" w14:textId="77777777" w:rsidR="00F85C99" w:rsidRPr="002F6A28" w:rsidRDefault="00572C0D" w:rsidP="009E75ED">
            <w:pPr>
              <w:spacing w:before="120" w:after="120"/>
            </w:pPr>
            <w:r w:rsidRPr="002F6A28">
              <w:t>7. ISO 661, Animal and vegetable fats and oils — Preparation of test sample</w:t>
            </w:r>
          </w:p>
          <w:p w14:paraId="5E3A4085" w14:textId="77777777" w:rsidR="00F85C99" w:rsidRPr="002F6A28" w:rsidRDefault="00572C0D" w:rsidP="009E75ED">
            <w:pPr>
              <w:spacing w:before="120" w:after="120"/>
            </w:pPr>
            <w:r w:rsidRPr="002F6A28">
              <w:t>8. ISO 662, Animal and vegetable fats and oils — Determination of moisture and volatile matter content</w:t>
            </w:r>
          </w:p>
          <w:p w14:paraId="7BCA27C6" w14:textId="77777777" w:rsidR="00F85C99" w:rsidRPr="002F6A28" w:rsidRDefault="00572C0D" w:rsidP="009E75ED">
            <w:pPr>
              <w:spacing w:before="120" w:after="120"/>
            </w:pPr>
            <w:r w:rsidRPr="002F6A28">
              <w:t>9. ISO 3657, Animal and vegetable fats and oils — Determination of saponification value</w:t>
            </w:r>
          </w:p>
          <w:p w14:paraId="1564C1A1" w14:textId="77777777" w:rsidR="00F85C99" w:rsidRPr="002F6A28" w:rsidRDefault="00572C0D" w:rsidP="009E75ED">
            <w:pPr>
              <w:spacing w:before="120" w:after="120"/>
            </w:pPr>
            <w:r w:rsidRPr="002F6A28">
              <w:t>10. ISO 3961, Animal and vegetable fats and oils — Determination of iodine value using diethyl ether extraction</w:t>
            </w:r>
          </w:p>
          <w:p w14:paraId="55650A24" w14:textId="77777777" w:rsidR="00F85C99" w:rsidRPr="002F6A28" w:rsidRDefault="00572C0D" w:rsidP="009E75ED">
            <w:pPr>
              <w:spacing w:before="120" w:after="120"/>
            </w:pPr>
            <w:r w:rsidRPr="002F6A28">
              <w:t>11. ISO 5555, Animal and vegetable fats and oils — Sampling</w:t>
            </w:r>
          </w:p>
          <w:p w14:paraId="2042D9F3" w14:textId="77777777" w:rsidR="00F85C99" w:rsidRPr="002F6A28" w:rsidRDefault="00572C0D" w:rsidP="009E75ED">
            <w:pPr>
              <w:spacing w:before="120" w:after="120"/>
            </w:pPr>
            <w:r w:rsidRPr="002F6A28">
              <w:t>12. ISO 6320, Animal and vegetable fats and oils — Determination of refractive index</w:t>
            </w:r>
          </w:p>
          <w:p w14:paraId="3FB01512" w14:textId="77777777" w:rsidR="00F85C99" w:rsidRPr="002F6A28" w:rsidRDefault="00572C0D" w:rsidP="009E75ED">
            <w:pPr>
              <w:spacing w:before="120" w:after="120"/>
            </w:pPr>
            <w:r w:rsidRPr="002F6A28">
              <w:t>13. ISO 6321, Animal and vegetable fats and oils — Determination of melting point in open capillary tubes (slip point)</w:t>
            </w:r>
          </w:p>
          <w:p w14:paraId="61252C8D" w14:textId="77777777" w:rsidR="00F85C99" w:rsidRPr="002F6A28" w:rsidRDefault="00572C0D" w:rsidP="009E75ED">
            <w:pPr>
              <w:spacing w:before="120" w:after="120"/>
            </w:pPr>
            <w:r w:rsidRPr="002F6A28">
              <w:t>14. ISO 6883, Animal and vegetable fats and oils — Determination of conventional mass per volume (litre weight in air)</w:t>
            </w:r>
          </w:p>
          <w:p w14:paraId="6A2B1555" w14:textId="77777777" w:rsidR="00F85C99" w:rsidRPr="002F6A28" w:rsidRDefault="00572C0D" w:rsidP="009E75ED">
            <w:pPr>
              <w:spacing w:before="120" w:after="120"/>
            </w:pPr>
            <w:r w:rsidRPr="002F6A28">
              <w:t>15. ISO 12193, Animal and vegetable fats and oils — Determination of lead by direct graphite furnace atomic absorption spectroscopy</w:t>
            </w:r>
          </w:p>
          <w:p w14:paraId="11DE3E3D" w14:textId="77777777" w:rsidR="00F85C99" w:rsidRPr="002F6A28" w:rsidRDefault="00572C0D" w:rsidP="009E75ED">
            <w:pPr>
              <w:spacing w:before="120" w:after="120"/>
            </w:pPr>
            <w:r w:rsidRPr="002F6A28">
              <w:t>16. ISO 15305, Animal and vegetable fats and oils — Determination of Lovibond colour</w:t>
            </w:r>
          </w:p>
          <w:p w14:paraId="16067444" w14:textId="77777777" w:rsidR="00F85C99" w:rsidRPr="002F6A28" w:rsidRDefault="00572C0D" w:rsidP="009E75ED">
            <w:pPr>
              <w:spacing w:before="120" w:after="120"/>
            </w:pPr>
            <w:r w:rsidRPr="002F6A28">
              <w:t>17. ISO 21033 Animal and vegetable fats and oils — Determination of trace elements by inductively coupled plasma optical emission spectroscopy (</w:t>
            </w:r>
            <w:proofErr w:type="spellStart"/>
            <w:r w:rsidRPr="002F6A28">
              <w:t>ICP-OES</w:t>
            </w:r>
            <w:proofErr w:type="spellEnd"/>
            <w:r w:rsidRPr="002F6A28">
              <w:t>)</w:t>
            </w:r>
          </w:p>
          <w:p w14:paraId="10A720D5" w14:textId="77777777" w:rsidR="00F85C99" w:rsidRPr="002F6A28" w:rsidRDefault="00572C0D" w:rsidP="009E75ED">
            <w:pPr>
              <w:spacing w:before="120" w:after="120"/>
            </w:pPr>
            <w:r w:rsidRPr="002F6A28">
              <w:t>18. ISO 27608 Animal and vegetable fats and oils —Determination of Lovibond colour — Automatic method</w:t>
            </w:r>
            <w:bookmarkEnd w:id="30"/>
          </w:p>
        </w:tc>
      </w:tr>
      <w:tr w:rsidR="00DE7C11" w14:paraId="173FFF7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40504" w14:textId="77777777" w:rsidR="00EE3A11" w:rsidRPr="002F6A28" w:rsidRDefault="00572C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1675C" w14:textId="77777777" w:rsidR="00EE3A11" w:rsidRPr="002F6A28" w:rsidRDefault="00572C0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5E770678" w14:textId="77777777" w:rsidR="00EE3A11" w:rsidRPr="002F6A28" w:rsidRDefault="00572C0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E7C11" w14:paraId="26CC6A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831DB" w14:textId="77777777" w:rsidR="00F85C99" w:rsidRPr="002F6A28" w:rsidRDefault="00572C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D45D2" w14:textId="77777777" w:rsidR="00F85C99" w:rsidRPr="002F6A28" w:rsidRDefault="00572C0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E7C11" w14:paraId="5EE0D18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B0C2EC4" w14:textId="77777777" w:rsidR="00F85C99" w:rsidRPr="002F6A28" w:rsidRDefault="00572C0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D6ACCB9" w14:textId="77777777" w:rsidR="00F85C99" w:rsidRPr="002F6A28" w:rsidRDefault="00572C0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53CC5E6" w14:textId="77777777" w:rsidR="00EE3A11" w:rsidRPr="00A12DDE" w:rsidRDefault="00572C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780E995" w14:textId="77777777" w:rsidR="00EE3A11" w:rsidRPr="00A12DDE" w:rsidRDefault="00572C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278E01F3" w14:textId="77777777" w:rsidR="00EE3A11" w:rsidRPr="00A12DDE" w:rsidRDefault="00572C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0DED94D5" w14:textId="77777777" w:rsidR="00EE3A11" w:rsidRPr="00A12DDE" w:rsidRDefault="00572C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6E7362C7" w14:textId="77777777" w:rsidR="00EE3A11" w:rsidRPr="00A12DDE" w:rsidRDefault="00572C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5BA15D5C" w14:textId="77777777" w:rsidR="00EE3A11" w:rsidRPr="00A12DDE" w:rsidRDefault="00572C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8877002" w14:textId="77777777" w:rsidR="00EE3A11" w:rsidRPr="00A12DDE" w:rsidRDefault="00A44BB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72C0D" w:rsidRPr="00A12DDE">
                <w:rPr>
                  <w:bCs/>
                  <w:color w:val="0000FF"/>
                  <w:u w:val="single"/>
                </w:rPr>
                <w:t>https://members.wto.org/crnattachments/2023/TBT/KEN/23_12378_00_e.pdf</w:t>
              </w:r>
            </w:hyperlink>
            <w:bookmarkEnd w:id="42"/>
          </w:p>
        </w:tc>
      </w:tr>
    </w:tbl>
    <w:p w14:paraId="71D3B302" w14:textId="77777777" w:rsidR="00EE3A11" w:rsidRPr="002F6A28" w:rsidRDefault="00EE3A11" w:rsidP="002F6A28"/>
    <w:sectPr w:rsidR="00EE3A11" w:rsidRPr="002F6A28" w:rsidSect="00572C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0A31" w14:textId="77777777" w:rsidR="00D9413F" w:rsidRDefault="00572C0D">
      <w:r>
        <w:separator/>
      </w:r>
    </w:p>
  </w:endnote>
  <w:endnote w:type="continuationSeparator" w:id="0">
    <w:p w14:paraId="4161EA2F" w14:textId="77777777" w:rsidR="00D9413F" w:rsidRDefault="0057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7D82" w14:textId="548521A2" w:rsidR="009239F7" w:rsidRPr="00572C0D" w:rsidRDefault="00572C0D" w:rsidP="00572C0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2EF8" w14:textId="42AF514F" w:rsidR="009239F7" w:rsidRPr="00572C0D" w:rsidRDefault="00572C0D" w:rsidP="00572C0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0ACE" w14:textId="77777777" w:rsidR="00EE3A11" w:rsidRPr="002F6A28" w:rsidRDefault="00572C0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B700" w14:textId="77777777" w:rsidR="00D9413F" w:rsidRDefault="00572C0D">
      <w:r>
        <w:separator/>
      </w:r>
    </w:p>
  </w:footnote>
  <w:footnote w:type="continuationSeparator" w:id="0">
    <w:p w14:paraId="626C664A" w14:textId="77777777" w:rsidR="00D9413F" w:rsidRDefault="0057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ED67" w14:textId="77777777" w:rsidR="00572C0D" w:rsidRPr="00572C0D" w:rsidRDefault="00572C0D" w:rsidP="00572C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2C0D">
      <w:t>G/TBT/N/</w:t>
    </w:r>
    <w:proofErr w:type="spellStart"/>
    <w:r w:rsidRPr="00572C0D">
      <w:t>BDI</w:t>
    </w:r>
    <w:proofErr w:type="spellEnd"/>
    <w:r w:rsidRPr="00572C0D">
      <w:t>/406 • G/TBT/N/KEN/1501 • G/TBT/N/RWA/930 • G/TBT/N/</w:t>
    </w:r>
    <w:proofErr w:type="spellStart"/>
    <w:r w:rsidRPr="00572C0D">
      <w:t>TZA</w:t>
    </w:r>
    <w:proofErr w:type="spellEnd"/>
    <w:r w:rsidRPr="00572C0D">
      <w:t>/1034 • G/TBT/N/</w:t>
    </w:r>
    <w:proofErr w:type="spellStart"/>
    <w:r w:rsidRPr="00572C0D">
      <w:t>UGA</w:t>
    </w:r>
    <w:proofErr w:type="spellEnd"/>
    <w:r w:rsidRPr="00572C0D">
      <w:t>/1841</w:t>
    </w:r>
  </w:p>
  <w:p w14:paraId="38816457" w14:textId="77777777" w:rsidR="00572C0D" w:rsidRPr="00572C0D" w:rsidRDefault="00572C0D" w:rsidP="00572C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0C028C" w14:textId="5C335644" w:rsidR="00572C0D" w:rsidRPr="00572C0D" w:rsidRDefault="00572C0D" w:rsidP="00572C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2C0D">
      <w:t xml:space="preserve">- </w:t>
    </w:r>
    <w:r w:rsidRPr="00572C0D">
      <w:fldChar w:fldCharType="begin"/>
    </w:r>
    <w:r w:rsidRPr="00572C0D">
      <w:instrText xml:space="preserve"> PAGE </w:instrText>
    </w:r>
    <w:r w:rsidRPr="00572C0D">
      <w:fldChar w:fldCharType="separate"/>
    </w:r>
    <w:r w:rsidRPr="00572C0D">
      <w:rPr>
        <w:noProof/>
      </w:rPr>
      <w:t>2</w:t>
    </w:r>
    <w:r w:rsidRPr="00572C0D">
      <w:fldChar w:fldCharType="end"/>
    </w:r>
    <w:r w:rsidRPr="00572C0D">
      <w:t xml:space="preserve"> -</w:t>
    </w:r>
  </w:p>
  <w:p w14:paraId="37785EF2" w14:textId="75E6B072" w:rsidR="009239F7" w:rsidRPr="00572C0D" w:rsidRDefault="009239F7" w:rsidP="00572C0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E97C5" w14:textId="77777777" w:rsidR="00572C0D" w:rsidRPr="00572C0D" w:rsidRDefault="00572C0D" w:rsidP="00572C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2C0D">
      <w:t>G/TBT/N/</w:t>
    </w:r>
    <w:proofErr w:type="spellStart"/>
    <w:r w:rsidRPr="00572C0D">
      <w:t>BDI</w:t>
    </w:r>
    <w:proofErr w:type="spellEnd"/>
    <w:r w:rsidRPr="00572C0D">
      <w:t>/406 • G/TBT/N/KEN/1501 • G/TBT/N/RWA/930 • G/TBT/N/</w:t>
    </w:r>
    <w:proofErr w:type="spellStart"/>
    <w:r w:rsidRPr="00572C0D">
      <w:t>TZA</w:t>
    </w:r>
    <w:proofErr w:type="spellEnd"/>
    <w:r w:rsidRPr="00572C0D">
      <w:t>/1034 • G/TBT/N/</w:t>
    </w:r>
    <w:proofErr w:type="spellStart"/>
    <w:r w:rsidRPr="00572C0D">
      <w:t>UGA</w:t>
    </w:r>
    <w:proofErr w:type="spellEnd"/>
    <w:r w:rsidRPr="00572C0D">
      <w:t>/1841</w:t>
    </w:r>
  </w:p>
  <w:p w14:paraId="0AFF0EC7" w14:textId="77777777" w:rsidR="00572C0D" w:rsidRPr="00572C0D" w:rsidRDefault="00572C0D" w:rsidP="00572C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CE785D" w14:textId="1FA15322" w:rsidR="00572C0D" w:rsidRPr="00572C0D" w:rsidRDefault="00572C0D" w:rsidP="00572C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2C0D">
      <w:t xml:space="preserve">- </w:t>
    </w:r>
    <w:r w:rsidRPr="00572C0D">
      <w:fldChar w:fldCharType="begin"/>
    </w:r>
    <w:r w:rsidRPr="00572C0D">
      <w:instrText xml:space="preserve"> PAGE </w:instrText>
    </w:r>
    <w:r w:rsidRPr="00572C0D">
      <w:fldChar w:fldCharType="separate"/>
    </w:r>
    <w:r w:rsidRPr="00572C0D">
      <w:rPr>
        <w:noProof/>
      </w:rPr>
      <w:t>2</w:t>
    </w:r>
    <w:r w:rsidRPr="00572C0D">
      <w:fldChar w:fldCharType="end"/>
    </w:r>
    <w:r w:rsidRPr="00572C0D">
      <w:t xml:space="preserve"> -</w:t>
    </w:r>
  </w:p>
  <w:p w14:paraId="28A5A7FA" w14:textId="12683539" w:rsidR="009239F7" w:rsidRPr="00572C0D" w:rsidRDefault="009239F7" w:rsidP="00572C0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7C11" w14:paraId="4678ECD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0B487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E8F7D8" w14:textId="15CD0DF9" w:rsidR="00ED54E0" w:rsidRPr="009239F7" w:rsidRDefault="00572C0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DE7C11" w14:paraId="5719C2B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23BA7F" w14:textId="77777777" w:rsidR="00ED54E0" w:rsidRPr="009239F7" w:rsidRDefault="00572C0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E854CD" wp14:editId="300A06F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1865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B6564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E7C11" w14:paraId="4E04AD0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4F619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3B18C3" w14:textId="77777777" w:rsidR="00572C0D" w:rsidRDefault="00572C0D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/406, G/TBT/N/KEN/1501</w:t>
          </w:r>
        </w:p>
        <w:p w14:paraId="3DE02AE4" w14:textId="77777777" w:rsidR="00572C0D" w:rsidRDefault="00572C0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G/TBT/N/RWA/930,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/1034</w:t>
          </w:r>
        </w:p>
        <w:p w14:paraId="733EDF2D" w14:textId="5BDA52E1" w:rsidR="00DE7C11" w:rsidRPr="002F6A28" w:rsidRDefault="00572C0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/1841</w:t>
          </w:r>
          <w:bookmarkEnd w:id="44"/>
        </w:p>
      </w:tc>
    </w:tr>
    <w:tr w:rsidR="00DE7C11" w14:paraId="1D4ABDB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6E736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4E2769" w14:textId="3B6EB251" w:rsidR="00ED54E0" w:rsidRPr="009239F7" w:rsidRDefault="00572C0D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15 September 2023</w:t>
          </w:r>
        </w:p>
      </w:tc>
    </w:tr>
    <w:tr w:rsidR="00DE7C11" w14:paraId="1DFE179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5BDAE8" w14:textId="41BB5F3B" w:rsidR="00ED54E0" w:rsidRPr="009239F7" w:rsidRDefault="00572C0D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A44BBF">
            <w:rPr>
              <w:color w:val="FF0000"/>
              <w:szCs w:val="16"/>
            </w:rPr>
            <w:t>6149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E9EB8A" w14:textId="77777777" w:rsidR="00ED54E0" w:rsidRPr="009239F7" w:rsidRDefault="00572C0D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DE7C11" w14:paraId="30479A0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DC3C32" w14:textId="627843F9" w:rsidR="00ED54E0" w:rsidRPr="009239F7" w:rsidRDefault="00572C0D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FE2E6C" w14:textId="5F6F26BF" w:rsidR="00ED54E0" w:rsidRPr="002F6A28" w:rsidRDefault="00572C0D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5EE0D7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127B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22E5F2" w:tentative="1">
      <w:start w:val="1"/>
      <w:numFmt w:val="lowerLetter"/>
      <w:lvlText w:val="%2."/>
      <w:lvlJc w:val="left"/>
      <w:pPr>
        <w:ind w:left="1080" w:hanging="360"/>
      </w:pPr>
    </w:lvl>
    <w:lvl w:ilvl="2" w:tplc="24206738" w:tentative="1">
      <w:start w:val="1"/>
      <w:numFmt w:val="lowerRoman"/>
      <w:lvlText w:val="%3."/>
      <w:lvlJc w:val="right"/>
      <w:pPr>
        <w:ind w:left="1800" w:hanging="180"/>
      </w:pPr>
    </w:lvl>
    <w:lvl w:ilvl="3" w:tplc="40EACD86" w:tentative="1">
      <w:start w:val="1"/>
      <w:numFmt w:val="decimal"/>
      <w:lvlText w:val="%4."/>
      <w:lvlJc w:val="left"/>
      <w:pPr>
        <w:ind w:left="2520" w:hanging="360"/>
      </w:pPr>
    </w:lvl>
    <w:lvl w:ilvl="4" w:tplc="0718A2EA" w:tentative="1">
      <w:start w:val="1"/>
      <w:numFmt w:val="lowerLetter"/>
      <w:lvlText w:val="%5."/>
      <w:lvlJc w:val="left"/>
      <w:pPr>
        <w:ind w:left="3240" w:hanging="360"/>
      </w:pPr>
    </w:lvl>
    <w:lvl w:ilvl="5" w:tplc="54583A7A" w:tentative="1">
      <w:start w:val="1"/>
      <w:numFmt w:val="lowerRoman"/>
      <w:lvlText w:val="%6."/>
      <w:lvlJc w:val="right"/>
      <w:pPr>
        <w:ind w:left="3960" w:hanging="180"/>
      </w:pPr>
    </w:lvl>
    <w:lvl w:ilvl="6" w:tplc="AB68292C" w:tentative="1">
      <w:start w:val="1"/>
      <w:numFmt w:val="decimal"/>
      <w:lvlText w:val="%7."/>
      <w:lvlJc w:val="left"/>
      <w:pPr>
        <w:ind w:left="4680" w:hanging="360"/>
      </w:pPr>
    </w:lvl>
    <w:lvl w:ilvl="7" w:tplc="FFB42166" w:tentative="1">
      <w:start w:val="1"/>
      <w:numFmt w:val="lowerLetter"/>
      <w:lvlText w:val="%8."/>
      <w:lvlJc w:val="left"/>
      <w:pPr>
        <w:ind w:left="5400" w:hanging="360"/>
      </w:pPr>
    </w:lvl>
    <w:lvl w:ilvl="8" w:tplc="D29663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291212">
    <w:abstractNumId w:val="9"/>
  </w:num>
  <w:num w:numId="2" w16cid:durableId="762576963">
    <w:abstractNumId w:val="7"/>
  </w:num>
  <w:num w:numId="3" w16cid:durableId="2065595541">
    <w:abstractNumId w:val="6"/>
  </w:num>
  <w:num w:numId="4" w16cid:durableId="1352879914">
    <w:abstractNumId w:val="5"/>
  </w:num>
  <w:num w:numId="5" w16cid:durableId="1065295138">
    <w:abstractNumId w:val="4"/>
  </w:num>
  <w:num w:numId="6" w16cid:durableId="1169052865">
    <w:abstractNumId w:val="12"/>
  </w:num>
  <w:num w:numId="7" w16cid:durableId="498081363">
    <w:abstractNumId w:val="11"/>
  </w:num>
  <w:num w:numId="8" w16cid:durableId="2143309464">
    <w:abstractNumId w:val="10"/>
  </w:num>
  <w:num w:numId="9" w16cid:durableId="686908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333839">
    <w:abstractNumId w:val="13"/>
  </w:num>
  <w:num w:numId="11" w16cid:durableId="118572095">
    <w:abstractNumId w:val="8"/>
  </w:num>
  <w:num w:numId="12" w16cid:durableId="1806435846">
    <w:abstractNumId w:val="3"/>
  </w:num>
  <w:num w:numId="13" w16cid:durableId="1918663359">
    <w:abstractNumId w:val="2"/>
  </w:num>
  <w:num w:numId="14" w16cid:durableId="478614396">
    <w:abstractNumId w:val="1"/>
  </w:num>
  <w:num w:numId="15" w16cid:durableId="43687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6378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2C0D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4BBF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509A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9413F"/>
    <w:rsid w:val="00DA20BD"/>
    <w:rsid w:val="00DE50DB"/>
    <w:rsid w:val="00DE7C11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65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237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17aac96f-f0ab-4c96-9ece-2c5d4150e264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B37F6F6-266D-48BE-B977-948451B09DF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603</Words>
  <Characters>3496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2023-09-15T08:39:00Z</dcterms:created>
  <dcterms:modified xsi:type="dcterms:W3CDTF">2023-09-15T08:51:00Z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17aac96f-f0ab-4c96-9ece-2c5d4150e264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G/TBT/N/BDI/406</vt:lpwstr>
  </property>
  <property fmtid="{D5CDD505-2E9C-101B-9397-08002B2CF9AE}" pid="5" name="Symbol2">
    <vt:lpwstr>G/TBT/N/KEN/1501</vt:lpwstr>
  </property>
  <property fmtid="{D5CDD505-2E9C-101B-9397-08002B2CF9AE}" pid="6" name="Symbol3">
    <vt:lpwstr>G/TBT/N/RWA/930</vt:lpwstr>
  </property>
  <property fmtid="{D5CDD505-2E9C-101B-9397-08002B2CF9AE}" pid="7" name="Symbol4">
    <vt:lpwstr>G/TBT/N/TZA/1034</vt:lpwstr>
  </property>
  <property fmtid="{D5CDD505-2E9C-101B-9397-08002B2CF9AE}" pid="8" name="Symbol5">
    <vt:lpwstr>G/TBT/N/UGA/1841</vt:lpwstr>
  </property>
</Properties>
</file>