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E027C" w14:textId="77777777" w:rsidR="009239F7" w:rsidRPr="002F6A28" w:rsidRDefault="003D73E3" w:rsidP="002F6A28">
      <w:pPr>
        <w:pStyle w:val="Title"/>
        <w:rPr>
          <w:caps w:val="0"/>
          <w:kern w:val="0"/>
        </w:rPr>
      </w:pPr>
      <w:r w:rsidRPr="002F6A28">
        <w:rPr>
          <w:caps w:val="0"/>
          <w:kern w:val="0"/>
        </w:rPr>
        <w:t>NOTIFICATION</w:t>
      </w:r>
    </w:p>
    <w:p w14:paraId="35023D31" w14:textId="77777777" w:rsidR="009239F7" w:rsidRPr="002F6A28" w:rsidRDefault="003D73E3" w:rsidP="002F6A28">
      <w:pPr>
        <w:jc w:val="center"/>
      </w:pPr>
      <w:r w:rsidRPr="002F6A28">
        <w:t>The following notification is being circulated in accordance with Article 10.6</w:t>
      </w:r>
    </w:p>
    <w:p w14:paraId="31F25B3E"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9717C9" w14:paraId="252F058B" w14:textId="77777777" w:rsidTr="0069259F">
        <w:tc>
          <w:tcPr>
            <w:tcW w:w="713" w:type="dxa"/>
            <w:tcBorders>
              <w:bottom w:val="single" w:sz="6" w:space="0" w:color="auto"/>
            </w:tcBorders>
            <w:shd w:val="clear" w:color="auto" w:fill="auto"/>
          </w:tcPr>
          <w:p w14:paraId="39A31637" w14:textId="77777777" w:rsidR="00F85C99" w:rsidRPr="002F6A28" w:rsidRDefault="003D73E3" w:rsidP="002F6A28">
            <w:pPr>
              <w:spacing w:before="120" w:after="120"/>
              <w:jc w:val="left"/>
            </w:pPr>
            <w:r w:rsidRPr="002F6A28">
              <w:rPr>
                <w:b/>
              </w:rPr>
              <w:t>1.</w:t>
            </w:r>
          </w:p>
        </w:tc>
        <w:tc>
          <w:tcPr>
            <w:tcW w:w="8546" w:type="dxa"/>
            <w:tcBorders>
              <w:bottom w:val="single" w:sz="6" w:space="0" w:color="auto"/>
            </w:tcBorders>
            <w:shd w:val="clear" w:color="auto" w:fill="auto"/>
          </w:tcPr>
          <w:p w14:paraId="40981AC4" w14:textId="77777777" w:rsidR="00F85C99" w:rsidRPr="002F6A28" w:rsidRDefault="003D73E3"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2647A26D" w14:textId="77777777" w:rsidR="00F85C99" w:rsidRPr="002F6A28" w:rsidRDefault="003D73E3"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9717C9" w14:paraId="07836466" w14:textId="77777777" w:rsidTr="0069259F">
        <w:tc>
          <w:tcPr>
            <w:tcW w:w="713" w:type="dxa"/>
            <w:tcBorders>
              <w:top w:val="single" w:sz="6" w:space="0" w:color="auto"/>
              <w:bottom w:val="single" w:sz="6" w:space="0" w:color="auto"/>
            </w:tcBorders>
            <w:shd w:val="clear" w:color="auto" w:fill="auto"/>
          </w:tcPr>
          <w:p w14:paraId="17F46616" w14:textId="77777777" w:rsidR="00F85C99" w:rsidRPr="002F6A28" w:rsidRDefault="003D73E3"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5FD2380" w14:textId="77777777" w:rsidR="00F85C99" w:rsidRPr="002F6A28" w:rsidRDefault="003D73E3"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2B47A03F" w14:textId="77777777" w:rsidR="00EE3A11" w:rsidRPr="00C379C8" w:rsidRDefault="003D73E3" w:rsidP="00155128">
            <w:r w:rsidRPr="00C379C8">
              <w:t>Tanzania Bureau of Standards (TBS)</w:t>
            </w:r>
          </w:p>
          <w:p w14:paraId="75DB53F2" w14:textId="77777777" w:rsidR="00EE3A11" w:rsidRPr="00AD0789" w:rsidRDefault="003D73E3" w:rsidP="00155128">
            <w:pPr>
              <w:rPr>
                <w:lang w:val="es-ES"/>
              </w:rPr>
            </w:pPr>
            <w:proofErr w:type="spellStart"/>
            <w:r w:rsidRPr="00AD0789">
              <w:rPr>
                <w:lang w:val="es-ES"/>
              </w:rPr>
              <w:t>MOROGORO</w:t>
            </w:r>
            <w:proofErr w:type="spellEnd"/>
            <w:r w:rsidRPr="00AD0789">
              <w:rPr>
                <w:lang w:val="es-ES"/>
              </w:rPr>
              <w:t xml:space="preserve">/Sam </w:t>
            </w:r>
            <w:proofErr w:type="spellStart"/>
            <w:r w:rsidRPr="00AD0789">
              <w:rPr>
                <w:lang w:val="es-ES"/>
              </w:rPr>
              <w:t>Nujoma</w:t>
            </w:r>
            <w:proofErr w:type="spellEnd"/>
            <w:r w:rsidRPr="00AD0789">
              <w:rPr>
                <w:lang w:val="es-ES"/>
              </w:rPr>
              <w:t xml:space="preserve"> Road, </w:t>
            </w:r>
            <w:proofErr w:type="spellStart"/>
            <w:r w:rsidRPr="00AD0789">
              <w:rPr>
                <w:lang w:val="es-ES"/>
              </w:rPr>
              <w:t>Ubungo</w:t>
            </w:r>
            <w:proofErr w:type="spellEnd"/>
          </w:p>
          <w:p w14:paraId="7A305A8E" w14:textId="77777777" w:rsidR="00EE3A11" w:rsidRPr="00AD0789" w:rsidRDefault="003D73E3" w:rsidP="00155128">
            <w:pPr>
              <w:rPr>
                <w:lang w:val="es-ES"/>
              </w:rPr>
            </w:pPr>
            <w:r w:rsidRPr="00AD0789">
              <w:rPr>
                <w:lang w:val="es-ES"/>
              </w:rPr>
              <w:t xml:space="preserve">P O BOX 9524, Dar es </w:t>
            </w:r>
            <w:proofErr w:type="spellStart"/>
            <w:r w:rsidRPr="00AD0789">
              <w:rPr>
                <w:lang w:val="es-ES"/>
              </w:rPr>
              <w:t>Salaam</w:t>
            </w:r>
            <w:proofErr w:type="spellEnd"/>
            <w:r w:rsidRPr="00AD0789">
              <w:rPr>
                <w:lang w:val="es-ES"/>
              </w:rPr>
              <w:t>, Tanzania</w:t>
            </w:r>
          </w:p>
          <w:p w14:paraId="2C0EEC4D" w14:textId="77777777" w:rsidR="00EE3A11" w:rsidRPr="00C379C8" w:rsidRDefault="003D73E3" w:rsidP="00155128">
            <w:r w:rsidRPr="00C379C8">
              <w:t>Tel: +255 222450206,</w:t>
            </w:r>
          </w:p>
          <w:p w14:paraId="538C2368" w14:textId="77777777" w:rsidR="00EE3A11" w:rsidRPr="00C379C8" w:rsidRDefault="003D73E3" w:rsidP="00155128">
            <w:r w:rsidRPr="00C379C8">
              <w:t xml:space="preserve">E- mail: </w:t>
            </w:r>
            <w:hyperlink r:id="rId8" w:history="1">
              <w:r w:rsidRPr="00C379C8">
                <w:rPr>
                  <w:color w:val="0000FF"/>
                  <w:u w:val="single"/>
                </w:rPr>
                <w:t>nep@tbs.go.tz</w:t>
              </w:r>
            </w:hyperlink>
          </w:p>
          <w:p w14:paraId="42373A07" w14:textId="77777777" w:rsidR="00EE3A11" w:rsidRPr="00C379C8" w:rsidRDefault="003D73E3" w:rsidP="00155128">
            <w:pPr>
              <w:spacing w:after="120"/>
            </w:pPr>
            <w:r w:rsidRPr="00C379C8">
              <w:t xml:space="preserve">Website: </w:t>
            </w:r>
            <w:hyperlink r:id="rId9" w:history="1">
              <w:r w:rsidRPr="00DC79E5">
                <w:rPr>
                  <w:rStyle w:val="Hyperlink"/>
                </w:rPr>
                <w:t>www.tbs.go.tz</w:t>
              </w:r>
            </w:hyperlink>
            <w:bookmarkEnd w:id="5"/>
            <w:r>
              <w:t xml:space="preserve"> </w:t>
            </w:r>
          </w:p>
          <w:p w14:paraId="5BB9F1F0" w14:textId="77777777" w:rsidR="00F85C99" w:rsidRPr="002F6A28" w:rsidRDefault="003D73E3"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9717C9" w14:paraId="094F2AFA" w14:textId="77777777" w:rsidTr="0069259F">
        <w:tc>
          <w:tcPr>
            <w:tcW w:w="713" w:type="dxa"/>
            <w:tcBorders>
              <w:top w:val="single" w:sz="6" w:space="0" w:color="auto"/>
              <w:bottom w:val="single" w:sz="6" w:space="0" w:color="auto"/>
            </w:tcBorders>
            <w:shd w:val="clear" w:color="auto" w:fill="auto"/>
          </w:tcPr>
          <w:p w14:paraId="56AF5939" w14:textId="77777777" w:rsidR="00F85C99" w:rsidRPr="002F6A28" w:rsidRDefault="003D73E3"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FFEB414" w14:textId="77777777" w:rsidR="00F85C99" w:rsidRPr="0058336F" w:rsidRDefault="003D73E3"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9717C9" w14:paraId="6F93B40E" w14:textId="77777777" w:rsidTr="0069259F">
        <w:tc>
          <w:tcPr>
            <w:tcW w:w="713" w:type="dxa"/>
            <w:tcBorders>
              <w:top w:val="single" w:sz="6" w:space="0" w:color="auto"/>
              <w:bottom w:val="single" w:sz="6" w:space="0" w:color="auto"/>
            </w:tcBorders>
            <w:shd w:val="clear" w:color="auto" w:fill="auto"/>
          </w:tcPr>
          <w:p w14:paraId="3D3065C7" w14:textId="77777777" w:rsidR="00F85C99" w:rsidRPr="002F6A28" w:rsidRDefault="003D73E3"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4BD5C89" w14:textId="77777777" w:rsidR="00F85C99" w:rsidRPr="002F6A28" w:rsidRDefault="003D73E3"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Wire of iron or non-alloy steel, in coils, plated or coated (excl. plated or coated with base metals, and bars and rods) (HS code(s): 721790); Steel wire, wire ropes and link chains (ICS code(s): 77.140.65)</w:t>
            </w:r>
            <w:bookmarkEnd w:id="22"/>
          </w:p>
        </w:tc>
      </w:tr>
      <w:tr w:rsidR="009717C9" w14:paraId="5FA22A5F" w14:textId="77777777" w:rsidTr="0069259F">
        <w:tc>
          <w:tcPr>
            <w:tcW w:w="713" w:type="dxa"/>
            <w:tcBorders>
              <w:top w:val="single" w:sz="6" w:space="0" w:color="auto"/>
              <w:bottom w:val="single" w:sz="6" w:space="0" w:color="auto"/>
            </w:tcBorders>
            <w:shd w:val="clear" w:color="auto" w:fill="auto"/>
          </w:tcPr>
          <w:p w14:paraId="106F7772" w14:textId="77777777" w:rsidR="00F85C99" w:rsidRPr="002F6A28" w:rsidRDefault="003D73E3"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F461BB8" w14:textId="77777777" w:rsidR="00F85C99" w:rsidRPr="002F6A28" w:rsidRDefault="003D73E3"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1154:2023, Mild steel wire for engineering purposes — Specification, First edition; (15 page(s), in English)</w:t>
            </w:r>
            <w:bookmarkEnd w:id="24"/>
          </w:p>
        </w:tc>
      </w:tr>
      <w:tr w:rsidR="009717C9" w14:paraId="5E59BF54" w14:textId="77777777" w:rsidTr="0069259F">
        <w:tc>
          <w:tcPr>
            <w:tcW w:w="713" w:type="dxa"/>
            <w:tcBorders>
              <w:top w:val="single" w:sz="6" w:space="0" w:color="auto"/>
              <w:bottom w:val="single" w:sz="6" w:space="0" w:color="auto"/>
            </w:tcBorders>
            <w:shd w:val="clear" w:color="auto" w:fill="auto"/>
          </w:tcPr>
          <w:p w14:paraId="6B40781E" w14:textId="77777777" w:rsidR="00F85C99" w:rsidRPr="002F6A28" w:rsidRDefault="003D73E3"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34D0F89" w14:textId="77777777" w:rsidR="00F85C99" w:rsidRPr="002F6A28" w:rsidRDefault="003D73E3"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East African Standard specifies the quality requirements, dimensions and sampling of cold drawn mild steel wire of sizes 0.15 mm to 10 mm diameter for engineering applications with exception of fencing applications.</w:t>
            </w:r>
            <w:bookmarkEnd w:id="26"/>
          </w:p>
        </w:tc>
      </w:tr>
      <w:tr w:rsidR="009717C9" w14:paraId="3FF34910" w14:textId="77777777" w:rsidTr="0069259F">
        <w:tc>
          <w:tcPr>
            <w:tcW w:w="713" w:type="dxa"/>
            <w:tcBorders>
              <w:top w:val="single" w:sz="6" w:space="0" w:color="auto"/>
              <w:bottom w:val="single" w:sz="6" w:space="0" w:color="auto"/>
            </w:tcBorders>
            <w:shd w:val="clear" w:color="auto" w:fill="auto"/>
          </w:tcPr>
          <w:p w14:paraId="340DDB13" w14:textId="77777777" w:rsidR="00F85C99" w:rsidRPr="002F6A28" w:rsidRDefault="003D73E3"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29A2E6A" w14:textId="77777777" w:rsidR="00F85C99" w:rsidRPr="002F6A28" w:rsidRDefault="003D73E3"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Harmonization; Reducing trade barriers and facilitating trade</w:t>
            </w:r>
            <w:bookmarkEnd w:id="28"/>
          </w:p>
        </w:tc>
      </w:tr>
      <w:tr w:rsidR="009717C9" w14:paraId="58339FA7" w14:textId="77777777" w:rsidTr="0069259F">
        <w:tc>
          <w:tcPr>
            <w:tcW w:w="713" w:type="dxa"/>
            <w:tcBorders>
              <w:top w:val="single" w:sz="6" w:space="0" w:color="auto"/>
              <w:bottom w:val="single" w:sz="6" w:space="0" w:color="auto"/>
            </w:tcBorders>
            <w:shd w:val="clear" w:color="auto" w:fill="auto"/>
          </w:tcPr>
          <w:p w14:paraId="7346B942" w14:textId="77777777" w:rsidR="00F85C99" w:rsidRPr="002F6A28" w:rsidRDefault="003D73E3"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7B3E1FFE" w14:textId="77777777" w:rsidR="00072B36" w:rsidRPr="002F6A28" w:rsidRDefault="003D73E3"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195E5FC4" w14:textId="77777777" w:rsidR="00F85C99" w:rsidRPr="002F6A28" w:rsidRDefault="003D73E3" w:rsidP="009E75ED">
            <w:pPr>
              <w:spacing w:before="120" w:after="120"/>
            </w:pPr>
            <w:bookmarkStart w:id="30" w:name="sps9a"/>
            <w:r w:rsidRPr="002F6A28">
              <w:t>ISO 6892-1, Metallic materials — Tensile testing — Part 1: Method of test at room temperature</w:t>
            </w:r>
          </w:p>
          <w:p w14:paraId="548CABDB" w14:textId="77777777" w:rsidR="00F85C99" w:rsidRPr="002F6A28" w:rsidRDefault="003D73E3" w:rsidP="009E75ED">
            <w:pPr>
              <w:spacing w:before="120" w:after="120"/>
            </w:pPr>
            <w:r w:rsidRPr="002F6A28">
              <w:t>ISO 7989-1, Steel wire and wire products — Non-ferrous metallic coatings on steel wire — Part 1: General principles</w:t>
            </w:r>
          </w:p>
          <w:p w14:paraId="33A9DF9A" w14:textId="77777777" w:rsidR="00F85C99" w:rsidRPr="002F6A28" w:rsidRDefault="003D73E3" w:rsidP="009E75ED">
            <w:pPr>
              <w:spacing w:before="120" w:after="120"/>
            </w:pPr>
            <w:r w:rsidRPr="002F6A28">
              <w:lastRenderedPageBreak/>
              <w:t>ISO 7989-2, Steel wire and wire products — Non-ferrous metallic coatings on steel wire — Part 2: Zinc or zinc-alloy coating</w:t>
            </w:r>
          </w:p>
          <w:p w14:paraId="16F3F821" w14:textId="77777777" w:rsidR="00F85C99" w:rsidRPr="002F6A28" w:rsidRDefault="003D73E3" w:rsidP="009E75ED">
            <w:pPr>
              <w:spacing w:before="120" w:after="120"/>
            </w:pPr>
            <w:r w:rsidRPr="002F6A28">
              <w:t>ISO 404, Steel and steel products — General technical delivery requirements</w:t>
            </w:r>
          </w:p>
          <w:p w14:paraId="2882D405" w14:textId="77777777" w:rsidR="00F85C99" w:rsidRPr="002F6A28" w:rsidRDefault="003D73E3" w:rsidP="009E75ED">
            <w:pPr>
              <w:spacing w:before="120" w:after="120"/>
            </w:pPr>
            <w:r w:rsidRPr="002F6A28">
              <w:t>ISO 7802, Metallic materials — Wire — Wrapping test</w:t>
            </w:r>
          </w:p>
          <w:p w14:paraId="3E0C88FA" w14:textId="77777777" w:rsidR="00F85C99" w:rsidRPr="002F6A28" w:rsidRDefault="003D73E3" w:rsidP="009E75ED">
            <w:pPr>
              <w:spacing w:before="120" w:after="120"/>
            </w:pPr>
            <w:r w:rsidRPr="002F6A28">
              <w:t>ISO 2093, Electroplated coatings of tin — Specification and test methods</w:t>
            </w:r>
          </w:p>
          <w:p w14:paraId="01EFAB67" w14:textId="77777777" w:rsidR="00F85C99" w:rsidRPr="002F6A28" w:rsidRDefault="003D73E3" w:rsidP="009E75ED">
            <w:pPr>
              <w:spacing w:before="120" w:after="120"/>
            </w:pPr>
            <w:r w:rsidRPr="002F6A28">
              <w:t>TZS 11, Cold drawn mild steel wire for general engineering purposes ― Specification.</w:t>
            </w:r>
          </w:p>
          <w:p w14:paraId="628F33F5" w14:textId="77777777" w:rsidR="00F85C99" w:rsidRPr="002F6A28" w:rsidRDefault="003D73E3" w:rsidP="009E75ED">
            <w:pPr>
              <w:spacing w:before="120" w:after="120"/>
            </w:pPr>
            <w:r w:rsidRPr="002F6A28">
              <w:t>US 2491, Mild steel wire for general engineering purposes — Specification.</w:t>
            </w:r>
          </w:p>
          <w:p w14:paraId="2AC917EC" w14:textId="77777777" w:rsidR="00F85C99" w:rsidRPr="002F6A28" w:rsidRDefault="003D73E3" w:rsidP="009E75ED">
            <w:pPr>
              <w:spacing w:before="120" w:after="120"/>
            </w:pPr>
            <w:r w:rsidRPr="002F6A28">
              <w:t>IS 280:2006, Mild steel wire for general engineering purposes.</w:t>
            </w:r>
          </w:p>
          <w:p w14:paraId="7FA78203" w14:textId="77777777" w:rsidR="00F85C99" w:rsidRPr="002F6A28" w:rsidRDefault="003D73E3" w:rsidP="009E75ED">
            <w:pPr>
              <w:spacing w:before="120" w:after="120"/>
            </w:pPr>
            <w:r w:rsidRPr="002F6A28">
              <w:t>BS 1052, Specification for Mild steel wire for general engineering purposes</w:t>
            </w:r>
            <w:bookmarkEnd w:id="30"/>
          </w:p>
        </w:tc>
      </w:tr>
      <w:tr w:rsidR="009717C9" w14:paraId="111128FA" w14:textId="77777777" w:rsidTr="00AE6CC8">
        <w:trPr>
          <w:cantSplit/>
        </w:trPr>
        <w:tc>
          <w:tcPr>
            <w:tcW w:w="713" w:type="dxa"/>
            <w:tcBorders>
              <w:top w:val="single" w:sz="6" w:space="0" w:color="auto"/>
              <w:bottom w:val="single" w:sz="6" w:space="0" w:color="auto"/>
            </w:tcBorders>
            <w:shd w:val="clear" w:color="auto" w:fill="auto"/>
          </w:tcPr>
          <w:p w14:paraId="4F80BF88" w14:textId="77777777" w:rsidR="00EE3A11" w:rsidRPr="002F6A28" w:rsidRDefault="003D73E3"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19409389" w14:textId="77777777" w:rsidR="00EE3A11" w:rsidRPr="002F6A28" w:rsidRDefault="003D73E3"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5D689B0D" w14:textId="77777777" w:rsidR="00EE3A11" w:rsidRPr="002F6A28" w:rsidRDefault="003D73E3"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9717C9" w14:paraId="4F1759B5" w14:textId="77777777" w:rsidTr="0069259F">
        <w:tc>
          <w:tcPr>
            <w:tcW w:w="713" w:type="dxa"/>
            <w:tcBorders>
              <w:top w:val="single" w:sz="6" w:space="0" w:color="auto"/>
              <w:bottom w:val="single" w:sz="6" w:space="0" w:color="auto"/>
            </w:tcBorders>
            <w:shd w:val="clear" w:color="auto" w:fill="auto"/>
          </w:tcPr>
          <w:p w14:paraId="5A5DBDD5" w14:textId="77777777" w:rsidR="00F85C99" w:rsidRPr="002F6A28" w:rsidRDefault="003D73E3"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9488B5D" w14:textId="77777777" w:rsidR="00F85C99" w:rsidRPr="002F6A28" w:rsidRDefault="003D73E3"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9717C9" w14:paraId="654319E1" w14:textId="77777777" w:rsidTr="0069259F">
        <w:tc>
          <w:tcPr>
            <w:tcW w:w="713" w:type="dxa"/>
            <w:tcBorders>
              <w:top w:val="single" w:sz="6" w:space="0" w:color="auto"/>
            </w:tcBorders>
            <w:shd w:val="clear" w:color="auto" w:fill="auto"/>
          </w:tcPr>
          <w:p w14:paraId="4DD9564F" w14:textId="77777777" w:rsidR="00F85C99" w:rsidRPr="002F6A28" w:rsidRDefault="003D73E3"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5D10192" w14:textId="77777777" w:rsidR="00F85C99" w:rsidRPr="002F6A28" w:rsidRDefault="003D73E3"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5E3614F4" w14:textId="77777777" w:rsidR="00EE3A11" w:rsidRPr="00A12DDE" w:rsidRDefault="003D73E3" w:rsidP="00B16145">
            <w:pPr>
              <w:keepNext/>
              <w:keepLines/>
              <w:rPr>
                <w:bCs/>
              </w:rPr>
            </w:pPr>
            <w:r w:rsidRPr="00A12DDE">
              <w:rPr>
                <w:bCs/>
              </w:rPr>
              <w:t>Contact person(s):</w:t>
            </w:r>
          </w:p>
          <w:p w14:paraId="5BCEC974" w14:textId="77777777" w:rsidR="00EE3A11" w:rsidRPr="00A12DDE" w:rsidRDefault="003D73E3" w:rsidP="00B16145">
            <w:pPr>
              <w:keepNext/>
              <w:keepLines/>
              <w:rPr>
                <w:bCs/>
              </w:rPr>
            </w:pPr>
            <w:r w:rsidRPr="00A12DDE">
              <w:rPr>
                <w:bCs/>
              </w:rPr>
              <w:t xml:space="preserve">Ms. </w:t>
            </w:r>
            <w:proofErr w:type="spellStart"/>
            <w:r w:rsidRPr="00A12DDE">
              <w:rPr>
                <w:bCs/>
              </w:rPr>
              <w:t>Bahati</w:t>
            </w:r>
            <w:proofErr w:type="spellEnd"/>
            <w:r w:rsidRPr="00A12DDE">
              <w:rPr>
                <w:bCs/>
              </w:rPr>
              <w:t xml:space="preserve"> </w:t>
            </w:r>
            <w:proofErr w:type="spellStart"/>
            <w:r w:rsidRPr="00A12DDE">
              <w:rPr>
                <w:bCs/>
              </w:rPr>
              <w:t>Samillani</w:t>
            </w:r>
            <w:proofErr w:type="spellEnd"/>
            <w:r w:rsidRPr="00A12DDE">
              <w:rPr>
                <w:bCs/>
              </w:rPr>
              <w:t xml:space="preserve"> (NEP officer) and Mr. </w:t>
            </w:r>
            <w:proofErr w:type="spellStart"/>
            <w:r w:rsidRPr="00A12DDE">
              <w:rPr>
                <w:bCs/>
              </w:rPr>
              <w:t>Clavery</w:t>
            </w:r>
            <w:proofErr w:type="spellEnd"/>
            <w:r w:rsidRPr="00A12DDE">
              <w:rPr>
                <w:bCs/>
              </w:rPr>
              <w:t xml:space="preserve"> </w:t>
            </w:r>
            <w:proofErr w:type="spellStart"/>
            <w:r w:rsidRPr="00A12DDE">
              <w:rPr>
                <w:bCs/>
              </w:rPr>
              <w:t>Chausi</w:t>
            </w:r>
            <w:proofErr w:type="spellEnd"/>
          </w:p>
          <w:p w14:paraId="271347CD" w14:textId="77777777" w:rsidR="00EE3A11" w:rsidRPr="00A12DDE" w:rsidRDefault="003D73E3" w:rsidP="00B16145">
            <w:pPr>
              <w:keepNext/>
              <w:keepLines/>
              <w:rPr>
                <w:bCs/>
              </w:rPr>
            </w:pPr>
            <w:r w:rsidRPr="00A12DDE">
              <w:rPr>
                <w:bCs/>
              </w:rPr>
              <w:t>Tanzania Bureau of Standards (TBS)</w:t>
            </w:r>
          </w:p>
          <w:p w14:paraId="29B64317" w14:textId="77777777" w:rsidR="00EE3A11" w:rsidRPr="00AD0789" w:rsidRDefault="003D73E3" w:rsidP="00B16145">
            <w:pPr>
              <w:keepNext/>
              <w:keepLines/>
              <w:rPr>
                <w:bCs/>
                <w:lang w:val="es-ES"/>
              </w:rPr>
            </w:pPr>
            <w:proofErr w:type="spellStart"/>
            <w:r w:rsidRPr="00AD0789">
              <w:rPr>
                <w:bCs/>
                <w:lang w:val="es-ES"/>
              </w:rPr>
              <w:t>Morogoro</w:t>
            </w:r>
            <w:proofErr w:type="spellEnd"/>
            <w:r w:rsidRPr="00AD0789">
              <w:rPr>
                <w:bCs/>
                <w:lang w:val="es-ES"/>
              </w:rPr>
              <w:t xml:space="preserve">/Sam </w:t>
            </w:r>
            <w:proofErr w:type="spellStart"/>
            <w:r w:rsidRPr="00AD0789">
              <w:rPr>
                <w:bCs/>
                <w:lang w:val="es-ES"/>
              </w:rPr>
              <w:t>Nujoma</w:t>
            </w:r>
            <w:proofErr w:type="spellEnd"/>
            <w:r w:rsidRPr="00AD0789">
              <w:rPr>
                <w:bCs/>
                <w:lang w:val="es-ES"/>
              </w:rPr>
              <w:t xml:space="preserve"> Road, </w:t>
            </w:r>
            <w:proofErr w:type="spellStart"/>
            <w:r w:rsidRPr="00AD0789">
              <w:rPr>
                <w:bCs/>
                <w:lang w:val="es-ES"/>
              </w:rPr>
              <w:t>Ubungo</w:t>
            </w:r>
            <w:proofErr w:type="spellEnd"/>
          </w:p>
          <w:p w14:paraId="503884FF" w14:textId="77777777" w:rsidR="00EE3A11" w:rsidRPr="00AD0789" w:rsidRDefault="003D73E3" w:rsidP="00B16145">
            <w:pPr>
              <w:keepNext/>
              <w:keepLines/>
              <w:rPr>
                <w:bCs/>
                <w:lang w:val="es-ES"/>
              </w:rPr>
            </w:pPr>
            <w:r w:rsidRPr="00AD0789">
              <w:rPr>
                <w:bCs/>
                <w:lang w:val="es-ES"/>
              </w:rPr>
              <w:t>P O Box 9524</w:t>
            </w:r>
          </w:p>
          <w:p w14:paraId="23531AF5" w14:textId="77777777" w:rsidR="00EE3A11" w:rsidRPr="00AD0789" w:rsidRDefault="003D73E3" w:rsidP="00B16145">
            <w:pPr>
              <w:keepNext/>
              <w:keepLines/>
              <w:rPr>
                <w:bCs/>
                <w:lang w:val="es-ES"/>
              </w:rPr>
            </w:pPr>
            <w:r w:rsidRPr="00AD0789">
              <w:rPr>
                <w:bCs/>
                <w:lang w:val="es-ES"/>
              </w:rPr>
              <w:t xml:space="preserve">Dar Es </w:t>
            </w:r>
            <w:proofErr w:type="spellStart"/>
            <w:r w:rsidRPr="00AD0789">
              <w:rPr>
                <w:bCs/>
                <w:lang w:val="es-ES"/>
              </w:rPr>
              <w:t>Salaam</w:t>
            </w:r>
            <w:proofErr w:type="spellEnd"/>
          </w:p>
          <w:p w14:paraId="463DE732" w14:textId="77777777" w:rsidR="00EE3A11" w:rsidRPr="00AD0789" w:rsidRDefault="003D73E3" w:rsidP="00B16145">
            <w:pPr>
              <w:keepNext/>
              <w:keepLines/>
              <w:rPr>
                <w:bCs/>
                <w:lang w:val="es-ES"/>
              </w:rPr>
            </w:pPr>
            <w:r w:rsidRPr="00AD0789">
              <w:rPr>
                <w:bCs/>
                <w:lang w:val="es-ES"/>
              </w:rPr>
              <w:t>Tel: +(255) 22 2450206</w:t>
            </w:r>
          </w:p>
          <w:p w14:paraId="4FDB39DC" w14:textId="77777777" w:rsidR="00EE3A11" w:rsidRPr="00AD0789" w:rsidRDefault="003D73E3" w:rsidP="00B16145">
            <w:pPr>
              <w:keepNext/>
              <w:keepLines/>
              <w:rPr>
                <w:bCs/>
                <w:lang w:val="es-ES"/>
              </w:rPr>
            </w:pPr>
            <w:r w:rsidRPr="00AD0789">
              <w:rPr>
                <w:bCs/>
                <w:lang w:val="es-ES"/>
              </w:rPr>
              <w:t xml:space="preserve">Email: </w:t>
            </w:r>
            <w:hyperlink r:id="rId10" w:history="1">
              <w:r w:rsidRPr="00AD0789">
                <w:rPr>
                  <w:bCs/>
                  <w:color w:val="0000FF"/>
                  <w:u w:val="single"/>
                  <w:lang w:val="es-ES"/>
                </w:rPr>
                <w:t>nep@tbs.go.tz</w:t>
              </w:r>
            </w:hyperlink>
            <w:r w:rsidRPr="00AD0789">
              <w:rPr>
                <w:bCs/>
                <w:lang w:val="es-ES"/>
              </w:rPr>
              <w:t xml:space="preserve">; </w:t>
            </w:r>
            <w:hyperlink r:id="rId11" w:history="1">
              <w:r w:rsidRPr="00AD0789">
                <w:rPr>
                  <w:bCs/>
                  <w:color w:val="0000FF"/>
                  <w:u w:val="single"/>
                  <w:lang w:val="es-ES"/>
                </w:rPr>
                <w:t>bahati.samillani@tbs.go.tz</w:t>
              </w:r>
            </w:hyperlink>
          </w:p>
          <w:p w14:paraId="28479ED1" w14:textId="77777777" w:rsidR="00EE3A11" w:rsidRPr="00A12DDE" w:rsidRDefault="003D73E3" w:rsidP="00B16145">
            <w:pPr>
              <w:keepNext/>
              <w:keepLines/>
              <w:rPr>
                <w:bCs/>
              </w:rPr>
            </w:pPr>
            <w:r w:rsidRPr="00A12DDE">
              <w:rPr>
                <w:bCs/>
              </w:rPr>
              <w:t xml:space="preserve">Website: </w:t>
            </w:r>
            <w:hyperlink r:id="rId12" w:tgtFrame="_blank" w:history="1">
              <w:r w:rsidRPr="00A12DDE">
                <w:rPr>
                  <w:bCs/>
                  <w:color w:val="0000FF"/>
                  <w:u w:val="single"/>
                </w:rPr>
                <w:t>http://www.tbs.go.tz</w:t>
              </w:r>
            </w:hyperlink>
          </w:p>
          <w:p w14:paraId="5EA46EFF" w14:textId="77777777" w:rsidR="00EE3A11" w:rsidRPr="00A12DDE" w:rsidRDefault="003D6793" w:rsidP="00B16145">
            <w:pPr>
              <w:keepNext/>
              <w:keepLines/>
              <w:pBdr>
                <w:top w:val="none" w:sz="0" w:space="4" w:color="auto"/>
              </w:pBdr>
              <w:spacing w:after="120"/>
              <w:rPr>
                <w:bCs/>
              </w:rPr>
            </w:pPr>
            <w:hyperlink r:id="rId13" w:tgtFrame="_blank" w:history="1">
              <w:r w:rsidR="003D73E3" w:rsidRPr="00A12DDE">
                <w:rPr>
                  <w:bCs/>
                  <w:color w:val="0000FF"/>
                  <w:u w:val="single"/>
                </w:rPr>
                <w:t>https://members.wto.org/crnattachments/2023/TBT/TZA/23_10534_00_e.pdf</w:t>
              </w:r>
            </w:hyperlink>
            <w:bookmarkEnd w:id="42"/>
          </w:p>
        </w:tc>
      </w:tr>
    </w:tbl>
    <w:p w14:paraId="5A44C67F" w14:textId="77777777" w:rsidR="00EE3A11" w:rsidRPr="002F6A28" w:rsidRDefault="00EE3A11" w:rsidP="002F6A28"/>
    <w:sectPr w:rsidR="00EE3A11" w:rsidRPr="002F6A28" w:rsidSect="003D679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E2E72" w14:textId="77777777" w:rsidR="00904564" w:rsidRDefault="003D73E3">
      <w:r>
        <w:separator/>
      </w:r>
    </w:p>
  </w:endnote>
  <w:endnote w:type="continuationSeparator" w:id="0">
    <w:p w14:paraId="71618778" w14:textId="77777777" w:rsidR="00904564" w:rsidRDefault="003D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209A6" w14:textId="0E926623" w:rsidR="009239F7" w:rsidRPr="003D6793" w:rsidRDefault="003D6793" w:rsidP="003D679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ED6EF" w14:textId="2871741E" w:rsidR="009239F7" w:rsidRPr="003D6793" w:rsidRDefault="003D6793" w:rsidP="003D679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66A1D" w14:textId="0A4D4B78" w:rsidR="00EE3A11" w:rsidRPr="003D73E3" w:rsidRDefault="003D73E3" w:rsidP="003D73E3">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ED081" w14:textId="77777777" w:rsidR="00904564" w:rsidRDefault="003D73E3">
      <w:r>
        <w:separator/>
      </w:r>
    </w:p>
  </w:footnote>
  <w:footnote w:type="continuationSeparator" w:id="0">
    <w:p w14:paraId="758C3CB7" w14:textId="77777777" w:rsidR="00904564" w:rsidRDefault="003D7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40346" w14:textId="77777777" w:rsidR="003D6793" w:rsidRPr="003D6793" w:rsidRDefault="003D6793" w:rsidP="003D6793">
    <w:pPr>
      <w:pStyle w:val="Header"/>
      <w:pBdr>
        <w:bottom w:val="single" w:sz="4" w:space="1" w:color="auto"/>
      </w:pBdr>
      <w:tabs>
        <w:tab w:val="clear" w:pos="4513"/>
        <w:tab w:val="clear" w:pos="9027"/>
      </w:tabs>
      <w:jc w:val="center"/>
    </w:pPr>
    <w:r w:rsidRPr="003D6793">
      <w:t>G/TBT/N/</w:t>
    </w:r>
    <w:proofErr w:type="spellStart"/>
    <w:r w:rsidRPr="003D6793">
      <w:t>BDI</w:t>
    </w:r>
    <w:proofErr w:type="spellEnd"/>
    <w:r w:rsidRPr="003D6793">
      <w:t>/379 • G/TBT/N/KEN/1459 • G/TBT/N/RWA/891 • G/TBT/N/</w:t>
    </w:r>
    <w:proofErr w:type="spellStart"/>
    <w:r w:rsidRPr="003D6793">
      <w:t>TZA</w:t>
    </w:r>
    <w:proofErr w:type="spellEnd"/>
    <w:r w:rsidRPr="003D6793">
      <w:t>/993 • G/TBT/N/</w:t>
    </w:r>
    <w:proofErr w:type="spellStart"/>
    <w:r w:rsidRPr="003D6793">
      <w:t>UGA</w:t>
    </w:r>
    <w:proofErr w:type="spellEnd"/>
    <w:r w:rsidRPr="003D6793">
      <w:t>/1796</w:t>
    </w:r>
  </w:p>
  <w:p w14:paraId="46E63EDE" w14:textId="77777777" w:rsidR="003D6793" w:rsidRPr="003D6793" w:rsidRDefault="003D6793" w:rsidP="003D6793">
    <w:pPr>
      <w:pStyle w:val="Header"/>
      <w:pBdr>
        <w:bottom w:val="single" w:sz="4" w:space="1" w:color="auto"/>
      </w:pBdr>
      <w:tabs>
        <w:tab w:val="clear" w:pos="4513"/>
        <w:tab w:val="clear" w:pos="9027"/>
      </w:tabs>
      <w:jc w:val="center"/>
    </w:pPr>
  </w:p>
  <w:p w14:paraId="58F6DD02" w14:textId="674E6E31" w:rsidR="003D6793" w:rsidRPr="003D6793" w:rsidRDefault="003D6793" w:rsidP="003D6793">
    <w:pPr>
      <w:pStyle w:val="Header"/>
      <w:pBdr>
        <w:bottom w:val="single" w:sz="4" w:space="1" w:color="auto"/>
      </w:pBdr>
      <w:tabs>
        <w:tab w:val="clear" w:pos="4513"/>
        <w:tab w:val="clear" w:pos="9027"/>
      </w:tabs>
      <w:jc w:val="center"/>
    </w:pPr>
    <w:r w:rsidRPr="003D6793">
      <w:t xml:space="preserve">- </w:t>
    </w:r>
    <w:r w:rsidRPr="003D6793">
      <w:fldChar w:fldCharType="begin"/>
    </w:r>
    <w:r w:rsidRPr="003D6793">
      <w:instrText xml:space="preserve"> PAGE </w:instrText>
    </w:r>
    <w:r w:rsidRPr="003D6793">
      <w:fldChar w:fldCharType="separate"/>
    </w:r>
    <w:r w:rsidRPr="003D6793">
      <w:rPr>
        <w:noProof/>
      </w:rPr>
      <w:t>2</w:t>
    </w:r>
    <w:r w:rsidRPr="003D6793">
      <w:fldChar w:fldCharType="end"/>
    </w:r>
    <w:r w:rsidRPr="003D6793">
      <w:t xml:space="preserve"> -</w:t>
    </w:r>
  </w:p>
  <w:p w14:paraId="69BF10D9" w14:textId="00BFCBB7" w:rsidR="003D73E3" w:rsidRPr="003D6793" w:rsidRDefault="003D73E3" w:rsidP="003D679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A6849" w14:textId="77777777" w:rsidR="003D6793" w:rsidRPr="003D6793" w:rsidRDefault="003D6793" w:rsidP="003D6793">
    <w:pPr>
      <w:pStyle w:val="Header"/>
      <w:pBdr>
        <w:bottom w:val="single" w:sz="4" w:space="1" w:color="auto"/>
      </w:pBdr>
      <w:tabs>
        <w:tab w:val="clear" w:pos="4513"/>
        <w:tab w:val="clear" w:pos="9027"/>
      </w:tabs>
      <w:jc w:val="center"/>
    </w:pPr>
    <w:r w:rsidRPr="003D6793">
      <w:t>G/TBT/N/</w:t>
    </w:r>
    <w:proofErr w:type="spellStart"/>
    <w:r w:rsidRPr="003D6793">
      <w:t>BDI</w:t>
    </w:r>
    <w:proofErr w:type="spellEnd"/>
    <w:r w:rsidRPr="003D6793">
      <w:t>/379 • G/TBT/N/KEN/1459 • G/TBT/N/RWA/891 • G/TBT/N/</w:t>
    </w:r>
    <w:proofErr w:type="spellStart"/>
    <w:r w:rsidRPr="003D6793">
      <w:t>TZA</w:t>
    </w:r>
    <w:proofErr w:type="spellEnd"/>
    <w:r w:rsidRPr="003D6793">
      <w:t>/993 • G/TBT/N/</w:t>
    </w:r>
    <w:proofErr w:type="spellStart"/>
    <w:r w:rsidRPr="003D6793">
      <w:t>UGA</w:t>
    </w:r>
    <w:proofErr w:type="spellEnd"/>
    <w:r w:rsidRPr="003D6793">
      <w:t>/1796</w:t>
    </w:r>
  </w:p>
  <w:p w14:paraId="2D0443BB" w14:textId="77777777" w:rsidR="003D6793" w:rsidRPr="003D6793" w:rsidRDefault="003D6793" w:rsidP="003D6793">
    <w:pPr>
      <w:pStyle w:val="Header"/>
      <w:pBdr>
        <w:bottom w:val="single" w:sz="4" w:space="1" w:color="auto"/>
      </w:pBdr>
      <w:tabs>
        <w:tab w:val="clear" w:pos="4513"/>
        <w:tab w:val="clear" w:pos="9027"/>
      </w:tabs>
      <w:jc w:val="center"/>
    </w:pPr>
  </w:p>
  <w:p w14:paraId="372C367F" w14:textId="257FA5B1" w:rsidR="003D6793" w:rsidRPr="003D6793" w:rsidRDefault="003D6793" w:rsidP="003D6793">
    <w:pPr>
      <w:pStyle w:val="Header"/>
      <w:pBdr>
        <w:bottom w:val="single" w:sz="4" w:space="1" w:color="auto"/>
      </w:pBdr>
      <w:tabs>
        <w:tab w:val="clear" w:pos="4513"/>
        <w:tab w:val="clear" w:pos="9027"/>
      </w:tabs>
      <w:jc w:val="center"/>
    </w:pPr>
    <w:r w:rsidRPr="003D6793">
      <w:t xml:space="preserve">- </w:t>
    </w:r>
    <w:r w:rsidRPr="003D6793">
      <w:fldChar w:fldCharType="begin"/>
    </w:r>
    <w:r w:rsidRPr="003D6793">
      <w:instrText xml:space="preserve"> PAGE </w:instrText>
    </w:r>
    <w:r w:rsidRPr="003D6793">
      <w:fldChar w:fldCharType="separate"/>
    </w:r>
    <w:r w:rsidRPr="003D6793">
      <w:rPr>
        <w:noProof/>
      </w:rPr>
      <w:t>2</w:t>
    </w:r>
    <w:r w:rsidRPr="003D6793">
      <w:fldChar w:fldCharType="end"/>
    </w:r>
    <w:r w:rsidRPr="003D6793">
      <w:t xml:space="preserve"> -</w:t>
    </w:r>
  </w:p>
  <w:p w14:paraId="693CE98B" w14:textId="38E7FEF1" w:rsidR="003D73E3" w:rsidRPr="003D6793" w:rsidRDefault="003D73E3" w:rsidP="003D679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3D73E3" w:rsidRPr="003D73E3" w14:paraId="66CE152D" w14:textId="77777777" w:rsidTr="003D73E3">
      <w:trPr>
        <w:trHeight w:val="240"/>
        <w:jc w:val="center"/>
      </w:trPr>
      <w:tc>
        <w:tcPr>
          <w:tcW w:w="2053" w:type="pct"/>
          <w:shd w:val="clear" w:color="auto" w:fill="auto"/>
          <w:tcMar>
            <w:left w:w="108" w:type="dxa"/>
            <w:right w:w="108" w:type="dxa"/>
          </w:tcMar>
          <w:vAlign w:val="center"/>
        </w:tcPr>
        <w:p w14:paraId="45141394" w14:textId="77777777" w:rsidR="003D73E3" w:rsidRPr="003D73E3" w:rsidRDefault="003D73E3" w:rsidP="003D73E3">
          <w:pPr>
            <w:rPr>
              <w:rFonts w:eastAsia="Verdana" w:cs="Verdana"/>
              <w:noProof/>
              <w:szCs w:val="18"/>
              <w:lang w:eastAsia="en-GB"/>
            </w:rPr>
          </w:pPr>
          <w:bookmarkStart w:id="43" w:name="bmkMasthead"/>
          <w:bookmarkStart w:id="44" w:name="bmkRestricted" w:colFirst="1" w:colLast="1"/>
        </w:p>
      </w:tc>
      <w:tc>
        <w:tcPr>
          <w:tcW w:w="2947" w:type="pct"/>
          <w:gridSpan w:val="2"/>
          <w:shd w:val="clear" w:color="auto" w:fill="auto"/>
          <w:tcMar>
            <w:left w:w="108" w:type="dxa"/>
            <w:right w:w="108" w:type="dxa"/>
          </w:tcMar>
          <w:vAlign w:val="center"/>
        </w:tcPr>
        <w:p w14:paraId="2E3FF606" w14:textId="3336204F" w:rsidR="003D73E3" w:rsidRPr="003D73E3" w:rsidRDefault="003D6793" w:rsidP="003D73E3">
          <w:pPr>
            <w:jc w:val="right"/>
            <w:rPr>
              <w:rFonts w:eastAsia="Verdana" w:cs="Verdana"/>
              <w:b/>
              <w:color w:val="FF0000"/>
              <w:szCs w:val="18"/>
            </w:rPr>
          </w:pPr>
          <w:r>
            <w:rPr>
              <w:rFonts w:eastAsia="Verdana" w:cs="Verdana"/>
              <w:b/>
              <w:color w:val="FF0000"/>
              <w:szCs w:val="18"/>
            </w:rPr>
            <w:t xml:space="preserve"> </w:t>
          </w:r>
        </w:p>
      </w:tc>
    </w:tr>
    <w:tr w:rsidR="003D73E3" w:rsidRPr="003D73E3" w14:paraId="5499C1C5" w14:textId="77777777" w:rsidTr="003D73E3">
      <w:trPr>
        <w:trHeight w:val="213"/>
        <w:jc w:val="center"/>
      </w:trPr>
      <w:tc>
        <w:tcPr>
          <w:tcW w:w="2053" w:type="pct"/>
          <w:vMerge w:val="restart"/>
          <w:shd w:val="clear" w:color="auto" w:fill="auto"/>
          <w:tcMar>
            <w:left w:w="0" w:type="dxa"/>
            <w:right w:w="0" w:type="dxa"/>
          </w:tcMar>
        </w:tcPr>
        <w:p w14:paraId="0B0F46C1" w14:textId="0D411256" w:rsidR="003D73E3" w:rsidRPr="003D73E3" w:rsidRDefault="003D73E3" w:rsidP="003D73E3">
          <w:pPr>
            <w:jc w:val="left"/>
            <w:rPr>
              <w:rFonts w:eastAsia="Verdana" w:cs="Verdana"/>
              <w:szCs w:val="18"/>
            </w:rPr>
          </w:pPr>
          <w:bookmarkStart w:id="45" w:name="bmkLogo" w:colFirst="0" w:colLast="0"/>
          <w:bookmarkEnd w:id="44"/>
          <w:r w:rsidRPr="003D73E3">
            <w:rPr>
              <w:rFonts w:eastAsia="Verdana" w:cs="Verdana"/>
              <w:noProof/>
              <w:szCs w:val="18"/>
            </w:rPr>
            <w:drawing>
              <wp:inline distT="0" distB="0" distL="0" distR="0" wp14:anchorId="14693627" wp14:editId="57845252">
                <wp:extent cx="2415902" cy="720090"/>
                <wp:effectExtent l="0" t="0" r="3810" b="381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641A00B3" w14:textId="77777777" w:rsidR="003D73E3" w:rsidRPr="003D73E3" w:rsidRDefault="003D73E3" w:rsidP="003D73E3">
          <w:pPr>
            <w:jc w:val="right"/>
            <w:rPr>
              <w:rFonts w:eastAsia="Verdana" w:cs="Verdana"/>
              <w:b/>
              <w:szCs w:val="18"/>
            </w:rPr>
          </w:pPr>
        </w:p>
      </w:tc>
    </w:tr>
    <w:tr w:rsidR="003D73E3" w:rsidRPr="003D73E3" w14:paraId="07607483" w14:textId="77777777" w:rsidTr="003D73E3">
      <w:trPr>
        <w:trHeight w:val="868"/>
        <w:jc w:val="center"/>
      </w:trPr>
      <w:tc>
        <w:tcPr>
          <w:tcW w:w="2053" w:type="pct"/>
          <w:vMerge/>
          <w:shd w:val="clear" w:color="auto" w:fill="auto"/>
          <w:tcMar>
            <w:left w:w="108" w:type="dxa"/>
            <w:right w:w="108" w:type="dxa"/>
          </w:tcMar>
        </w:tcPr>
        <w:p w14:paraId="29AB8E3D" w14:textId="77777777" w:rsidR="003D73E3" w:rsidRPr="003D73E3" w:rsidRDefault="003D73E3" w:rsidP="003D73E3">
          <w:pPr>
            <w:jc w:val="left"/>
            <w:rPr>
              <w:rFonts w:eastAsia="Verdana" w:cs="Verdana"/>
              <w:noProof/>
              <w:szCs w:val="18"/>
              <w:lang w:eastAsia="en-GB"/>
            </w:rPr>
          </w:pPr>
          <w:bookmarkStart w:id="46" w:name="bmkSymbols" w:colFirst="1" w:colLast="1"/>
          <w:bookmarkEnd w:id="45"/>
        </w:p>
      </w:tc>
      <w:tc>
        <w:tcPr>
          <w:tcW w:w="2947" w:type="pct"/>
          <w:gridSpan w:val="2"/>
          <w:shd w:val="clear" w:color="auto" w:fill="auto"/>
          <w:tcMar>
            <w:left w:w="108" w:type="dxa"/>
            <w:right w:w="108" w:type="dxa"/>
          </w:tcMar>
        </w:tcPr>
        <w:p w14:paraId="0151B857" w14:textId="77777777" w:rsidR="003D6793" w:rsidRDefault="003D6793" w:rsidP="003D73E3">
          <w:pPr>
            <w:jc w:val="right"/>
            <w:rPr>
              <w:b/>
              <w:szCs w:val="18"/>
            </w:rPr>
          </w:pPr>
          <w:r>
            <w:rPr>
              <w:b/>
              <w:szCs w:val="18"/>
            </w:rPr>
            <w:t>G/TBT/N/</w:t>
          </w:r>
          <w:proofErr w:type="spellStart"/>
          <w:r>
            <w:rPr>
              <w:b/>
              <w:szCs w:val="18"/>
            </w:rPr>
            <w:t>BDI</w:t>
          </w:r>
          <w:proofErr w:type="spellEnd"/>
          <w:r>
            <w:rPr>
              <w:b/>
              <w:szCs w:val="18"/>
            </w:rPr>
            <w:t>/379, G/TBT/N/KEN/1459</w:t>
          </w:r>
        </w:p>
        <w:p w14:paraId="6A8D62E8" w14:textId="77777777" w:rsidR="003D6793" w:rsidRDefault="003D6793" w:rsidP="003D73E3">
          <w:pPr>
            <w:jc w:val="right"/>
            <w:rPr>
              <w:b/>
              <w:szCs w:val="18"/>
            </w:rPr>
          </w:pPr>
          <w:r>
            <w:rPr>
              <w:b/>
              <w:szCs w:val="18"/>
            </w:rPr>
            <w:t>G/TBT/N/RWA/891, G/TBT/N/</w:t>
          </w:r>
          <w:proofErr w:type="spellStart"/>
          <w:r>
            <w:rPr>
              <w:b/>
              <w:szCs w:val="18"/>
            </w:rPr>
            <w:t>TZA</w:t>
          </w:r>
          <w:proofErr w:type="spellEnd"/>
          <w:r>
            <w:rPr>
              <w:b/>
              <w:szCs w:val="18"/>
            </w:rPr>
            <w:t>/993</w:t>
          </w:r>
        </w:p>
        <w:p w14:paraId="357C94AD" w14:textId="4D183BCB" w:rsidR="003D73E3" w:rsidRPr="003D73E3" w:rsidRDefault="003D6793" w:rsidP="003D73E3">
          <w:pPr>
            <w:jc w:val="right"/>
            <w:rPr>
              <w:rFonts w:eastAsia="Verdana" w:cs="Verdana"/>
              <w:b/>
              <w:szCs w:val="18"/>
            </w:rPr>
          </w:pPr>
          <w:r>
            <w:rPr>
              <w:b/>
              <w:szCs w:val="18"/>
            </w:rPr>
            <w:t>G/TBT/N/</w:t>
          </w:r>
          <w:proofErr w:type="spellStart"/>
          <w:r>
            <w:rPr>
              <w:b/>
              <w:szCs w:val="18"/>
            </w:rPr>
            <w:t>UGA</w:t>
          </w:r>
          <w:proofErr w:type="spellEnd"/>
          <w:r>
            <w:rPr>
              <w:b/>
              <w:szCs w:val="18"/>
            </w:rPr>
            <w:t>/1796</w:t>
          </w:r>
        </w:p>
      </w:tc>
    </w:tr>
    <w:tr w:rsidR="003D73E3" w:rsidRPr="003D73E3" w14:paraId="263CB505" w14:textId="77777777" w:rsidTr="003D73E3">
      <w:trPr>
        <w:trHeight w:val="240"/>
        <w:jc w:val="center"/>
      </w:trPr>
      <w:tc>
        <w:tcPr>
          <w:tcW w:w="2053" w:type="pct"/>
          <w:vMerge/>
          <w:shd w:val="clear" w:color="auto" w:fill="auto"/>
          <w:tcMar>
            <w:left w:w="108" w:type="dxa"/>
            <w:right w:w="108" w:type="dxa"/>
          </w:tcMar>
          <w:vAlign w:val="center"/>
        </w:tcPr>
        <w:p w14:paraId="1A6279E4" w14:textId="77777777" w:rsidR="003D73E3" w:rsidRPr="003D73E3" w:rsidRDefault="003D73E3" w:rsidP="003D73E3">
          <w:pPr>
            <w:rPr>
              <w:rFonts w:eastAsia="Verdana" w:cs="Verdana"/>
              <w:szCs w:val="18"/>
            </w:rPr>
          </w:pPr>
          <w:bookmarkStart w:id="47" w:name="bmkDate" w:colFirst="1" w:colLast="1"/>
          <w:bookmarkEnd w:id="46"/>
        </w:p>
      </w:tc>
      <w:tc>
        <w:tcPr>
          <w:tcW w:w="2947" w:type="pct"/>
          <w:gridSpan w:val="2"/>
          <w:shd w:val="clear" w:color="auto" w:fill="auto"/>
          <w:tcMar>
            <w:left w:w="108" w:type="dxa"/>
            <w:right w:w="108" w:type="dxa"/>
          </w:tcMar>
          <w:vAlign w:val="center"/>
        </w:tcPr>
        <w:p w14:paraId="4EEAF16D" w14:textId="7D870EAE" w:rsidR="003D73E3" w:rsidRPr="003D73E3" w:rsidRDefault="003D73E3" w:rsidP="003D73E3">
          <w:pPr>
            <w:spacing w:before="120"/>
            <w:jc w:val="right"/>
            <w:rPr>
              <w:rFonts w:eastAsia="Verdana" w:cs="Verdana"/>
              <w:szCs w:val="18"/>
            </w:rPr>
          </w:pPr>
          <w:r w:rsidRPr="003D73E3">
            <w:rPr>
              <w:rFonts w:eastAsia="Verdana" w:cs="Verdana"/>
              <w:szCs w:val="18"/>
            </w:rPr>
            <w:t>23 June 2023</w:t>
          </w:r>
        </w:p>
      </w:tc>
    </w:tr>
    <w:tr w:rsidR="003D73E3" w:rsidRPr="003D73E3" w14:paraId="526165B7" w14:textId="77777777" w:rsidTr="003D73E3">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01F9532B" w14:textId="67636D6C" w:rsidR="003D73E3" w:rsidRPr="003D73E3" w:rsidRDefault="003D73E3" w:rsidP="003D73E3">
          <w:pPr>
            <w:jc w:val="left"/>
            <w:rPr>
              <w:rFonts w:eastAsia="Verdana" w:cs="Verdana"/>
              <w:b/>
              <w:szCs w:val="18"/>
            </w:rPr>
          </w:pPr>
          <w:bookmarkStart w:id="48" w:name="bmkSerial" w:colFirst="0" w:colLast="0"/>
          <w:bookmarkStart w:id="49" w:name="bmkTotPages" w:colFirst="1" w:colLast="1"/>
          <w:bookmarkEnd w:id="47"/>
          <w:r w:rsidRPr="003D73E3">
            <w:rPr>
              <w:rFonts w:eastAsia="Verdana" w:cs="Verdana"/>
              <w:color w:val="FF0000"/>
              <w:szCs w:val="18"/>
            </w:rPr>
            <w:t>(23</w:t>
          </w:r>
          <w:r w:rsidRPr="003D73E3">
            <w:rPr>
              <w:rFonts w:eastAsia="Verdana" w:cs="Verdana"/>
              <w:color w:val="FF0000"/>
              <w:szCs w:val="18"/>
            </w:rPr>
            <w:noBreakHyphen/>
          </w:r>
          <w:r w:rsidR="003D6793">
            <w:rPr>
              <w:rFonts w:eastAsia="Verdana" w:cs="Verdana"/>
              <w:color w:val="FF0000"/>
              <w:szCs w:val="18"/>
            </w:rPr>
            <w:t>4321</w:t>
          </w:r>
          <w:r w:rsidRPr="003D73E3">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54F83DA2" w14:textId="6BE887C2" w:rsidR="003D73E3" w:rsidRPr="003D73E3" w:rsidRDefault="003D73E3" w:rsidP="003D73E3">
          <w:pPr>
            <w:jc w:val="right"/>
            <w:rPr>
              <w:rFonts w:eastAsia="Verdana" w:cs="Verdana"/>
              <w:szCs w:val="18"/>
            </w:rPr>
          </w:pPr>
          <w:r w:rsidRPr="003D73E3">
            <w:rPr>
              <w:rFonts w:eastAsia="Verdana" w:cs="Verdana"/>
              <w:szCs w:val="18"/>
            </w:rPr>
            <w:t xml:space="preserve">Page: </w:t>
          </w:r>
          <w:r w:rsidRPr="003D73E3">
            <w:rPr>
              <w:rFonts w:eastAsia="Verdana" w:cs="Verdana"/>
              <w:szCs w:val="18"/>
            </w:rPr>
            <w:fldChar w:fldCharType="begin"/>
          </w:r>
          <w:r w:rsidRPr="003D73E3">
            <w:rPr>
              <w:rFonts w:eastAsia="Verdana" w:cs="Verdana"/>
              <w:szCs w:val="18"/>
            </w:rPr>
            <w:instrText xml:space="preserve"> PAGE  \* Arabic  \* MERGEFORMAT </w:instrText>
          </w:r>
          <w:r w:rsidRPr="003D73E3">
            <w:rPr>
              <w:rFonts w:eastAsia="Verdana" w:cs="Verdana"/>
              <w:szCs w:val="18"/>
            </w:rPr>
            <w:fldChar w:fldCharType="separate"/>
          </w:r>
          <w:r w:rsidRPr="003D73E3">
            <w:rPr>
              <w:rFonts w:eastAsia="Verdana" w:cs="Verdana"/>
              <w:noProof/>
              <w:szCs w:val="18"/>
            </w:rPr>
            <w:t>1</w:t>
          </w:r>
          <w:r w:rsidRPr="003D73E3">
            <w:rPr>
              <w:rFonts w:eastAsia="Verdana" w:cs="Verdana"/>
              <w:szCs w:val="18"/>
            </w:rPr>
            <w:fldChar w:fldCharType="end"/>
          </w:r>
          <w:r w:rsidRPr="003D73E3">
            <w:rPr>
              <w:rFonts w:eastAsia="Verdana" w:cs="Verdana"/>
              <w:szCs w:val="18"/>
            </w:rPr>
            <w:t>/</w:t>
          </w:r>
          <w:r w:rsidRPr="003D73E3">
            <w:rPr>
              <w:rFonts w:eastAsia="Verdana" w:cs="Verdana"/>
              <w:szCs w:val="18"/>
            </w:rPr>
            <w:fldChar w:fldCharType="begin"/>
          </w:r>
          <w:r w:rsidRPr="003D73E3">
            <w:rPr>
              <w:rFonts w:eastAsia="Verdana" w:cs="Verdana"/>
              <w:szCs w:val="18"/>
            </w:rPr>
            <w:instrText xml:space="preserve"> NUMPAGES  \# "0" \* Arabic  \* MERGEFORMAT </w:instrText>
          </w:r>
          <w:r w:rsidRPr="003D73E3">
            <w:rPr>
              <w:rFonts w:eastAsia="Verdana" w:cs="Verdana"/>
              <w:szCs w:val="18"/>
            </w:rPr>
            <w:fldChar w:fldCharType="separate"/>
          </w:r>
          <w:r w:rsidRPr="003D73E3">
            <w:rPr>
              <w:rFonts w:eastAsia="Verdana" w:cs="Verdana"/>
              <w:noProof/>
              <w:szCs w:val="18"/>
            </w:rPr>
            <w:t>2</w:t>
          </w:r>
          <w:r w:rsidRPr="003D73E3">
            <w:rPr>
              <w:rFonts w:eastAsia="Verdana" w:cs="Verdana"/>
              <w:szCs w:val="18"/>
            </w:rPr>
            <w:fldChar w:fldCharType="end"/>
          </w:r>
        </w:p>
      </w:tc>
    </w:tr>
    <w:tr w:rsidR="003D73E3" w:rsidRPr="003D73E3" w14:paraId="0C771C7B" w14:textId="77777777" w:rsidTr="003D73E3">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78EB471B" w14:textId="77777777" w:rsidR="003D6793" w:rsidRDefault="003D6793" w:rsidP="003D73E3">
          <w:pPr>
            <w:jc w:val="left"/>
            <w:rPr>
              <w:b/>
              <w:szCs w:val="18"/>
            </w:rPr>
          </w:pPr>
          <w:bookmarkStart w:id="50" w:name="bmkCommittee" w:colFirst="0" w:colLast="0"/>
          <w:bookmarkStart w:id="51" w:name="bmkLanguage" w:colFirst="1" w:colLast="1"/>
          <w:bookmarkEnd w:id="48"/>
          <w:bookmarkEnd w:id="49"/>
          <w:r>
            <w:rPr>
              <w:b/>
              <w:szCs w:val="18"/>
            </w:rPr>
            <w:t>Committee on Technical Barriers to Trade</w:t>
          </w:r>
        </w:p>
        <w:p w14:paraId="7D88039B" w14:textId="7513C5D9" w:rsidR="003D73E3" w:rsidRPr="003D73E3" w:rsidRDefault="003D6793" w:rsidP="003D73E3">
          <w:pPr>
            <w:jc w:val="left"/>
            <w:rPr>
              <w:rFonts w:eastAsia="Verdana" w:cs="Verdana"/>
              <w:szCs w:val="18"/>
            </w:rPr>
          </w:pPr>
          <w:r>
            <w:rPr>
              <w:b/>
              <w:szCs w:val="18"/>
            </w:rPr>
            <w:t xml:space="preserve"> </w:t>
          </w:r>
        </w:p>
      </w:tc>
      <w:tc>
        <w:tcPr>
          <w:tcW w:w="1799" w:type="pct"/>
          <w:tcBorders>
            <w:top w:val="single" w:sz="4" w:space="0" w:color="auto"/>
          </w:tcBorders>
          <w:shd w:val="clear" w:color="auto" w:fill="auto"/>
          <w:tcMar>
            <w:top w:w="113" w:type="dxa"/>
            <w:left w:w="108" w:type="dxa"/>
            <w:bottom w:w="57" w:type="dxa"/>
            <w:right w:w="108" w:type="dxa"/>
          </w:tcMar>
        </w:tcPr>
        <w:p w14:paraId="65FF4140" w14:textId="30150F9C" w:rsidR="003D73E3" w:rsidRPr="003D73E3" w:rsidRDefault="003D6793" w:rsidP="003D73E3">
          <w:pPr>
            <w:jc w:val="right"/>
            <w:rPr>
              <w:rFonts w:eastAsia="Verdana" w:cs="Verdana"/>
              <w:bCs/>
              <w:szCs w:val="18"/>
            </w:rPr>
          </w:pPr>
          <w:r>
            <w:rPr>
              <w:rFonts w:eastAsia="Verdana" w:cs="Verdana"/>
              <w:bCs/>
              <w:szCs w:val="18"/>
            </w:rPr>
            <w:t>Original: English</w:t>
          </w:r>
        </w:p>
      </w:tc>
    </w:tr>
    <w:bookmarkEnd w:id="43"/>
    <w:bookmarkEnd w:id="50"/>
    <w:bookmarkEnd w:id="51"/>
  </w:tbl>
  <w:p w14:paraId="385BC8C9" w14:textId="77777777" w:rsidR="00ED54E0" w:rsidRPr="003D73E3" w:rsidRDefault="00ED54E0" w:rsidP="003D73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DDCA84C">
      <w:start w:val="1"/>
      <w:numFmt w:val="decimal"/>
      <w:pStyle w:val="SummaryText"/>
      <w:lvlText w:val="%1."/>
      <w:lvlJc w:val="left"/>
      <w:pPr>
        <w:ind w:left="360" w:hanging="360"/>
      </w:pPr>
    </w:lvl>
    <w:lvl w:ilvl="1" w:tplc="D9EA947C" w:tentative="1">
      <w:start w:val="1"/>
      <w:numFmt w:val="lowerLetter"/>
      <w:lvlText w:val="%2."/>
      <w:lvlJc w:val="left"/>
      <w:pPr>
        <w:ind w:left="1080" w:hanging="360"/>
      </w:pPr>
    </w:lvl>
    <w:lvl w:ilvl="2" w:tplc="FFE225C4" w:tentative="1">
      <w:start w:val="1"/>
      <w:numFmt w:val="lowerRoman"/>
      <w:lvlText w:val="%3."/>
      <w:lvlJc w:val="right"/>
      <w:pPr>
        <w:ind w:left="1800" w:hanging="180"/>
      </w:pPr>
    </w:lvl>
    <w:lvl w:ilvl="3" w:tplc="54084962" w:tentative="1">
      <w:start w:val="1"/>
      <w:numFmt w:val="decimal"/>
      <w:lvlText w:val="%4."/>
      <w:lvlJc w:val="left"/>
      <w:pPr>
        <w:ind w:left="2520" w:hanging="360"/>
      </w:pPr>
    </w:lvl>
    <w:lvl w:ilvl="4" w:tplc="BFA6F89E" w:tentative="1">
      <w:start w:val="1"/>
      <w:numFmt w:val="lowerLetter"/>
      <w:lvlText w:val="%5."/>
      <w:lvlJc w:val="left"/>
      <w:pPr>
        <w:ind w:left="3240" w:hanging="360"/>
      </w:pPr>
    </w:lvl>
    <w:lvl w:ilvl="5" w:tplc="5BB486C0" w:tentative="1">
      <w:start w:val="1"/>
      <w:numFmt w:val="lowerRoman"/>
      <w:lvlText w:val="%6."/>
      <w:lvlJc w:val="right"/>
      <w:pPr>
        <w:ind w:left="3960" w:hanging="180"/>
      </w:pPr>
    </w:lvl>
    <w:lvl w:ilvl="6" w:tplc="FCCCC886" w:tentative="1">
      <w:start w:val="1"/>
      <w:numFmt w:val="decimal"/>
      <w:lvlText w:val="%7."/>
      <w:lvlJc w:val="left"/>
      <w:pPr>
        <w:ind w:left="4680" w:hanging="360"/>
      </w:pPr>
    </w:lvl>
    <w:lvl w:ilvl="7" w:tplc="51105F22" w:tentative="1">
      <w:start w:val="1"/>
      <w:numFmt w:val="lowerLetter"/>
      <w:lvlText w:val="%8."/>
      <w:lvlJc w:val="left"/>
      <w:pPr>
        <w:ind w:left="5400" w:hanging="360"/>
      </w:pPr>
    </w:lvl>
    <w:lvl w:ilvl="8" w:tplc="26BEC8AC" w:tentative="1">
      <w:start w:val="1"/>
      <w:numFmt w:val="lowerRoman"/>
      <w:lvlText w:val="%9."/>
      <w:lvlJc w:val="right"/>
      <w:pPr>
        <w:ind w:left="6120" w:hanging="180"/>
      </w:pPr>
    </w:lvl>
  </w:abstractNum>
  <w:num w:numId="1" w16cid:durableId="1358655921">
    <w:abstractNumId w:val="9"/>
  </w:num>
  <w:num w:numId="2" w16cid:durableId="1366056194">
    <w:abstractNumId w:val="7"/>
  </w:num>
  <w:num w:numId="3" w16cid:durableId="1935357582">
    <w:abstractNumId w:val="6"/>
  </w:num>
  <w:num w:numId="4" w16cid:durableId="1907716391">
    <w:abstractNumId w:val="5"/>
  </w:num>
  <w:num w:numId="5" w16cid:durableId="1136945851">
    <w:abstractNumId w:val="4"/>
  </w:num>
  <w:num w:numId="6" w16cid:durableId="2021662933">
    <w:abstractNumId w:val="12"/>
  </w:num>
  <w:num w:numId="7" w16cid:durableId="831944846">
    <w:abstractNumId w:val="11"/>
  </w:num>
  <w:num w:numId="8" w16cid:durableId="2068186994">
    <w:abstractNumId w:val="10"/>
  </w:num>
  <w:num w:numId="9" w16cid:durableId="4402216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1442092">
    <w:abstractNumId w:val="13"/>
  </w:num>
  <w:num w:numId="11" w16cid:durableId="1090546648">
    <w:abstractNumId w:val="8"/>
  </w:num>
  <w:num w:numId="12" w16cid:durableId="234248634">
    <w:abstractNumId w:val="3"/>
  </w:num>
  <w:num w:numId="13" w16cid:durableId="646009549">
    <w:abstractNumId w:val="2"/>
  </w:num>
  <w:num w:numId="14" w16cid:durableId="1025404521">
    <w:abstractNumId w:val="1"/>
  </w:num>
  <w:num w:numId="15" w16cid:durableId="1093942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0DD4"/>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3D6793"/>
    <w:rsid w:val="003D73E3"/>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04564"/>
    <w:rsid w:val="00907775"/>
    <w:rsid w:val="009239F7"/>
    <w:rsid w:val="00934ABC"/>
    <w:rsid w:val="00955D8A"/>
    <w:rsid w:val="00964F4F"/>
    <w:rsid w:val="009717C9"/>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0789"/>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C79E5"/>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7C8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AD0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ep@tbs.go.tz" TargetMode="External"/><Relationship Id="rId13" Type="http://schemas.openxmlformats.org/officeDocument/2006/relationships/hyperlink" Target="https://members.wto.org/crnattachments/2023/TBT/TZA/23_10534_00_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bs.go.t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hati.samillani@tbs.go.t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ep@tbs.go.t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tbs.go.tz"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56e9f2da-808b-4776-b25f-69232b101d22</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C77C377-E139-40C0-9988-79F393AC5C61}">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LDSD - DTU</dc:description>
  <cp:lastModifiedBy/>
  <cp:revision>3</cp:revision>
  <dcterms:created xsi:type="dcterms:W3CDTF">2023-06-23T08:54:00Z</dcterms:created>
  <dcterms:modified xsi:type="dcterms:W3CDTF">2023-06-23T09:37:00Z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56e9f2da-808b-4776-b25f-69232b101d22</vt:lpwstr>
  </property>
  <property fmtid="{D5CDD505-2E9C-101B-9397-08002B2CF9AE}" pid="3" name="WTOCLASSIFICATION">
    <vt:lpwstr>WTO OFFICIAL</vt:lpwstr>
  </property>
  <property fmtid="{D5CDD505-2E9C-101B-9397-08002B2CF9AE}" pid="4" name="Symbol1">
    <vt:lpwstr>G/TBT/N/BDI/379</vt:lpwstr>
  </property>
  <property fmtid="{D5CDD505-2E9C-101B-9397-08002B2CF9AE}" pid="5" name="Symbol2">
    <vt:lpwstr>G/TBT/N/KEN/1459</vt:lpwstr>
  </property>
  <property fmtid="{D5CDD505-2E9C-101B-9397-08002B2CF9AE}" pid="6" name="Symbol3">
    <vt:lpwstr>G/TBT/N/RWA/891</vt:lpwstr>
  </property>
  <property fmtid="{D5CDD505-2E9C-101B-9397-08002B2CF9AE}" pid="7" name="Symbol4">
    <vt:lpwstr>G/TBT/N/TZA/993</vt:lpwstr>
  </property>
  <property fmtid="{D5CDD505-2E9C-101B-9397-08002B2CF9AE}" pid="8" name="Symbol5">
    <vt:lpwstr>G/TBT/N/UGA/1796</vt:lpwstr>
  </property>
</Properties>
</file>