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6CF559" w14:textId="77777777">
      <w:pPr>
        <w:pStyle w:val="Title"/>
      </w:pPr>
      <w:r w:rsidRPr="002F663C">
        <w:t>NOTIFICATION</w:t>
      </w:r>
    </w:p>
    <w:p w:rsidR="002F663C" w:rsidRPr="002F663C" w:rsidP="00DD3DD7" w14:paraId="5E0D3B0F" w14:textId="77777777">
      <w:pPr>
        <w:pStyle w:val="Title3"/>
      </w:pPr>
      <w:r w:rsidRPr="002F663C">
        <w:t>Addendum</w:t>
      </w:r>
    </w:p>
    <w:p w:rsidR="002F663C" w:rsidP="001E2E4A" w14:paraId="3C9FA59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A03DFD" w14:textId="77777777">
      <w:pPr>
        <w:rPr>
          <w:rFonts w:eastAsia="Calibri" w:cs="Times New Roman"/>
        </w:rPr>
      </w:pPr>
    </w:p>
    <w:p w:rsidR="002F663C" w:rsidRPr="002F663C" w:rsidP="002F663C" w14:paraId="4576EC3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C14444" w:rsidRPr="002F663C" w:rsidP="002F663C" w14:paraId="0C514A65" w14:textId="77777777">
      <w:pPr>
        <w:rPr>
          <w:rFonts w:eastAsia="Calibri" w:cs="Times New Roman"/>
        </w:rPr>
      </w:pPr>
    </w:p>
    <w:p w:rsidR="002F663C" w:rsidRPr="002F663C" w:rsidP="002F663C" w14:paraId="259FAA1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322: 2023, Wood poles, cross-arms and blocks for power and telecommunication lines — Specification, Second Edition</w:t>
      </w:r>
    </w:p>
    <w:p w:rsidR="002F663C" w:rsidRPr="002F663C" w:rsidP="002F663C" w14:paraId="794CB3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93866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E9322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7527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97AD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E050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3860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7D67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0260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94B64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D8F5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4800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14FAF5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5BF6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10DD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8E3FA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9812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715E77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E5E760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63425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0E3D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66D21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A258C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052A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7E59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36FF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BE1A8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54EE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419F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8689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6F7B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94E94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6B2DA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D8F87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C16E8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East African Standard; DEAS 322: 2023, Wood poles, cross-arms and blocks for power and telecommunication lines — Specification, Second Edition , notified in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G/TBT/N/BDI/362, 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G/TBT/N/KEN/1442, 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G/TBT/N/RWA/873, 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G/TBT/N/TZA/976, </w:t>
        </w:r>
      </w:hyperlink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G/TBT/N/UGA/1778</w:t>
        </w:r>
      </w:hyperlink>
      <w:r w:rsidRPr="002F663C">
        <w:rPr>
          <w:rFonts w:eastAsia="Calibri" w:cs="Times New Roman"/>
          <w:szCs w:val="18"/>
        </w:rPr>
        <w:t>, was adopted and published by Kenya on 29th November 2024 via Gazette Notice No. 206 dated 29th November 2024 as KS EAS 322:2024 Kenya Standard—Wood poles, crossarms, and blocks for power and telecommunication lines—Specification, Second Edition .</w:t>
      </w:r>
    </w:p>
    <w:p w:rsidR="00F51DD7" w:rsidRPr="002F663C" w:rsidP="00B16ACF" w14:paraId="62BA4E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20559DA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3971FF" w14:paraId="3E475819" w14:textId="1A7E6DAD">
      <w:pPr>
        <w:jc w:val="center"/>
        <w:rPr>
          <w:b/>
        </w:rPr>
      </w:pP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FBE3F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51D7DE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E6176" w14:paraId="2C950032" w14:textId="287AB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709C304" w14:textId="77777777">
      <w:r>
        <w:separator/>
      </w:r>
    </w:p>
  </w:footnote>
  <w:footnote w:type="continuationSeparator" w:id="1">
    <w:p w:rsidR="004D3A6A" w:rsidP="00ED54E0" w14:paraId="1AAA6329" w14:textId="77777777">
      <w:r>
        <w:continuationSeparator/>
      </w:r>
    </w:p>
  </w:footnote>
  <w:footnote w:id="2">
    <w:p w:rsidR="007F6EA2" w14:paraId="34C8EC1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B0B6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58E0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AFF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52EF72A" w14:textId="7A257F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E176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G/TBT/N/BDI/362/Add.2, G/TBT/N/KEN/1442/Add.2, G/TBT/N/RWA/873/Add.2, G/TBT/N/TZA/976/Add.2, G/TBT/N/UGA/1778/Add.2</w:t>
    </w:r>
    <w:bookmarkEnd w:id="3"/>
  </w:p>
  <w:p w:rsidR="00DD3DD7" w:rsidRPr="00DD3DD7" w:rsidP="00DD3DD7" w14:paraId="425B2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0A16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405A6DE" w14:textId="05E4E3C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8226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BED43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DF105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6C11FF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411C11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2962D3" w14:textId="77777777">
          <w:pPr>
            <w:jc w:val="right"/>
            <w:rPr>
              <w:b/>
              <w:szCs w:val="16"/>
            </w:rPr>
          </w:pPr>
        </w:p>
      </w:tc>
    </w:tr>
    <w:tr w14:paraId="6A3C87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F4A6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9978C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G/TBT/N/BDI/362/Add.2, G/TBT/N/KEN/1442/Add.2, G/TBT/N/RWA/873/Add.2, G/TBT/N/TZA/976/Add.2, G/TBT/N/UGA/1778/Add.2</w:t>
          </w:r>
          <w:bookmarkEnd w:id="4"/>
        </w:p>
        <w:p w:rsidR="00C14444" w:rsidRPr="00C14444" w:rsidP="00C14444" w14:paraId="15E76C90" w14:textId="77777777">
          <w:pPr>
            <w:jc w:val="center"/>
            <w:rPr>
              <w:szCs w:val="16"/>
            </w:rPr>
          </w:pPr>
        </w:p>
      </w:tc>
    </w:tr>
    <w:tr w14:paraId="008129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39A6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C152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134C1B2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31494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D4F1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1598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BAD2C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340E4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7B1D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312826">
    <w:abstractNumId w:val="9"/>
  </w:num>
  <w:num w:numId="2" w16cid:durableId="1788888338">
    <w:abstractNumId w:val="7"/>
  </w:num>
  <w:num w:numId="3" w16cid:durableId="1490631204">
    <w:abstractNumId w:val="6"/>
  </w:num>
  <w:num w:numId="4" w16cid:durableId="1534342985">
    <w:abstractNumId w:val="5"/>
  </w:num>
  <w:num w:numId="5" w16cid:durableId="1406301160">
    <w:abstractNumId w:val="4"/>
  </w:num>
  <w:num w:numId="6" w16cid:durableId="2055931996">
    <w:abstractNumId w:val="12"/>
  </w:num>
  <w:num w:numId="7" w16cid:durableId="212160489">
    <w:abstractNumId w:val="11"/>
  </w:num>
  <w:num w:numId="8" w16cid:durableId="440732729">
    <w:abstractNumId w:val="10"/>
  </w:num>
  <w:num w:numId="9" w16cid:durableId="836846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7480425">
    <w:abstractNumId w:val="13"/>
  </w:num>
  <w:num w:numId="11" w16cid:durableId="182939195">
    <w:abstractNumId w:val="8"/>
  </w:num>
  <w:num w:numId="12" w16cid:durableId="817890534">
    <w:abstractNumId w:val="3"/>
  </w:num>
  <w:num w:numId="13" w16cid:durableId="986930704">
    <w:abstractNumId w:val="2"/>
  </w:num>
  <w:num w:numId="14" w16cid:durableId="1729458032">
    <w:abstractNumId w:val="1"/>
  </w:num>
  <w:num w:numId="15" w16cid:durableId="1686323503">
    <w:abstractNumId w:val="0"/>
  </w:num>
  <w:num w:numId="16" w16cid:durableId="19933704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517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617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4015"/>
    <w:rsid w:val="00615DE8"/>
    <w:rsid w:val="00620F21"/>
    <w:rsid w:val="0062527B"/>
    <w:rsid w:val="0064657D"/>
    <w:rsid w:val="00657B4C"/>
    <w:rsid w:val="00674CCD"/>
    <w:rsid w:val="00697557"/>
    <w:rsid w:val="006B3175"/>
    <w:rsid w:val="006C5A96"/>
    <w:rsid w:val="006E7D82"/>
    <w:rsid w:val="006F5826"/>
    <w:rsid w:val="00700181"/>
    <w:rsid w:val="00711F9C"/>
    <w:rsid w:val="007141CF"/>
    <w:rsid w:val="0071546B"/>
    <w:rsid w:val="00723659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5A68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DD7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9C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pingalert.org/en/Search?viewData=G%2FTBT%2FN%2FRWA%2F873" TargetMode="External" /><Relationship Id="rId11" Type="http://schemas.openxmlformats.org/officeDocument/2006/relationships/hyperlink" Target="https://www.epingalert.org/en/Search?viewData=G%2FTBT%2FN%2FTZA%2F976" TargetMode="External" /><Relationship Id="rId12" Type="http://schemas.openxmlformats.org/officeDocument/2006/relationships/hyperlink" Target="https://www.epingalert.org/en/Search?viewData=G%2FTBT%2FN%2FUGA%2F1778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ww.epingalert.org/en/Search?viewData=G%2FTBT%2FN%2FBDI%2F362" TargetMode="External" /><Relationship Id="rId9" Type="http://schemas.openxmlformats.org/officeDocument/2006/relationships/hyperlink" Target="https://www.epingalert.org/en/Search?viewData=G%2FTBT%2FN%2FKEN%2F144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AC46AE-0817-4E00-BB08-20AB571B517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2025-03-19T09:39:00Z</dcterms:created>
  <dcterms:modified xsi:type="dcterms:W3CDTF">2025-03-19T09:59:00Z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