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550C1" w14:textId="77777777" w:rsidR="009239F7" w:rsidRPr="002F6A28" w:rsidRDefault="000B07F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827AED7" w14:textId="77777777" w:rsidR="009239F7" w:rsidRPr="002F6A28" w:rsidRDefault="000B07F8" w:rsidP="002F6A28">
      <w:pPr>
        <w:jc w:val="center"/>
      </w:pPr>
      <w:r w:rsidRPr="002F6A28">
        <w:t>The following notification is being circulated in accordance with Article 10.6</w:t>
      </w:r>
    </w:p>
    <w:p w14:paraId="656B46D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86ABC" w14:paraId="5AAFCAB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F88C286" w14:textId="77777777" w:rsidR="00F85C99" w:rsidRPr="002F6A28" w:rsidRDefault="000B07F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C9B7F86" w14:textId="77777777" w:rsidR="00F85C99" w:rsidRPr="002F6A28" w:rsidRDefault="000B07F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1478004A" w14:textId="77777777" w:rsidR="00F85C99" w:rsidRPr="002F6A28" w:rsidRDefault="000B07F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86ABC" w14:paraId="1A735B9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015C73" w14:textId="77777777" w:rsidR="00F85C99" w:rsidRPr="002F6A28" w:rsidRDefault="000B07F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446C90" w14:textId="77777777" w:rsidR="00F85C99" w:rsidRPr="002F6A28" w:rsidRDefault="000B07F8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C05A06A" w14:textId="77777777" w:rsidR="00EE3A11" w:rsidRPr="00C379C8" w:rsidRDefault="000B07F8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1EE7BCA8" w14:textId="77777777" w:rsidR="00F85C99" w:rsidRPr="002F6A28" w:rsidRDefault="000B07F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3B3D2AB6" w14:textId="77777777" w:rsidR="00AC6C6E" w:rsidRPr="00C379C8" w:rsidRDefault="000B07F8" w:rsidP="00AA646C">
            <w:r w:rsidRPr="00C379C8">
              <w:t>Kenya Bureau of Standards</w:t>
            </w:r>
          </w:p>
          <w:p w14:paraId="349C4C01" w14:textId="77777777" w:rsidR="00AC6C6E" w:rsidRPr="00C379C8" w:rsidRDefault="000B07F8" w:rsidP="00AA646C">
            <w:r w:rsidRPr="00C379C8">
              <w:t>P.O. Box: 54974-00200, Nairobi, Kenya</w:t>
            </w:r>
          </w:p>
          <w:p w14:paraId="6B1C8B91" w14:textId="77777777" w:rsidR="00AC6C6E" w:rsidRPr="00C379C8" w:rsidRDefault="000B07F8" w:rsidP="00AA646C">
            <w:r w:rsidRPr="00C379C8">
              <w:t>Telephone: + (254) 020 605490, 605506/6948258</w:t>
            </w:r>
          </w:p>
          <w:p w14:paraId="41232546" w14:textId="77777777" w:rsidR="00AC6C6E" w:rsidRPr="00C379C8" w:rsidRDefault="000B07F8" w:rsidP="00AA646C">
            <w:r w:rsidRPr="00C379C8">
              <w:t>Fax: + (254) 020 609660/609665</w:t>
            </w:r>
          </w:p>
          <w:p w14:paraId="7C59C1F9" w14:textId="77777777" w:rsidR="00AC6C6E" w:rsidRPr="00C379C8" w:rsidRDefault="000B07F8" w:rsidP="00AA646C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086ABC" w14:paraId="181ABAD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8DFD62" w14:textId="77777777" w:rsidR="00F85C99" w:rsidRPr="002F6A28" w:rsidRDefault="000B07F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3E7BA9" w14:textId="77777777" w:rsidR="00F85C99" w:rsidRPr="0058336F" w:rsidRDefault="000B07F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86ABC" w14:paraId="6142AE5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7DB526" w14:textId="77777777" w:rsidR="00F85C99" w:rsidRPr="002F6A28" w:rsidRDefault="000B07F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9B48BF" w14:textId="77777777" w:rsidR="00F85C99" w:rsidRPr="002F6A28" w:rsidRDefault="000B07F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Liquid fuels (ICS code(s): 75.160.20)</w:t>
            </w:r>
            <w:bookmarkEnd w:id="22"/>
          </w:p>
        </w:tc>
      </w:tr>
      <w:tr w:rsidR="00086ABC" w14:paraId="02F5590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270942" w14:textId="77777777" w:rsidR="00F85C99" w:rsidRPr="002F6A28" w:rsidRDefault="000B07F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9B1805" w14:textId="77777777" w:rsidR="00F85C99" w:rsidRPr="002F6A28" w:rsidRDefault="000B07F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EAC DEAS 1146: 2023 Lubricating grease — Specification; (22 page(s), in English)</w:t>
            </w:r>
            <w:bookmarkEnd w:id="24"/>
          </w:p>
        </w:tc>
      </w:tr>
      <w:tr w:rsidR="00086ABC" w14:paraId="7D71DEC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641F08" w14:textId="77777777" w:rsidR="00F85C99" w:rsidRPr="002F6A28" w:rsidRDefault="000B07F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073B12" w14:textId="77777777" w:rsidR="00F85C99" w:rsidRPr="002F6A28" w:rsidRDefault="000B07F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performance requirements of four classes of lubricating grease, namely industrial non-extreme pressure, industrial high-performance extreme pressure, automotive non[1]extreme pressure, and automotive and multi-purpose extreme pressure, each in four consistency grades, and all of which can contain suspended solid lubricants.</w:t>
            </w:r>
            <w:bookmarkEnd w:id="26"/>
          </w:p>
        </w:tc>
      </w:tr>
      <w:tr w:rsidR="00086ABC" w14:paraId="26DE3F0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7B7B51" w14:textId="77777777" w:rsidR="00F85C99" w:rsidRPr="002F6A28" w:rsidRDefault="000B07F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3686CD" w14:textId="77777777" w:rsidR="00F85C99" w:rsidRPr="002F6A28" w:rsidRDefault="000B07F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Harmonization; Reducing trade barriers and facilitating trade; Cost saving and productivity enhancement</w:t>
            </w:r>
            <w:bookmarkEnd w:id="28"/>
          </w:p>
        </w:tc>
      </w:tr>
      <w:tr w:rsidR="00086ABC" w14:paraId="752F26E5" w14:textId="77777777" w:rsidTr="006460CF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2530EF" w14:textId="77777777" w:rsidR="00F85C99" w:rsidRPr="002F6A28" w:rsidRDefault="000B07F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D3138C" w14:textId="77777777" w:rsidR="00072B36" w:rsidRPr="002F6A28" w:rsidRDefault="000B07F8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4A1A9B7" w14:textId="77777777" w:rsidR="00F85C99" w:rsidRPr="002F6A28" w:rsidRDefault="000B07F8" w:rsidP="009E75ED">
            <w:pPr>
              <w:spacing w:before="120" w:after="120"/>
            </w:pPr>
            <w:bookmarkStart w:id="30" w:name="sps9a"/>
            <w:r w:rsidRPr="002F6A28">
              <w:t>1. ASTM D 93, Standard test methods for flash point by Pensky-Martens closed cup tester</w:t>
            </w:r>
          </w:p>
          <w:p w14:paraId="08F8B2BE" w14:textId="77777777" w:rsidR="00F85C99" w:rsidRPr="002F6A28" w:rsidRDefault="000B07F8" w:rsidP="009E75ED">
            <w:pPr>
              <w:spacing w:before="120" w:after="120"/>
            </w:pPr>
            <w:r w:rsidRPr="002F6A28">
              <w:t>2. ASTM D 95, Standard test method for water in petroleum products and bituminous materials by distillation</w:t>
            </w:r>
          </w:p>
          <w:p w14:paraId="47EDCDA8" w14:textId="77777777" w:rsidR="00F85C99" w:rsidRPr="002F6A28" w:rsidRDefault="000B07F8" w:rsidP="009E75ED">
            <w:pPr>
              <w:spacing w:before="120" w:after="120"/>
            </w:pPr>
            <w:r w:rsidRPr="002F6A28">
              <w:t>3. ASTM D 217, Standard test methods for cone penetration of lubricating grease</w:t>
            </w:r>
          </w:p>
          <w:p w14:paraId="08F78D70" w14:textId="77777777" w:rsidR="00F85C99" w:rsidRPr="002F6A28" w:rsidRDefault="000B07F8" w:rsidP="009E75ED">
            <w:pPr>
              <w:spacing w:before="120" w:after="120"/>
            </w:pPr>
            <w:r w:rsidRPr="002F6A28">
              <w:t>4. ASTM D 445, Standard test method for kinematic viscosity of transparent and opaque liquids (and calculation</w:t>
            </w:r>
          </w:p>
          <w:p w14:paraId="1BF9A847" w14:textId="77777777" w:rsidR="00F85C99" w:rsidRPr="002F6A28" w:rsidRDefault="000B07F8" w:rsidP="009E75ED">
            <w:pPr>
              <w:spacing w:before="120" w:after="120"/>
            </w:pPr>
            <w:r w:rsidRPr="002F6A28">
              <w:t>5. of dynamic viscosity)</w:t>
            </w:r>
          </w:p>
          <w:p w14:paraId="53B9742C" w14:textId="77777777" w:rsidR="00F85C99" w:rsidRPr="002F6A28" w:rsidRDefault="000B07F8" w:rsidP="009E75ED">
            <w:pPr>
              <w:spacing w:before="120" w:after="120"/>
            </w:pPr>
            <w:r w:rsidRPr="002F6A28">
              <w:t>6. ASTM D 566, Standard test method for dropping point of lubricating grease</w:t>
            </w:r>
          </w:p>
          <w:p w14:paraId="0CAAA7A9" w14:textId="77777777" w:rsidR="00F85C99" w:rsidRPr="002F6A28" w:rsidRDefault="000B07F8" w:rsidP="009E75ED">
            <w:pPr>
              <w:spacing w:before="120" w:after="120"/>
            </w:pPr>
            <w:r w:rsidRPr="002F6A28">
              <w:t>7. ASTM D 942, Standard test method for oxidation stability of lubricating greases by the oxygen pressure vessel method</w:t>
            </w:r>
          </w:p>
          <w:p w14:paraId="09EEB28C" w14:textId="77777777" w:rsidR="00F85C99" w:rsidRPr="002F6A28" w:rsidRDefault="000B07F8" w:rsidP="009E75ED">
            <w:pPr>
              <w:spacing w:before="120" w:after="120"/>
            </w:pPr>
            <w:r w:rsidRPr="002F6A28">
              <w:t>8. ASTM D 1263, Standard test method for leakage tendencies of automotive wheel bearing greases</w:t>
            </w:r>
          </w:p>
          <w:p w14:paraId="25446886" w14:textId="77777777" w:rsidR="00F85C99" w:rsidRPr="002F6A28" w:rsidRDefault="000B07F8" w:rsidP="009E75ED">
            <w:pPr>
              <w:spacing w:before="120" w:after="120"/>
            </w:pPr>
            <w:r w:rsidRPr="002F6A28">
              <w:t>9. ASTM D 1264, Standard test method for determining the water washout characteristics of lubricating greases</w:t>
            </w:r>
          </w:p>
          <w:p w14:paraId="4C6A90FB" w14:textId="77777777" w:rsidR="00F85C99" w:rsidRPr="002F6A28" w:rsidRDefault="000B07F8" w:rsidP="009E75ED">
            <w:pPr>
              <w:spacing w:before="120" w:after="120"/>
            </w:pPr>
            <w:r w:rsidRPr="002F6A28">
              <w:t>10. ASTM D 1742, Standard test method for oil separation from lubricating grease during storage</w:t>
            </w:r>
          </w:p>
          <w:p w14:paraId="2F48BEC8" w14:textId="77777777" w:rsidR="00F85C99" w:rsidRPr="002F6A28" w:rsidRDefault="000B07F8" w:rsidP="009E75ED">
            <w:pPr>
              <w:spacing w:before="120" w:after="120"/>
            </w:pPr>
            <w:r w:rsidRPr="002F6A28">
              <w:t>11. ASTM D 1743, Standard test method for determining corrosion preventive properties of lubricating greases</w:t>
            </w:r>
          </w:p>
          <w:p w14:paraId="14CBD115" w14:textId="77777777" w:rsidR="00F85C99" w:rsidRPr="002F6A28" w:rsidRDefault="000B07F8" w:rsidP="009E75ED">
            <w:pPr>
              <w:spacing w:before="120" w:after="120"/>
            </w:pPr>
            <w:r w:rsidRPr="002F6A28">
              <w:t>12. ASTM D 1831, Standard test method for roll stability of lubricating grease</w:t>
            </w:r>
          </w:p>
          <w:p w14:paraId="6A20BE9C" w14:textId="77777777" w:rsidR="00F85C99" w:rsidRPr="002F6A28" w:rsidRDefault="000B07F8" w:rsidP="009E75ED">
            <w:pPr>
              <w:spacing w:before="120" w:after="120"/>
            </w:pPr>
            <w:r w:rsidRPr="002F6A28">
              <w:t>13. ASTM D 2265, Standard test method for dropping point of lubricating grease over wide temperature range</w:t>
            </w:r>
          </w:p>
          <w:p w14:paraId="053D586B" w14:textId="77777777" w:rsidR="00F85C99" w:rsidRPr="002F6A28" w:rsidRDefault="000B07F8" w:rsidP="009E75ED">
            <w:pPr>
              <w:spacing w:before="120" w:after="120"/>
            </w:pPr>
            <w:r w:rsidRPr="002F6A28">
              <w:t>14. ASTM D 2266, Standard test method for wear preventive characteristics of lubricating grease (four-ball method)</w:t>
            </w:r>
          </w:p>
          <w:p w14:paraId="1D75AA02" w14:textId="77777777" w:rsidR="00F85C99" w:rsidRPr="002F6A28" w:rsidRDefault="000B07F8" w:rsidP="009E75ED">
            <w:pPr>
              <w:spacing w:before="120" w:after="120"/>
            </w:pPr>
            <w:r w:rsidRPr="002F6A28">
              <w:t>15. ASTM D 2509, Standard test method for measurement of load-carrying capacity of lubricating grease (Timken method)</w:t>
            </w:r>
          </w:p>
          <w:p w14:paraId="4607DDDA" w14:textId="77777777" w:rsidR="00F85C99" w:rsidRPr="002F6A28" w:rsidRDefault="000B07F8" w:rsidP="009E75ED">
            <w:pPr>
              <w:spacing w:before="120" w:after="120"/>
            </w:pPr>
            <w:r w:rsidRPr="002F6A28">
              <w:t>16. ASTM D 2596, Standard test method for measurement of extreme-pressure properties of lubricating grease (four-ball method)DEAS 1146: 20232 © EAC 2023 – All rights reserved</w:t>
            </w:r>
          </w:p>
          <w:p w14:paraId="36D6C6D8" w14:textId="77777777" w:rsidR="00F85C99" w:rsidRPr="002F6A28" w:rsidRDefault="000B07F8" w:rsidP="009E75ED">
            <w:pPr>
              <w:spacing w:before="120" w:after="120"/>
            </w:pPr>
            <w:r w:rsidRPr="002F6A28">
              <w:t>17. ASTM D 4048, Standard test method for detection of copper corrosion from lubricating grease</w:t>
            </w:r>
          </w:p>
          <w:p w14:paraId="68970D5B" w14:textId="77777777" w:rsidR="00F85C99" w:rsidRPr="002F6A28" w:rsidRDefault="000B07F8" w:rsidP="009E75ED">
            <w:pPr>
              <w:spacing w:before="120" w:after="120"/>
            </w:pPr>
            <w:r w:rsidRPr="002F6A28">
              <w:t>18. ASTM D 4049, Standard test method for determining the resistance of lubricating grease to water spray</w:t>
            </w:r>
          </w:p>
          <w:p w14:paraId="05E84171" w14:textId="77777777" w:rsidR="00F85C99" w:rsidRPr="002F6A28" w:rsidRDefault="000B07F8" w:rsidP="009E75ED">
            <w:pPr>
              <w:spacing w:before="120" w:after="120"/>
            </w:pPr>
            <w:r w:rsidRPr="002F6A28">
              <w:t>19. ASTM D 4057, Standard Practice for manual sampling of petroleum and petroleum products</w:t>
            </w:r>
          </w:p>
          <w:p w14:paraId="3A233650" w14:textId="77777777" w:rsidR="00F85C99" w:rsidRPr="002F6A28" w:rsidRDefault="000B07F8" w:rsidP="009E75ED">
            <w:pPr>
              <w:spacing w:before="120" w:after="120"/>
            </w:pPr>
            <w:r w:rsidRPr="002F6A28">
              <w:t>20. ASTM D 4289, Standard test method for elastomer compatibility of lubricating greases and fluids</w:t>
            </w:r>
          </w:p>
          <w:p w14:paraId="73E75F9E" w14:textId="77777777" w:rsidR="00F85C99" w:rsidRPr="002F6A28" w:rsidRDefault="000B07F8" w:rsidP="009E75ED">
            <w:pPr>
              <w:spacing w:before="120" w:after="120"/>
            </w:pPr>
            <w:r w:rsidRPr="002F6A28">
              <w:t>21. ASTM D 4290, Standard test method for determining the leakage tendencies of automotive wheel bearing grease under accelerated conditions</w:t>
            </w:r>
          </w:p>
          <w:p w14:paraId="0E4C3852" w14:textId="77777777" w:rsidR="00F85C99" w:rsidRPr="002F6A28" w:rsidRDefault="000B07F8" w:rsidP="009E75ED">
            <w:pPr>
              <w:spacing w:before="120" w:after="120"/>
            </w:pPr>
            <w:r w:rsidRPr="002F6A28">
              <w:t>22. IP 34, Determination of flash point – Pensky-Martens closed cup method</w:t>
            </w:r>
          </w:p>
          <w:p w14:paraId="1D196873" w14:textId="77777777" w:rsidR="00F85C99" w:rsidRPr="002F6A28" w:rsidRDefault="000B07F8" w:rsidP="009E75ED">
            <w:pPr>
              <w:spacing w:before="120" w:after="120"/>
            </w:pPr>
            <w:r w:rsidRPr="002F6A28">
              <w:t>23. IP 50, Determination of cone penetration of lubricating grease</w:t>
            </w:r>
          </w:p>
          <w:p w14:paraId="72C8C244" w14:textId="77777777" w:rsidR="00F85C99" w:rsidRPr="002F6A28" w:rsidRDefault="000B07F8" w:rsidP="009E75ED">
            <w:pPr>
              <w:spacing w:before="120" w:after="120"/>
            </w:pPr>
            <w:r w:rsidRPr="002F6A28">
              <w:t>24. IP 71, Petroleum products – Transparent and opaque liquids – Determination of kinematic viscosity and calculation of dynamic viscosity</w:t>
            </w:r>
          </w:p>
          <w:p w14:paraId="1AD19747" w14:textId="77777777" w:rsidR="00F85C99" w:rsidRPr="002F6A28" w:rsidRDefault="000B07F8" w:rsidP="009E75ED">
            <w:pPr>
              <w:spacing w:before="120" w:after="120"/>
            </w:pPr>
            <w:r w:rsidRPr="002F6A28">
              <w:t>25. IP 132, Petroleum products – Lubricating grease – Determination of dropping point</w:t>
            </w:r>
          </w:p>
          <w:p w14:paraId="75A539E9" w14:textId="77777777" w:rsidR="00F85C99" w:rsidRPr="002F6A28" w:rsidRDefault="000B07F8" w:rsidP="009E75ED">
            <w:pPr>
              <w:spacing w:before="120" w:after="120"/>
            </w:pPr>
            <w:r w:rsidRPr="002F6A28">
              <w:t>26. IP 220, Petroleum products and lubricants – Determination of rust-prevention characteristics of lubricating greases</w:t>
            </w:r>
          </w:p>
          <w:p w14:paraId="5EAB858C" w14:textId="77777777" w:rsidR="00F85C99" w:rsidRPr="002F6A28" w:rsidRDefault="000B07F8" w:rsidP="009E75ED">
            <w:pPr>
              <w:spacing w:before="120" w:after="120"/>
            </w:pPr>
            <w:r w:rsidRPr="002F6A28">
              <w:lastRenderedPageBreak/>
              <w:t>27. IP 396, Determination of dropping point of lubricating grease – Automatic apparatus method</w:t>
            </w:r>
            <w:bookmarkEnd w:id="30"/>
          </w:p>
        </w:tc>
      </w:tr>
      <w:tr w:rsidR="00086ABC" w14:paraId="6277648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F413A2" w14:textId="77777777" w:rsidR="00EE3A11" w:rsidRPr="002F6A28" w:rsidRDefault="000B07F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A1EBD2" w14:textId="77777777" w:rsidR="00EE3A11" w:rsidRPr="002F6A28" w:rsidRDefault="000B07F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20E09316" w14:textId="77777777" w:rsidR="00EE3A11" w:rsidRPr="002F6A28" w:rsidRDefault="000B07F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86ABC" w14:paraId="49B7D6A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581EA1" w14:textId="77777777" w:rsidR="00F85C99" w:rsidRPr="002F6A28" w:rsidRDefault="000B07F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9BD7EF" w14:textId="77777777" w:rsidR="00F85C99" w:rsidRPr="002F6A28" w:rsidRDefault="000B07F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86ABC" w14:paraId="47E2FF0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CB35F13" w14:textId="77777777" w:rsidR="00F85C99" w:rsidRPr="002F6A28" w:rsidRDefault="000B07F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8532687" w14:textId="77777777" w:rsidR="00F85C99" w:rsidRPr="002F6A28" w:rsidRDefault="000B07F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8FA05F3" w14:textId="77777777" w:rsidR="00EE3A11" w:rsidRPr="00A12DDE" w:rsidRDefault="000B07F8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1AC30D54" w14:textId="77777777" w:rsidR="00EE3A11" w:rsidRPr="00A12DDE" w:rsidRDefault="006460CF" w:rsidP="00B16145">
            <w:pPr>
              <w:keepNext/>
              <w:keepLines/>
              <w:spacing w:after="120"/>
              <w:rPr>
                <w:bCs/>
              </w:rPr>
            </w:pPr>
            <w:hyperlink r:id="rId12" w:tgtFrame="_blank" w:history="1">
              <w:r w:rsidR="000B07F8" w:rsidRPr="00A12DDE">
                <w:rPr>
                  <w:bCs/>
                  <w:color w:val="0000FF"/>
                  <w:u w:val="single"/>
                </w:rPr>
                <w:t>https://members.wto.org/crnattachments/2023/TBT/KEN/23_09882_00_e.pdf</w:t>
              </w:r>
            </w:hyperlink>
            <w:bookmarkEnd w:id="42"/>
          </w:p>
        </w:tc>
      </w:tr>
    </w:tbl>
    <w:p w14:paraId="6A5E42CC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FE12F" w14:textId="77777777" w:rsidR="00261A5B" w:rsidRDefault="000B07F8">
      <w:r>
        <w:separator/>
      </w:r>
    </w:p>
  </w:endnote>
  <w:endnote w:type="continuationSeparator" w:id="0">
    <w:p w14:paraId="15F295C8" w14:textId="77777777" w:rsidR="00261A5B" w:rsidRDefault="000B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577F9" w14:textId="77777777" w:rsidR="009239F7" w:rsidRPr="002F6A28" w:rsidRDefault="000B07F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8FD0B" w14:textId="77777777" w:rsidR="009239F7" w:rsidRPr="002F6A28" w:rsidRDefault="000B07F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9F14D" w14:textId="77777777" w:rsidR="00EE3A11" w:rsidRPr="002F6A28" w:rsidRDefault="000B07F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01FD0" w14:textId="77777777" w:rsidR="00261A5B" w:rsidRDefault="000B07F8">
      <w:r>
        <w:separator/>
      </w:r>
    </w:p>
  </w:footnote>
  <w:footnote w:type="continuationSeparator" w:id="0">
    <w:p w14:paraId="2A30681D" w14:textId="77777777" w:rsidR="00261A5B" w:rsidRDefault="000B0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CD30B" w14:textId="77777777" w:rsidR="009239F7" w:rsidRPr="002F6A28" w:rsidRDefault="000B07F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3F92C0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91A087E" w14:textId="77777777" w:rsidR="009239F7" w:rsidRPr="002F6A28" w:rsidRDefault="000B07F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6C4935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729DF" w14:textId="77777777" w:rsidR="009239F7" w:rsidRPr="002F6A28" w:rsidRDefault="000B07F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G/TBT/N/BDI/358, G/TBT/N/KEN/1438, G/TBT/N/RWA/869, G/TBT/N/TZA/972, G/TBT/N/UGA/1774</w:t>
    </w:r>
    <w:bookmarkEnd w:id="43"/>
  </w:p>
  <w:p w14:paraId="528E19A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07B7DCE" w14:textId="77777777" w:rsidR="009239F7" w:rsidRPr="002F6A28" w:rsidRDefault="000B07F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C9602A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86ABC" w14:paraId="0F2F8CD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77726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6C84C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086ABC" w14:paraId="55E89CC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E3A917C" w14:textId="77777777" w:rsidR="00ED54E0" w:rsidRPr="009239F7" w:rsidRDefault="000B07F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6E3C1BE" wp14:editId="7A8C6A3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231334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EC0E2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86ABC" w14:paraId="7592912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7D4571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357380" w14:textId="2440A58B" w:rsidR="00086ABC" w:rsidRPr="002F6A28" w:rsidRDefault="000B07F8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BDI</w:t>
          </w:r>
          <w:proofErr w:type="spellEnd"/>
          <w:r w:rsidRPr="002F6A28">
            <w:rPr>
              <w:b/>
              <w:szCs w:val="16"/>
            </w:rPr>
            <w:t>/358</w:t>
          </w:r>
          <w:r w:rsidR="009305AE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G/TBT/N/KEN/1438</w:t>
          </w:r>
        </w:p>
        <w:p w14:paraId="3DA3D526" w14:textId="41A87A63" w:rsidR="00086ABC" w:rsidRPr="002F6A28" w:rsidRDefault="000B07F8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G/TBT/N/RWA/869</w:t>
          </w:r>
          <w:r w:rsidR="009305AE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/972</w:t>
          </w:r>
        </w:p>
        <w:p w14:paraId="5134E719" w14:textId="77777777" w:rsidR="00086ABC" w:rsidRPr="002F6A28" w:rsidRDefault="000B07F8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G/TBT/N/UGA/1774</w:t>
          </w:r>
          <w:bookmarkEnd w:id="45"/>
        </w:p>
      </w:tc>
    </w:tr>
    <w:tr w:rsidR="00086ABC" w14:paraId="2C6482F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D88F8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0693E5" w14:textId="195CF564" w:rsidR="00ED54E0" w:rsidRPr="009239F7" w:rsidRDefault="000B07F8" w:rsidP="000B07F8">
          <w:pPr>
            <w:spacing w:before="120"/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3</w:t>
          </w:r>
          <w:r w:rsidR="009305AE">
            <w:rPr>
              <w:szCs w:val="16"/>
            </w:rPr>
            <w:t>0</w:t>
          </w:r>
          <w:r>
            <w:rPr>
              <w:szCs w:val="16"/>
            </w:rPr>
            <w:t xml:space="preserve"> May 2023</w:t>
          </w:r>
        </w:p>
      </w:tc>
    </w:tr>
    <w:tr w:rsidR="00086ABC" w14:paraId="6BE75CF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014893" w14:textId="3609F252" w:rsidR="00ED54E0" w:rsidRPr="009239F7" w:rsidRDefault="000B07F8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98797E">
            <w:rPr>
              <w:color w:val="FF0000"/>
              <w:szCs w:val="16"/>
            </w:rPr>
            <w:t>3673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49F921" w14:textId="77777777" w:rsidR="00ED54E0" w:rsidRPr="009239F7" w:rsidRDefault="000B07F8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086ABC" w14:paraId="417235B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E7A623" w14:textId="77777777" w:rsidR="00ED54E0" w:rsidRPr="009239F7" w:rsidRDefault="000B07F8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DD5E29" w14:textId="77777777" w:rsidR="00ED54E0" w:rsidRPr="002F6A28" w:rsidRDefault="000B07F8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584949C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54699D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D9228F6" w:tentative="1">
      <w:start w:val="1"/>
      <w:numFmt w:val="lowerLetter"/>
      <w:lvlText w:val="%2."/>
      <w:lvlJc w:val="left"/>
      <w:pPr>
        <w:ind w:left="1080" w:hanging="360"/>
      </w:pPr>
    </w:lvl>
    <w:lvl w:ilvl="2" w:tplc="AEA21704" w:tentative="1">
      <w:start w:val="1"/>
      <w:numFmt w:val="lowerRoman"/>
      <w:lvlText w:val="%3."/>
      <w:lvlJc w:val="right"/>
      <w:pPr>
        <w:ind w:left="1800" w:hanging="180"/>
      </w:pPr>
    </w:lvl>
    <w:lvl w:ilvl="3" w:tplc="63BC8B88" w:tentative="1">
      <w:start w:val="1"/>
      <w:numFmt w:val="decimal"/>
      <w:lvlText w:val="%4."/>
      <w:lvlJc w:val="left"/>
      <w:pPr>
        <w:ind w:left="2520" w:hanging="360"/>
      </w:pPr>
    </w:lvl>
    <w:lvl w:ilvl="4" w:tplc="5D7E2826" w:tentative="1">
      <w:start w:val="1"/>
      <w:numFmt w:val="lowerLetter"/>
      <w:lvlText w:val="%5."/>
      <w:lvlJc w:val="left"/>
      <w:pPr>
        <w:ind w:left="3240" w:hanging="360"/>
      </w:pPr>
    </w:lvl>
    <w:lvl w:ilvl="5" w:tplc="8BFCCD1A" w:tentative="1">
      <w:start w:val="1"/>
      <w:numFmt w:val="lowerRoman"/>
      <w:lvlText w:val="%6."/>
      <w:lvlJc w:val="right"/>
      <w:pPr>
        <w:ind w:left="3960" w:hanging="180"/>
      </w:pPr>
    </w:lvl>
    <w:lvl w:ilvl="6" w:tplc="E02C7CE2" w:tentative="1">
      <w:start w:val="1"/>
      <w:numFmt w:val="decimal"/>
      <w:lvlText w:val="%7."/>
      <w:lvlJc w:val="left"/>
      <w:pPr>
        <w:ind w:left="4680" w:hanging="360"/>
      </w:pPr>
    </w:lvl>
    <w:lvl w:ilvl="7" w:tplc="8FDE9ACA" w:tentative="1">
      <w:start w:val="1"/>
      <w:numFmt w:val="lowerLetter"/>
      <w:lvlText w:val="%8."/>
      <w:lvlJc w:val="left"/>
      <w:pPr>
        <w:ind w:left="5400" w:hanging="360"/>
      </w:pPr>
    </w:lvl>
    <w:lvl w:ilvl="8" w:tplc="B6404A5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8671797">
    <w:abstractNumId w:val="9"/>
  </w:num>
  <w:num w:numId="2" w16cid:durableId="583489234">
    <w:abstractNumId w:val="7"/>
  </w:num>
  <w:num w:numId="3" w16cid:durableId="1292134503">
    <w:abstractNumId w:val="6"/>
  </w:num>
  <w:num w:numId="4" w16cid:durableId="1754279230">
    <w:abstractNumId w:val="5"/>
  </w:num>
  <w:num w:numId="5" w16cid:durableId="1781945496">
    <w:abstractNumId w:val="4"/>
  </w:num>
  <w:num w:numId="6" w16cid:durableId="205022689">
    <w:abstractNumId w:val="12"/>
  </w:num>
  <w:num w:numId="7" w16cid:durableId="1307322410">
    <w:abstractNumId w:val="11"/>
  </w:num>
  <w:num w:numId="8" w16cid:durableId="931165105">
    <w:abstractNumId w:val="10"/>
  </w:num>
  <w:num w:numId="9" w16cid:durableId="6664448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595126">
    <w:abstractNumId w:val="13"/>
  </w:num>
  <w:num w:numId="11" w16cid:durableId="1203978786">
    <w:abstractNumId w:val="8"/>
  </w:num>
  <w:num w:numId="12" w16cid:durableId="385252972">
    <w:abstractNumId w:val="3"/>
  </w:num>
  <w:num w:numId="13" w16cid:durableId="940991062">
    <w:abstractNumId w:val="2"/>
  </w:num>
  <w:num w:numId="14" w16cid:durableId="1336956895">
    <w:abstractNumId w:val="1"/>
  </w:num>
  <w:num w:numId="15" w16cid:durableId="24596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BC"/>
    <w:rsid w:val="0009487E"/>
    <w:rsid w:val="000A4945"/>
    <w:rsid w:val="000A50C1"/>
    <w:rsid w:val="000A6875"/>
    <w:rsid w:val="000B07F8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1A5B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460C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05AE"/>
    <w:rsid w:val="00934ABC"/>
    <w:rsid w:val="00955D8A"/>
    <w:rsid w:val="00964F4F"/>
    <w:rsid w:val="0097650D"/>
    <w:rsid w:val="009811DD"/>
    <w:rsid w:val="00984DF3"/>
    <w:rsid w:val="0098797E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12CC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74DF1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08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KEN/23_09882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ebs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1ae5cda5-44df-497b-bc7d-2bb566feb17b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6D000635-417B-41C8-B81C-BE3DCE50294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2023-05-30T14:04:00Z</dcterms:created>
  <dcterms:modified xsi:type="dcterms:W3CDTF">2023-05-30T14:42:00Z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1ae5cda5-44df-497b-bc7d-2bb566feb17b</vt:lpwstr>
  </property>
  <property fmtid="{D5CDD505-2E9C-101B-9397-08002B2CF9AE}" pid="4" name="WTOCLASSIFICATION">
    <vt:lpwstr>WTO OFFICIAL</vt:lpwstr>
  </property>
</Properties>
</file>