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A163" w14:textId="77777777" w:rsidR="009239F7" w:rsidRPr="002F6A28" w:rsidRDefault="000F06F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B73D97" w14:textId="77777777" w:rsidR="009239F7" w:rsidRPr="002F6A28" w:rsidRDefault="000F06F9" w:rsidP="002F6A28">
      <w:pPr>
        <w:jc w:val="center"/>
      </w:pPr>
      <w:r w:rsidRPr="002F6A28">
        <w:t>The following notification is being circulated in accordance with Article 10.6</w:t>
      </w:r>
    </w:p>
    <w:p w14:paraId="47C28F8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97E8C" w14:paraId="0E5642C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097821" w14:textId="77777777" w:rsidR="00F85C99" w:rsidRPr="002F6A28" w:rsidRDefault="000F0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52390C" w14:textId="77777777" w:rsidR="00F85C99" w:rsidRPr="002F6A28" w:rsidRDefault="000F06F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9633789" w14:textId="77777777" w:rsidR="00F85C99" w:rsidRPr="002F6A28" w:rsidRDefault="000F06F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97E8C" w14:paraId="2C2141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BEAF7" w14:textId="77777777" w:rsidR="00F85C99" w:rsidRPr="002F6A28" w:rsidRDefault="000F0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1BB14" w14:textId="77777777" w:rsidR="00F85C99" w:rsidRPr="002F6A28" w:rsidRDefault="000F06F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F2D4B1" w14:textId="77777777" w:rsidR="00EE3A11" w:rsidRPr="00C379C8" w:rsidRDefault="000F06F9" w:rsidP="00155128">
            <w:r w:rsidRPr="00C379C8">
              <w:t>Uganda National Bureau of Standards</w:t>
            </w:r>
          </w:p>
          <w:p w14:paraId="26D66FC1" w14:textId="77777777" w:rsidR="00EE3A11" w:rsidRPr="00C379C8" w:rsidRDefault="000F06F9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B8A16B5" w14:textId="77777777" w:rsidR="00EE3A11" w:rsidRPr="00B25295" w:rsidRDefault="000F06F9" w:rsidP="00155128">
            <w:pPr>
              <w:rPr>
                <w:lang w:val="es-ES"/>
              </w:rPr>
            </w:pPr>
            <w:r w:rsidRPr="00B25295">
              <w:rPr>
                <w:lang w:val="es-ES"/>
              </w:rPr>
              <w:t>P.O. Box 6329</w:t>
            </w:r>
          </w:p>
          <w:p w14:paraId="4B95DE31" w14:textId="77777777" w:rsidR="00EE3A11" w:rsidRPr="00B25295" w:rsidRDefault="000F06F9" w:rsidP="00155128">
            <w:pPr>
              <w:rPr>
                <w:lang w:val="es-ES"/>
              </w:rPr>
            </w:pPr>
            <w:r w:rsidRPr="00B25295">
              <w:rPr>
                <w:lang w:val="es-ES"/>
              </w:rPr>
              <w:t>Kampala, Uganda</w:t>
            </w:r>
          </w:p>
          <w:p w14:paraId="4F79DFBB" w14:textId="77777777" w:rsidR="00EE3A11" w:rsidRPr="00B25295" w:rsidRDefault="000F06F9" w:rsidP="00155128">
            <w:pPr>
              <w:rPr>
                <w:lang w:val="es-ES"/>
              </w:rPr>
            </w:pPr>
            <w:r w:rsidRPr="00B25295">
              <w:rPr>
                <w:lang w:val="es-ES"/>
              </w:rPr>
              <w:t>Tel: +(256) 4 1733 3250/1/2</w:t>
            </w:r>
          </w:p>
          <w:p w14:paraId="1188F249" w14:textId="77777777" w:rsidR="00EE3A11" w:rsidRPr="00B25295" w:rsidRDefault="000F06F9" w:rsidP="00155128">
            <w:pPr>
              <w:rPr>
                <w:lang w:val="fr-CH"/>
              </w:rPr>
            </w:pPr>
            <w:r w:rsidRPr="00B25295">
              <w:rPr>
                <w:lang w:val="fr-CH"/>
              </w:rPr>
              <w:t>Fax: +(256) 4 1428 6123</w:t>
            </w:r>
          </w:p>
          <w:p w14:paraId="4DC39CD5" w14:textId="77777777" w:rsidR="00EE3A11" w:rsidRPr="00B25295" w:rsidRDefault="000F06F9" w:rsidP="00155128">
            <w:pPr>
              <w:rPr>
                <w:lang w:val="fr-CH"/>
              </w:rPr>
            </w:pPr>
            <w:r w:rsidRPr="00B25295">
              <w:rPr>
                <w:lang w:val="fr-CH"/>
              </w:rPr>
              <w:t xml:space="preserve">E-mail: </w:t>
            </w:r>
            <w:r w:rsidR="00E25292">
              <w:fldChar w:fldCharType="begin"/>
            </w:r>
            <w:r w:rsidR="00E25292" w:rsidRPr="00B25295">
              <w:rPr>
                <w:lang w:val="fr-CH"/>
              </w:rPr>
              <w:instrText xml:space="preserve"> HYPERLINK "mailto:info@unbs.go.ug" </w:instrText>
            </w:r>
            <w:r w:rsidR="00E25292">
              <w:fldChar w:fldCharType="separate"/>
            </w:r>
            <w:r w:rsidRPr="00B25295">
              <w:rPr>
                <w:color w:val="0000FF"/>
                <w:u w:val="single"/>
                <w:lang w:val="fr-CH"/>
              </w:rPr>
              <w:t>info@unbs.go.ug</w:t>
            </w:r>
            <w:r w:rsidR="00E25292">
              <w:rPr>
                <w:color w:val="0000FF"/>
                <w:u w:val="single"/>
              </w:rPr>
              <w:fldChar w:fldCharType="end"/>
            </w:r>
          </w:p>
          <w:p w14:paraId="646467B3" w14:textId="77777777" w:rsidR="00EE3A11" w:rsidRPr="00C379C8" w:rsidRDefault="000F06F9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7AEB3370" w14:textId="77777777" w:rsidR="00F85C99" w:rsidRPr="002F6A28" w:rsidRDefault="000F06F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97E8C" w14:paraId="2F5F88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36818" w14:textId="77777777" w:rsidR="00F85C99" w:rsidRPr="002F6A28" w:rsidRDefault="000F0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D2D4C" w14:textId="77777777" w:rsidR="00F85C99" w:rsidRPr="0058336F" w:rsidRDefault="000F06F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97E8C" w14:paraId="6FEBBE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4E380" w14:textId="77777777" w:rsidR="00F85C99" w:rsidRPr="002F6A28" w:rsidRDefault="000F0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8A480" w14:textId="77777777" w:rsidR="00F85C99" w:rsidRPr="002F6A28" w:rsidRDefault="000F06F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Uncoated paper and paperboard, of a kind used for writing, printing or other graphic purposes, and non-perforated punch-cards and punch tape paper, in square or rectangular sheets with one side &gt; 435 mm or with one side &lt;= 435 mm and the other side &gt; 297 mm in the unfolded state,, not containing fibres obtained by a mechanical or </w:t>
            </w:r>
            <w:proofErr w:type="spellStart"/>
            <w:r w:rsidR="00EE3A11" w:rsidRPr="00C379C8">
              <w:t>chemi</w:t>
            </w:r>
            <w:proofErr w:type="spellEnd"/>
            <w:r w:rsidR="00EE3A11" w:rsidRPr="00C379C8">
              <w:t xml:space="preserve">-mechanical process or of which &lt;= 10% by weight of the total fibre content consists of such fibres, and weighing 40 g to 150 g/m², </w:t>
            </w:r>
            <w:proofErr w:type="spellStart"/>
            <w:r w:rsidR="00EE3A11" w:rsidRPr="00C379C8">
              <w:t>n.e.s.</w:t>
            </w:r>
            <w:proofErr w:type="spellEnd"/>
            <w:r w:rsidR="00EE3A11" w:rsidRPr="00C379C8">
              <w:t xml:space="preserve"> (HS code(s): 480257); Paper products in general (ICS code(s): 85.080.01)</w:t>
            </w:r>
            <w:bookmarkEnd w:id="22"/>
          </w:p>
        </w:tc>
      </w:tr>
      <w:tr w:rsidR="00097E8C" w14:paraId="48A726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CCCE6" w14:textId="77777777" w:rsidR="00F85C99" w:rsidRPr="002F6A28" w:rsidRDefault="000F0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D5EB5" w14:textId="77777777" w:rsidR="00F85C99" w:rsidRPr="002F6A28" w:rsidRDefault="000F06F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863: 2023, Paper and board — Cut-size paper — Specification, Second Edition; (10 page(s), in English)</w:t>
            </w:r>
            <w:bookmarkEnd w:id="24"/>
          </w:p>
        </w:tc>
      </w:tr>
      <w:tr w:rsidR="00097E8C" w14:paraId="35B95C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4EF9B" w14:textId="77777777" w:rsidR="00F85C99" w:rsidRPr="002F6A28" w:rsidRDefault="000F0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8DED5" w14:textId="77777777" w:rsidR="00F85C99" w:rsidRPr="002F6A28" w:rsidRDefault="000F06F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cut-size paper. This standard does not apply to newsprint paper, manilla paper and photocopying paper.</w:t>
            </w:r>
            <w:bookmarkEnd w:id="26"/>
          </w:p>
        </w:tc>
      </w:tr>
      <w:tr w:rsidR="00097E8C" w14:paraId="447BEC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B2DD9" w14:textId="77777777" w:rsidR="00F85C99" w:rsidRPr="002F6A28" w:rsidRDefault="000F0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AA8D6" w14:textId="77777777" w:rsidR="00F85C99" w:rsidRPr="002F6A28" w:rsidRDefault="000F06F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Harmonization; Reducing trade barriers and facilitating trade</w:t>
            </w:r>
            <w:bookmarkEnd w:id="28"/>
          </w:p>
        </w:tc>
      </w:tr>
      <w:tr w:rsidR="00097E8C" w14:paraId="2C9024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6D891" w14:textId="77777777" w:rsidR="00F85C99" w:rsidRPr="002F6A28" w:rsidRDefault="000F06F9" w:rsidP="00B2529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F29D1" w14:textId="77777777" w:rsidR="00072B36" w:rsidRPr="002F6A28" w:rsidRDefault="000F06F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693E310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186, Paper and board — Sampling to determine average quality</w:t>
            </w:r>
          </w:p>
          <w:p w14:paraId="427A8FC4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187, Paper board and pulps — Standard atmosphere for conditioning and testing and procedure for monitoring the atmosphere and conditioning of samples</w:t>
            </w:r>
          </w:p>
          <w:p w14:paraId="72EA1975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216, Writing paper and certain classes of printed matter — Trimmed sizes — A and B series, and indication of machine direction</w:t>
            </w:r>
          </w:p>
          <w:p w14:paraId="19DF93BE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287, Paper and board — Determination of moisture content of a lot — Oven-drying method</w:t>
            </w:r>
          </w:p>
          <w:p w14:paraId="3133ABC7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535, Paper and board — Determination of water absorptiveness — Cobb method</w:t>
            </w:r>
          </w:p>
          <w:p w14:paraId="2651BD46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536, Paper and board — Determination of grammage</w:t>
            </w:r>
          </w:p>
          <w:p w14:paraId="28D6E0F3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1924-2, Paper and board — Determination of tensile properties — Part 2: Constant rate of elongation method (20 mm/min)</w:t>
            </w:r>
          </w:p>
          <w:p w14:paraId="56809ECC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1974, Paper — Determination of tearing resistance — Elmendorf method</w:t>
            </w:r>
          </w:p>
          <w:p w14:paraId="1F58CDC1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2470, Paper, board and pulps — Measurement of diffuse reflectance factor — Part 2: Outdoor daylight conditions (D65 brightness)</w:t>
            </w:r>
          </w:p>
          <w:p w14:paraId="2CDA3031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2471, Paper and board — Determination of opacity (paper backing) — Diffuse reflectance method</w:t>
            </w:r>
          </w:p>
          <w:p w14:paraId="4977A1CA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21067, Packaging — Vocabulary</w:t>
            </w:r>
          </w:p>
          <w:p w14:paraId="0D86A1FF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802-1:1989, Specification for cut-size office papers - Part 1: General purpose paper (Second Edition)</w:t>
            </w:r>
          </w:p>
          <w:p w14:paraId="01015E6D" w14:textId="77777777" w:rsidR="00F85C99" w:rsidRPr="002F6A28" w:rsidRDefault="000F06F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863:2017, Paper and board — Cut-size for general purposes — Specification</w:t>
            </w:r>
            <w:bookmarkEnd w:id="30"/>
          </w:p>
        </w:tc>
      </w:tr>
      <w:tr w:rsidR="00097E8C" w14:paraId="16F9E3F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9F054" w14:textId="77777777" w:rsidR="00EE3A11" w:rsidRPr="002F6A28" w:rsidRDefault="000F0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59B26" w14:textId="77777777" w:rsidR="00EE3A11" w:rsidRPr="002F6A28" w:rsidRDefault="000F06F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DEDCDB8" w14:textId="77777777" w:rsidR="00EE3A11" w:rsidRPr="002F6A28" w:rsidRDefault="000F06F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97E8C" w14:paraId="3BE13B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B1F39" w14:textId="77777777" w:rsidR="00F85C99" w:rsidRPr="002F6A28" w:rsidRDefault="000F0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992CB" w14:textId="77777777" w:rsidR="00F85C99" w:rsidRPr="002F6A28" w:rsidRDefault="000F06F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97E8C" w14:paraId="7F5D914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AEE215" w14:textId="77777777" w:rsidR="00F85C99" w:rsidRPr="002F6A28" w:rsidRDefault="000F06F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224192B" w14:textId="77777777" w:rsidR="00F85C99" w:rsidRPr="002F6A28" w:rsidRDefault="000F06F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DE662C9" w14:textId="77777777" w:rsidR="00EE3A11" w:rsidRPr="00A12DDE" w:rsidRDefault="000F06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A687C87" w14:textId="77777777" w:rsidR="00EE3A11" w:rsidRPr="00A12DDE" w:rsidRDefault="000F06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57E3A23" w14:textId="77777777" w:rsidR="00EE3A11" w:rsidRPr="00B25295" w:rsidRDefault="000F06F9" w:rsidP="00B16145">
            <w:pPr>
              <w:keepNext/>
              <w:keepLines/>
              <w:rPr>
                <w:bCs/>
                <w:lang w:val="es-ES"/>
              </w:rPr>
            </w:pPr>
            <w:r w:rsidRPr="00B25295">
              <w:rPr>
                <w:bCs/>
                <w:lang w:val="es-ES"/>
              </w:rPr>
              <w:t>P.O. Box 6329</w:t>
            </w:r>
          </w:p>
          <w:p w14:paraId="26890431" w14:textId="77777777" w:rsidR="00EE3A11" w:rsidRPr="00B25295" w:rsidRDefault="000F06F9" w:rsidP="00B16145">
            <w:pPr>
              <w:keepNext/>
              <w:keepLines/>
              <w:rPr>
                <w:bCs/>
                <w:lang w:val="es-ES"/>
              </w:rPr>
            </w:pPr>
            <w:r w:rsidRPr="00B25295">
              <w:rPr>
                <w:bCs/>
                <w:lang w:val="es-ES"/>
              </w:rPr>
              <w:t>Kampala, Uganda</w:t>
            </w:r>
          </w:p>
          <w:p w14:paraId="71729D78" w14:textId="77777777" w:rsidR="00EE3A11" w:rsidRPr="00B25295" w:rsidRDefault="000F06F9" w:rsidP="00B16145">
            <w:pPr>
              <w:keepNext/>
              <w:keepLines/>
              <w:rPr>
                <w:bCs/>
                <w:lang w:val="es-ES"/>
              </w:rPr>
            </w:pPr>
            <w:r w:rsidRPr="00B25295">
              <w:rPr>
                <w:bCs/>
                <w:lang w:val="es-ES"/>
              </w:rPr>
              <w:t>Tel: +(256) 4 1733 3250/1/2</w:t>
            </w:r>
          </w:p>
          <w:p w14:paraId="55100458" w14:textId="77777777" w:rsidR="00EE3A11" w:rsidRPr="00B25295" w:rsidRDefault="000F06F9" w:rsidP="00B16145">
            <w:pPr>
              <w:keepNext/>
              <w:keepLines/>
              <w:rPr>
                <w:bCs/>
                <w:lang w:val="fr-CH"/>
              </w:rPr>
            </w:pPr>
            <w:r w:rsidRPr="00B25295">
              <w:rPr>
                <w:bCs/>
                <w:lang w:val="fr-CH"/>
              </w:rPr>
              <w:t>Fax: +(256) 4 1428 6123</w:t>
            </w:r>
          </w:p>
          <w:p w14:paraId="628398A1" w14:textId="77777777" w:rsidR="00EE3A11" w:rsidRPr="00B25295" w:rsidRDefault="000F06F9" w:rsidP="00B16145">
            <w:pPr>
              <w:keepNext/>
              <w:keepLines/>
              <w:rPr>
                <w:bCs/>
                <w:lang w:val="fr-CH"/>
              </w:rPr>
            </w:pPr>
            <w:r w:rsidRPr="00B25295">
              <w:rPr>
                <w:bCs/>
                <w:lang w:val="fr-CH"/>
              </w:rPr>
              <w:t xml:space="preserve">E-mail: </w:t>
            </w:r>
            <w:hyperlink r:id="rId8" w:history="1">
              <w:r w:rsidRPr="00B2529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D835192" w14:textId="77777777" w:rsidR="00EE3A11" w:rsidRPr="00A12DDE" w:rsidRDefault="000F06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1DD3C42" w14:textId="77777777" w:rsidR="00EE3A11" w:rsidRPr="00A12DDE" w:rsidRDefault="00E2529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0F06F9" w:rsidRPr="00A12DDE">
                <w:rPr>
                  <w:bCs/>
                  <w:color w:val="0000FF"/>
                  <w:u w:val="single"/>
                </w:rPr>
                <w:t>https://members.wto.org/crnattachments/2023/TBT/UGA/23_1828_00_e.pdf</w:t>
              </w:r>
            </w:hyperlink>
            <w:bookmarkEnd w:id="42"/>
          </w:p>
        </w:tc>
      </w:tr>
    </w:tbl>
    <w:p w14:paraId="439C5BAA" w14:textId="77777777" w:rsidR="00EE3A11" w:rsidRPr="002F6A28" w:rsidRDefault="00EE3A11" w:rsidP="002F6A28"/>
    <w:sectPr w:rsidR="00EE3A11" w:rsidRPr="002F6A28" w:rsidSect="000F06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0BD6" w14:textId="77777777" w:rsidR="00923E55" w:rsidRDefault="000F06F9">
      <w:r>
        <w:separator/>
      </w:r>
    </w:p>
  </w:endnote>
  <w:endnote w:type="continuationSeparator" w:id="0">
    <w:p w14:paraId="27430CF6" w14:textId="77777777" w:rsidR="00923E55" w:rsidRDefault="000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82F9" w14:textId="3641B238" w:rsidR="009239F7" w:rsidRPr="002F6A28" w:rsidRDefault="000F06F9" w:rsidP="000F06F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E579" w14:textId="0AE987B6" w:rsidR="009239F7" w:rsidRPr="002F6A28" w:rsidRDefault="000F06F9" w:rsidP="000F06F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8BED" w14:textId="1D488E80" w:rsidR="00EE3A11" w:rsidRPr="000F06F9" w:rsidRDefault="000F06F9" w:rsidP="000F06F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6C30" w14:textId="77777777" w:rsidR="00923E55" w:rsidRDefault="000F06F9">
      <w:r>
        <w:separator/>
      </w:r>
    </w:p>
  </w:footnote>
  <w:footnote w:type="continuationSeparator" w:id="0">
    <w:p w14:paraId="6C25DE01" w14:textId="77777777" w:rsidR="00923E55" w:rsidRDefault="000F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663F" w14:textId="77777777" w:rsidR="000F06F9" w:rsidRPr="000F06F9" w:rsidRDefault="000F06F9" w:rsidP="000F06F9">
    <w:pPr>
      <w:pStyle w:val="Header"/>
      <w:spacing w:after="240"/>
      <w:jc w:val="center"/>
    </w:pPr>
    <w:r w:rsidRPr="000F06F9">
      <w:t>G/TBT/N/</w:t>
    </w:r>
    <w:proofErr w:type="spellStart"/>
    <w:r w:rsidRPr="000F06F9">
      <w:t>BDI</w:t>
    </w:r>
    <w:proofErr w:type="spellEnd"/>
    <w:r w:rsidRPr="000F06F9">
      <w:t>/340 • G/TBT/N/KEN/1403 • G/TBT/N/RWA/847 • G/TBT/N/</w:t>
    </w:r>
    <w:proofErr w:type="spellStart"/>
    <w:r w:rsidRPr="000F06F9">
      <w:t>TZA</w:t>
    </w:r>
    <w:proofErr w:type="spellEnd"/>
    <w:r w:rsidRPr="000F06F9">
      <w:t>/926 • G/TBT/N/</w:t>
    </w:r>
    <w:proofErr w:type="spellStart"/>
    <w:r w:rsidRPr="000F06F9">
      <w:t>UGA</w:t>
    </w:r>
    <w:proofErr w:type="spellEnd"/>
    <w:r w:rsidRPr="000F06F9">
      <w:t>/1755</w:t>
    </w:r>
  </w:p>
  <w:p w14:paraId="7F487BDD" w14:textId="77777777" w:rsidR="000F06F9" w:rsidRPr="000F06F9" w:rsidRDefault="000F06F9" w:rsidP="000F06F9">
    <w:pPr>
      <w:pStyle w:val="Header"/>
      <w:pBdr>
        <w:bottom w:val="single" w:sz="4" w:space="1" w:color="auto"/>
      </w:pBdr>
      <w:jc w:val="center"/>
    </w:pPr>
    <w:r w:rsidRPr="000F06F9">
      <w:t xml:space="preserve">- </w:t>
    </w:r>
    <w:r w:rsidRPr="000F06F9">
      <w:fldChar w:fldCharType="begin"/>
    </w:r>
    <w:r w:rsidRPr="000F06F9">
      <w:instrText xml:space="preserve"> PAGE  \* Arabic  \* MERGEFORMAT </w:instrText>
    </w:r>
    <w:r w:rsidRPr="000F06F9">
      <w:fldChar w:fldCharType="separate"/>
    </w:r>
    <w:r w:rsidRPr="000F06F9">
      <w:t>1</w:t>
    </w:r>
    <w:r w:rsidRPr="000F06F9">
      <w:fldChar w:fldCharType="end"/>
    </w:r>
    <w:r w:rsidRPr="000F06F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312A" w14:textId="77777777" w:rsidR="000F06F9" w:rsidRPr="000F06F9" w:rsidRDefault="000F06F9" w:rsidP="000F06F9">
    <w:pPr>
      <w:pStyle w:val="Header"/>
      <w:spacing w:after="240"/>
      <w:jc w:val="center"/>
    </w:pPr>
    <w:r w:rsidRPr="000F06F9">
      <w:t>G/TBT/N/</w:t>
    </w:r>
    <w:proofErr w:type="spellStart"/>
    <w:r w:rsidRPr="000F06F9">
      <w:t>BDI</w:t>
    </w:r>
    <w:proofErr w:type="spellEnd"/>
    <w:r w:rsidRPr="000F06F9">
      <w:t>/340 • G/TBT/N/KEN/1403 • G/TBT/N/RWA/847 • G/TBT/N/</w:t>
    </w:r>
    <w:proofErr w:type="spellStart"/>
    <w:r w:rsidRPr="000F06F9">
      <w:t>TZA</w:t>
    </w:r>
    <w:proofErr w:type="spellEnd"/>
    <w:r w:rsidRPr="000F06F9">
      <w:t>/926 • G/TBT/N/</w:t>
    </w:r>
    <w:proofErr w:type="spellStart"/>
    <w:r w:rsidRPr="000F06F9">
      <w:t>UGA</w:t>
    </w:r>
    <w:proofErr w:type="spellEnd"/>
    <w:r w:rsidRPr="000F06F9">
      <w:t>/1755</w:t>
    </w:r>
  </w:p>
  <w:p w14:paraId="4F862319" w14:textId="77777777" w:rsidR="000F06F9" w:rsidRPr="000F06F9" w:rsidRDefault="000F06F9" w:rsidP="000F06F9">
    <w:pPr>
      <w:pStyle w:val="Header"/>
      <w:pBdr>
        <w:bottom w:val="single" w:sz="4" w:space="1" w:color="auto"/>
      </w:pBdr>
      <w:jc w:val="center"/>
    </w:pPr>
    <w:r w:rsidRPr="000F06F9">
      <w:t xml:space="preserve">- </w:t>
    </w:r>
    <w:r w:rsidRPr="000F06F9">
      <w:fldChar w:fldCharType="begin"/>
    </w:r>
    <w:r w:rsidRPr="000F06F9">
      <w:instrText xml:space="preserve"> PAGE  \* Arabic  \* MERGEFORMAT </w:instrText>
    </w:r>
    <w:r w:rsidRPr="000F06F9">
      <w:fldChar w:fldCharType="separate"/>
    </w:r>
    <w:r w:rsidRPr="000F06F9">
      <w:t>1</w:t>
    </w:r>
    <w:r w:rsidRPr="000F06F9">
      <w:fldChar w:fldCharType="end"/>
    </w:r>
    <w:r w:rsidRPr="000F06F9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F06F9" w:rsidRPr="000F06F9" w14:paraId="28126413" w14:textId="77777777" w:rsidTr="000F06F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9FE2614" w14:textId="77777777" w:rsidR="000F06F9" w:rsidRPr="000F06F9" w:rsidRDefault="000F06F9" w:rsidP="000F06F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6077B4F" w14:textId="77777777" w:rsidR="000F06F9" w:rsidRPr="000F06F9" w:rsidRDefault="000F06F9" w:rsidP="000F06F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F06F9" w:rsidRPr="000F06F9" w14:paraId="0050A89F" w14:textId="77777777" w:rsidTr="000F06F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495EAF1" w14:textId="0D3FC24E" w:rsidR="000F06F9" w:rsidRPr="000F06F9" w:rsidRDefault="000F06F9" w:rsidP="000F06F9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0F06F9">
            <w:rPr>
              <w:rFonts w:eastAsia="Verdana" w:cs="Verdana"/>
              <w:noProof/>
              <w:szCs w:val="18"/>
            </w:rPr>
            <w:drawing>
              <wp:inline distT="0" distB="0" distL="0" distR="0" wp14:anchorId="620DE6BA" wp14:editId="5AB00011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66308AC" w14:textId="77777777" w:rsidR="000F06F9" w:rsidRPr="000F06F9" w:rsidRDefault="000F06F9" w:rsidP="000F06F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F06F9" w:rsidRPr="000F06F9" w14:paraId="1024D301" w14:textId="77777777" w:rsidTr="000F06F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1619216" w14:textId="77777777" w:rsidR="000F06F9" w:rsidRPr="000F06F9" w:rsidRDefault="000F06F9" w:rsidP="000F06F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72E23EC" w14:textId="4C919DEC" w:rsidR="000F06F9" w:rsidRPr="000F06F9" w:rsidRDefault="000F06F9" w:rsidP="000F06F9">
          <w:pPr>
            <w:jc w:val="right"/>
            <w:rPr>
              <w:rFonts w:eastAsia="Verdana" w:cs="Verdana"/>
              <w:b/>
              <w:szCs w:val="18"/>
            </w:rPr>
          </w:pPr>
          <w:r w:rsidRPr="000F06F9">
            <w:rPr>
              <w:b/>
              <w:szCs w:val="18"/>
            </w:rPr>
            <w:t>G/TBT/N/</w:t>
          </w:r>
          <w:proofErr w:type="spellStart"/>
          <w:r w:rsidRPr="000F06F9">
            <w:rPr>
              <w:b/>
              <w:szCs w:val="18"/>
            </w:rPr>
            <w:t>BDI</w:t>
          </w:r>
          <w:proofErr w:type="spellEnd"/>
          <w:r w:rsidRPr="000F06F9">
            <w:rPr>
              <w:b/>
              <w:szCs w:val="18"/>
            </w:rPr>
            <w:t>/340</w:t>
          </w:r>
          <w:r w:rsidR="00B25295">
            <w:rPr>
              <w:b/>
              <w:szCs w:val="18"/>
            </w:rPr>
            <w:t xml:space="preserve">, </w:t>
          </w:r>
          <w:r w:rsidRPr="000F06F9">
            <w:rPr>
              <w:b/>
              <w:szCs w:val="18"/>
            </w:rPr>
            <w:t>G/TBT/N/KEN/1403</w:t>
          </w:r>
          <w:r w:rsidRPr="000F06F9">
            <w:rPr>
              <w:b/>
              <w:szCs w:val="18"/>
            </w:rPr>
            <w:br/>
            <w:t>G/TBT/N/RWA/847</w:t>
          </w:r>
          <w:r w:rsidR="00B25295">
            <w:rPr>
              <w:b/>
              <w:szCs w:val="18"/>
            </w:rPr>
            <w:t xml:space="preserve">, </w:t>
          </w:r>
          <w:r w:rsidRPr="000F06F9">
            <w:rPr>
              <w:b/>
              <w:szCs w:val="18"/>
            </w:rPr>
            <w:t>G/TBT/N/</w:t>
          </w:r>
          <w:proofErr w:type="spellStart"/>
          <w:r w:rsidRPr="000F06F9">
            <w:rPr>
              <w:b/>
              <w:szCs w:val="18"/>
            </w:rPr>
            <w:t>TZA</w:t>
          </w:r>
          <w:proofErr w:type="spellEnd"/>
          <w:r w:rsidRPr="000F06F9">
            <w:rPr>
              <w:b/>
              <w:szCs w:val="18"/>
            </w:rPr>
            <w:t>/926</w:t>
          </w:r>
          <w:r w:rsidRPr="000F06F9">
            <w:rPr>
              <w:b/>
              <w:szCs w:val="18"/>
            </w:rPr>
            <w:br/>
            <w:t>G/TBT/N/</w:t>
          </w:r>
          <w:proofErr w:type="spellStart"/>
          <w:r w:rsidRPr="000F06F9">
            <w:rPr>
              <w:b/>
              <w:szCs w:val="18"/>
            </w:rPr>
            <w:t>UGA</w:t>
          </w:r>
          <w:proofErr w:type="spellEnd"/>
          <w:r w:rsidRPr="000F06F9">
            <w:rPr>
              <w:b/>
              <w:szCs w:val="18"/>
            </w:rPr>
            <w:t>/1755</w:t>
          </w:r>
        </w:p>
      </w:tc>
    </w:tr>
    <w:tr w:rsidR="000F06F9" w:rsidRPr="000F06F9" w14:paraId="4ABE71EE" w14:textId="77777777" w:rsidTr="000F06F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FBF7EAA" w14:textId="77777777" w:rsidR="000F06F9" w:rsidRPr="000F06F9" w:rsidRDefault="000F06F9" w:rsidP="000F06F9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06B2D88" w14:textId="631A2213" w:rsidR="000F06F9" w:rsidRPr="000F06F9" w:rsidRDefault="000F06F9" w:rsidP="000F06F9">
          <w:pPr>
            <w:jc w:val="right"/>
            <w:rPr>
              <w:rFonts w:eastAsia="Verdana" w:cs="Verdana"/>
              <w:szCs w:val="18"/>
            </w:rPr>
          </w:pPr>
          <w:r w:rsidRPr="000F06F9">
            <w:rPr>
              <w:rFonts w:eastAsia="Verdana" w:cs="Verdana"/>
              <w:szCs w:val="18"/>
            </w:rPr>
            <w:t>9 March 2023</w:t>
          </w:r>
        </w:p>
      </w:tc>
    </w:tr>
    <w:tr w:rsidR="000F06F9" w:rsidRPr="000F06F9" w14:paraId="6D1CDBF6" w14:textId="77777777" w:rsidTr="000F06F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2581CB" w14:textId="3801051B" w:rsidR="000F06F9" w:rsidRPr="000F06F9" w:rsidRDefault="000F06F9" w:rsidP="00B25295">
          <w:pPr>
            <w:keepNext/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0F06F9">
            <w:rPr>
              <w:rFonts w:eastAsia="Verdana" w:cs="Verdana"/>
              <w:color w:val="FF0000"/>
              <w:szCs w:val="18"/>
            </w:rPr>
            <w:t>(23</w:t>
          </w:r>
          <w:r w:rsidRPr="000F06F9">
            <w:rPr>
              <w:rFonts w:eastAsia="Verdana" w:cs="Verdana"/>
              <w:color w:val="FF0000"/>
              <w:szCs w:val="18"/>
            </w:rPr>
            <w:noBreakHyphen/>
          </w:r>
          <w:r w:rsidR="00B25295">
            <w:rPr>
              <w:rFonts w:eastAsia="Verdana" w:cs="Verdana"/>
              <w:color w:val="FF0000"/>
              <w:szCs w:val="18"/>
            </w:rPr>
            <w:t>1754</w:t>
          </w:r>
          <w:r w:rsidRPr="000F06F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F1036A" w14:textId="4BA50C91" w:rsidR="000F06F9" w:rsidRPr="000F06F9" w:rsidRDefault="000F06F9" w:rsidP="000F06F9">
          <w:pPr>
            <w:jc w:val="right"/>
            <w:rPr>
              <w:rFonts w:eastAsia="Verdana" w:cs="Verdana"/>
              <w:szCs w:val="18"/>
            </w:rPr>
          </w:pPr>
          <w:r w:rsidRPr="000F06F9">
            <w:rPr>
              <w:rFonts w:eastAsia="Verdana" w:cs="Verdana"/>
              <w:szCs w:val="18"/>
            </w:rPr>
            <w:t xml:space="preserve">Page: </w:t>
          </w:r>
          <w:r w:rsidRPr="000F06F9">
            <w:rPr>
              <w:rFonts w:eastAsia="Verdana" w:cs="Verdana"/>
              <w:szCs w:val="18"/>
            </w:rPr>
            <w:fldChar w:fldCharType="begin"/>
          </w:r>
          <w:r w:rsidRPr="000F06F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F06F9">
            <w:rPr>
              <w:rFonts w:eastAsia="Verdana" w:cs="Verdana"/>
              <w:szCs w:val="18"/>
            </w:rPr>
            <w:fldChar w:fldCharType="separate"/>
          </w:r>
          <w:r w:rsidRPr="000F06F9">
            <w:rPr>
              <w:rFonts w:eastAsia="Verdana" w:cs="Verdana"/>
              <w:noProof/>
              <w:szCs w:val="18"/>
            </w:rPr>
            <w:t>1</w:t>
          </w:r>
          <w:r w:rsidRPr="000F06F9">
            <w:rPr>
              <w:rFonts w:eastAsia="Verdana" w:cs="Verdana"/>
              <w:szCs w:val="18"/>
            </w:rPr>
            <w:fldChar w:fldCharType="end"/>
          </w:r>
          <w:r w:rsidRPr="000F06F9">
            <w:rPr>
              <w:rFonts w:eastAsia="Verdana" w:cs="Verdana"/>
              <w:szCs w:val="18"/>
            </w:rPr>
            <w:t>/</w:t>
          </w:r>
          <w:r w:rsidRPr="000F06F9">
            <w:rPr>
              <w:rFonts w:eastAsia="Verdana" w:cs="Verdana"/>
              <w:szCs w:val="18"/>
            </w:rPr>
            <w:fldChar w:fldCharType="begin"/>
          </w:r>
          <w:r w:rsidRPr="000F06F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F06F9">
            <w:rPr>
              <w:rFonts w:eastAsia="Verdana" w:cs="Verdana"/>
              <w:szCs w:val="18"/>
            </w:rPr>
            <w:fldChar w:fldCharType="separate"/>
          </w:r>
          <w:r w:rsidRPr="000F06F9">
            <w:rPr>
              <w:rFonts w:eastAsia="Verdana" w:cs="Verdana"/>
              <w:noProof/>
              <w:szCs w:val="18"/>
            </w:rPr>
            <w:t>2</w:t>
          </w:r>
          <w:r w:rsidRPr="000F06F9">
            <w:rPr>
              <w:rFonts w:eastAsia="Verdana" w:cs="Verdana"/>
              <w:szCs w:val="18"/>
            </w:rPr>
            <w:fldChar w:fldCharType="end"/>
          </w:r>
        </w:p>
      </w:tc>
    </w:tr>
    <w:tr w:rsidR="000F06F9" w:rsidRPr="000F06F9" w14:paraId="5680CB87" w14:textId="77777777" w:rsidTr="000F06F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2F6023" w14:textId="2FF96D0E" w:rsidR="000F06F9" w:rsidRPr="000F06F9" w:rsidRDefault="000F06F9" w:rsidP="000F06F9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0F06F9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F87C441" w14:textId="2CFF8004" w:rsidR="000F06F9" w:rsidRPr="000F06F9" w:rsidRDefault="000F06F9" w:rsidP="000F06F9">
          <w:pPr>
            <w:jc w:val="right"/>
            <w:rPr>
              <w:rFonts w:eastAsia="Verdana" w:cs="Verdana"/>
              <w:bCs/>
              <w:szCs w:val="18"/>
            </w:rPr>
          </w:pPr>
          <w:r w:rsidRPr="000F06F9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5B280E6A" w14:textId="77777777" w:rsidR="00ED54E0" w:rsidRPr="000F06F9" w:rsidRDefault="00ED54E0" w:rsidP="000F0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74BB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9DE3DA2" w:tentative="1">
      <w:start w:val="1"/>
      <w:numFmt w:val="lowerLetter"/>
      <w:lvlText w:val="%2."/>
      <w:lvlJc w:val="left"/>
      <w:pPr>
        <w:ind w:left="1080" w:hanging="360"/>
      </w:pPr>
    </w:lvl>
    <w:lvl w:ilvl="2" w:tplc="DFD0B092" w:tentative="1">
      <w:start w:val="1"/>
      <w:numFmt w:val="lowerRoman"/>
      <w:lvlText w:val="%3."/>
      <w:lvlJc w:val="right"/>
      <w:pPr>
        <w:ind w:left="1800" w:hanging="180"/>
      </w:pPr>
    </w:lvl>
    <w:lvl w:ilvl="3" w:tplc="61F8BDC6" w:tentative="1">
      <w:start w:val="1"/>
      <w:numFmt w:val="decimal"/>
      <w:lvlText w:val="%4."/>
      <w:lvlJc w:val="left"/>
      <w:pPr>
        <w:ind w:left="2520" w:hanging="360"/>
      </w:pPr>
    </w:lvl>
    <w:lvl w:ilvl="4" w:tplc="D48CB61C" w:tentative="1">
      <w:start w:val="1"/>
      <w:numFmt w:val="lowerLetter"/>
      <w:lvlText w:val="%5."/>
      <w:lvlJc w:val="left"/>
      <w:pPr>
        <w:ind w:left="3240" w:hanging="360"/>
      </w:pPr>
    </w:lvl>
    <w:lvl w:ilvl="5" w:tplc="ED300658" w:tentative="1">
      <w:start w:val="1"/>
      <w:numFmt w:val="lowerRoman"/>
      <w:lvlText w:val="%6."/>
      <w:lvlJc w:val="right"/>
      <w:pPr>
        <w:ind w:left="3960" w:hanging="180"/>
      </w:pPr>
    </w:lvl>
    <w:lvl w:ilvl="6" w:tplc="992CAFF0" w:tentative="1">
      <w:start w:val="1"/>
      <w:numFmt w:val="decimal"/>
      <w:lvlText w:val="%7."/>
      <w:lvlJc w:val="left"/>
      <w:pPr>
        <w:ind w:left="4680" w:hanging="360"/>
      </w:pPr>
    </w:lvl>
    <w:lvl w:ilvl="7" w:tplc="24B6D94E" w:tentative="1">
      <w:start w:val="1"/>
      <w:numFmt w:val="lowerLetter"/>
      <w:lvlText w:val="%8."/>
      <w:lvlJc w:val="left"/>
      <w:pPr>
        <w:ind w:left="5400" w:hanging="360"/>
      </w:pPr>
    </w:lvl>
    <w:lvl w:ilvl="8" w:tplc="007A9B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970720">
    <w:abstractNumId w:val="9"/>
  </w:num>
  <w:num w:numId="2" w16cid:durableId="453333353">
    <w:abstractNumId w:val="7"/>
  </w:num>
  <w:num w:numId="3" w16cid:durableId="1585649186">
    <w:abstractNumId w:val="6"/>
  </w:num>
  <w:num w:numId="4" w16cid:durableId="172695357">
    <w:abstractNumId w:val="5"/>
  </w:num>
  <w:num w:numId="5" w16cid:durableId="248387514">
    <w:abstractNumId w:val="4"/>
  </w:num>
  <w:num w:numId="6" w16cid:durableId="1323117573">
    <w:abstractNumId w:val="12"/>
  </w:num>
  <w:num w:numId="7" w16cid:durableId="1719478093">
    <w:abstractNumId w:val="11"/>
  </w:num>
  <w:num w:numId="8" w16cid:durableId="1501772388">
    <w:abstractNumId w:val="10"/>
  </w:num>
  <w:num w:numId="9" w16cid:durableId="435178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5386239">
    <w:abstractNumId w:val="13"/>
  </w:num>
  <w:num w:numId="11" w16cid:durableId="1020083246">
    <w:abstractNumId w:val="8"/>
  </w:num>
  <w:num w:numId="12" w16cid:durableId="1697536125">
    <w:abstractNumId w:val="3"/>
  </w:num>
  <w:num w:numId="13" w16cid:durableId="1310671602">
    <w:abstractNumId w:val="2"/>
  </w:num>
  <w:num w:numId="14" w16cid:durableId="1602952120">
    <w:abstractNumId w:val="1"/>
  </w:num>
  <w:num w:numId="15" w16cid:durableId="183713015">
    <w:abstractNumId w:val="0"/>
  </w:num>
  <w:num w:numId="16" w16cid:durableId="843207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97E8C"/>
    <w:rsid w:val="000A4945"/>
    <w:rsid w:val="000A50C1"/>
    <w:rsid w:val="000A6875"/>
    <w:rsid w:val="000B2FF7"/>
    <w:rsid w:val="000B31E1"/>
    <w:rsid w:val="000E1CF4"/>
    <w:rsid w:val="000F06F9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2D2D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7E32"/>
    <w:rsid w:val="008D641C"/>
    <w:rsid w:val="008E372C"/>
    <w:rsid w:val="008E67DC"/>
    <w:rsid w:val="009239F7"/>
    <w:rsid w:val="00923E55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5295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29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EB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UGA/23_1828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592</Words>
  <Characters>3380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2023-03-09T14:18:00Z</dcterms:created>
  <dcterms:modified xsi:type="dcterms:W3CDTF">2023-03-09T14:37:00Z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9dd0f25e-5964-4a87-b4e8-68cd8141d544</vt:lpwstr>
  </property>
  <property fmtid="{D5CDD505-2E9C-101B-9397-08002B2CF9AE}" pid="3" name="WTOCLASSIFICATION">
    <vt:lpwstr>WTO OFFICIAL</vt:lpwstr>
  </property>
</Properties>
</file>