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26A0" w14:textId="77777777" w:rsidR="009239F7" w:rsidRPr="002F6A28" w:rsidRDefault="00470F0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C96A5B7" w14:textId="77777777" w:rsidR="009239F7" w:rsidRPr="002F6A28" w:rsidRDefault="00470F04" w:rsidP="002F6A28">
      <w:pPr>
        <w:jc w:val="center"/>
      </w:pPr>
      <w:r w:rsidRPr="002F6A28">
        <w:t>The following notification is being circulated in accordance with Article 10.6</w:t>
      </w:r>
    </w:p>
    <w:p w14:paraId="0A600BF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62587" w14:paraId="149C5C1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1B6C158" w14:textId="77777777" w:rsidR="00F85C99" w:rsidRPr="002F6A28" w:rsidRDefault="00470F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B24078F" w14:textId="77777777" w:rsidR="00F85C99" w:rsidRPr="002F6A28" w:rsidRDefault="00470F0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042FACD" w14:textId="77777777" w:rsidR="00F85C99" w:rsidRPr="002F6A28" w:rsidRDefault="00470F0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62587" w14:paraId="408891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4F0F6" w14:textId="77777777" w:rsidR="00F85C99" w:rsidRPr="002F6A28" w:rsidRDefault="00470F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CDFB8" w14:textId="77777777" w:rsidR="00F85C99" w:rsidRPr="002F6A28" w:rsidRDefault="00470F0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EBF3ADB" w14:textId="77777777" w:rsidR="00EE3A11" w:rsidRPr="00C379C8" w:rsidRDefault="00470F04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3941D96C" w14:textId="77777777" w:rsidR="00F85C99" w:rsidRPr="002F6A28" w:rsidRDefault="00470F0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E3EE1D2" w14:textId="77777777" w:rsidR="00AC6C6E" w:rsidRPr="00C379C8" w:rsidRDefault="00470F04" w:rsidP="00AA646C">
            <w:r w:rsidRPr="00C379C8">
              <w:t>Kenya Bureau of Standards</w:t>
            </w:r>
          </w:p>
          <w:p w14:paraId="3D6A0A1C" w14:textId="77777777" w:rsidR="00AC6C6E" w:rsidRPr="00C379C8" w:rsidRDefault="00470F04" w:rsidP="00AA646C">
            <w:r w:rsidRPr="00C379C8">
              <w:t>P.O. Box: 54974-00200, Nairobi, Kenya</w:t>
            </w:r>
          </w:p>
          <w:p w14:paraId="28129F54" w14:textId="77777777" w:rsidR="00AC6C6E" w:rsidRPr="00C379C8" w:rsidRDefault="00470F04" w:rsidP="00AA646C">
            <w:r w:rsidRPr="00C379C8">
              <w:t>Telephone: + (254) 020 605490, 605506/6948258</w:t>
            </w:r>
          </w:p>
          <w:p w14:paraId="6D77141B" w14:textId="77777777" w:rsidR="00AC6C6E" w:rsidRPr="00C379C8" w:rsidRDefault="00470F04" w:rsidP="00AA646C">
            <w:r w:rsidRPr="00C379C8">
              <w:t>Fax: + (254) 020 609660/609665</w:t>
            </w:r>
          </w:p>
          <w:p w14:paraId="0C4B51AA" w14:textId="77777777" w:rsidR="00AC6C6E" w:rsidRPr="00C379C8" w:rsidRDefault="00470F04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762587" w14:paraId="5600A8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58FB2" w14:textId="77777777" w:rsidR="00F85C99" w:rsidRPr="002F6A28" w:rsidRDefault="00470F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67203" w14:textId="77777777" w:rsidR="00F85C99" w:rsidRPr="0058336F" w:rsidRDefault="00470F0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62587" w14:paraId="04BC47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4BD317" w14:textId="77777777" w:rsidR="00F85C99" w:rsidRPr="002F6A28" w:rsidRDefault="00470F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E0ED7" w14:textId="77777777" w:rsidR="00F85C99" w:rsidRPr="002F6A28" w:rsidRDefault="00470F0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Paints and varnishes (ICS code(s): 87.040)</w:t>
            </w:r>
            <w:bookmarkEnd w:id="22"/>
          </w:p>
        </w:tc>
      </w:tr>
      <w:tr w:rsidR="00762587" w14:paraId="0D8767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10AC9" w14:textId="77777777" w:rsidR="00F85C99" w:rsidRPr="002F6A28" w:rsidRDefault="00470F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7A666" w14:textId="77777777" w:rsidR="00F85C99" w:rsidRPr="002F6A28" w:rsidRDefault="00470F0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854: 2023 Thinner for nitrocellulose resin-based paint and lacquers – Specification; (12 page(s), in English)</w:t>
            </w:r>
            <w:bookmarkEnd w:id="24"/>
          </w:p>
        </w:tc>
      </w:tr>
      <w:tr w:rsidR="00762587" w14:paraId="1D19CF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142C6" w14:textId="77777777" w:rsidR="00F85C99" w:rsidRPr="002F6A28" w:rsidRDefault="00470F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B6120" w14:textId="77777777" w:rsidR="00F85C99" w:rsidRPr="002F6A28" w:rsidRDefault="00470F0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thinners for nitro-cellulose resin- based paints and lacquers.</w:t>
            </w:r>
            <w:bookmarkEnd w:id="26"/>
          </w:p>
        </w:tc>
      </w:tr>
      <w:tr w:rsidR="00762587" w14:paraId="09C7CB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C2246" w14:textId="77777777" w:rsidR="00F85C99" w:rsidRPr="002F6A28" w:rsidRDefault="00470F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B7F83" w14:textId="77777777" w:rsidR="00F85C99" w:rsidRPr="002F6A28" w:rsidRDefault="00470F0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762587" w14:paraId="1E911F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B1CBA" w14:textId="77777777" w:rsidR="00F85C99" w:rsidRPr="002F6A28" w:rsidRDefault="00470F0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E9EB7C" w14:textId="77777777" w:rsidR="00072B36" w:rsidRPr="002F6A28" w:rsidRDefault="00470F0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8FB9458" w14:textId="77777777" w:rsidR="00F85C99" w:rsidRPr="002F6A28" w:rsidRDefault="00470F04" w:rsidP="009E75ED">
            <w:pPr>
              <w:spacing w:before="120" w:after="120"/>
            </w:pPr>
            <w:bookmarkStart w:id="30" w:name="sps9a"/>
            <w:r w:rsidRPr="002F6A28">
              <w:t>1. ISO 1523, Determination of flash point — Closed cup equilibrium method</w:t>
            </w:r>
          </w:p>
          <w:p w14:paraId="5676B276" w14:textId="77777777" w:rsidR="00F85C99" w:rsidRPr="002F6A28" w:rsidRDefault="00470F04" w:rsidP="009E75ED">
            <w:pPr>
              <w:spacing w:before="120" w:after="120"/>
            </w:pPr>
            <w:r w:rsidRPr="002F6A28">
              <w:t>2. ISO 2811 (all parts), Paints and varnishes — Determination of density</w:t>
            </w:r>
          </w:p>
          <w:p w14:paraId="22A92A94" w14:textId="77777777" w:rsidR="00F85C99" w:rsidRPr="002F6A28" w:rsidRDefault="00470F04" w:rsidP="009E75ED">
            <w:pPr>
              <w:spacing w:before="120" w:after="120"/>
            </w:pPr>
            <w:r w:rsidRPr="002F6A28">
              <w:t>3. ISO 2813, Paints and varnishes — Determination of gloss value at 20 degrees, 60 degrees and 85 degrees</w:t>
            </w:r>
          </w:p>
          <w:p w14:paraId="4ED3397F" w14:textId="77777777" w:rsidR="00F85C99" w:rsidRPr="002F6A28" w:rsidRDefault="00470F04" w:rsidP="009E75ED">
            <w:pPr>
              <w:spacing w:before="120" w:after="120"/>
            </w:pPr>
            <w:r w:rsidRPr="002F6A28">
              <w:t>4. ISO 2884-2, Paints and varnishes — Determination of viscosity using rotary viscometers — Part 2: Disk or ball viscometer operated at a specified speed</w:t>
            </w:r>
          </w:p>
          <w:p w14:paraId="18518CCA" w14:textId="77777777" w:rsidR="00F85C99" w:rsidRPr="002F6A28" w:rsidRDefault="00470F04" w:rsidP="009E75ED">
            <w:pPr>
              <w:spacing w:before="120" w:after="120"/>
            </w:pPr>
            <w:r w:rsidRPr="002F6A28">
              <w:lastRenderedPageBreak/>
              <w:t>5. ISO 3248, Paints and varnishes — Determination of the effect of heat</w:t>
            </w:r>
          </w:p>
          <w:p w14:paraId="0B92D816" w14:textId="77777777" w:rsidR="00F85C99" w:rsidRPr="002F6A28" w:rsidRDefault="00470F04" w:rsidP="009E75ED">
            <w:pPr>
              <w:spacing w:before="120" w:after="120"/>
            </w:pPr>
            <w:r w:rsidRPr="002F6A28">
              <w:t>6. ISO 3251, Paints varnishes and plastics — Determination of non- volatile matter content</w:t>
            </w:r>
          </w:p>
          <w:p w14:paraId="1B786809" w14:textId="77777777" w:rsidR="00F85C99" w:rsidRPr="002F6A28" w:rsidRDefault="00470F04" w:rsidP="009E75ED">
            <w:pPr>
              <w:spacing w:before="120" w:after="120"/>
            </w:pPr>
            <w:r w:rsidRPr="002F6A28">
              <w:t>7. ISO 3668, Paints and varnishes — Visual comparison of the colour of paints</w:t>
            </w:r>
          </w:p>
          <w:p w14:paraId="753BE2E7" w14:textId="77777777" w:rsidR="00F85C99" w:rsidRPr="002F6A28" w:rsidRDefault="00470F04" w:rsidP="009E75ED">
            <w:pPr>
              <w:spacing w:before="120" w:after="120"/>
            </w:pPr>
            <w:r w:rsidRPr="002F6A28">
              <w:t>8. ISO 4618, Paints and varnishes — Terms and definitions</w:t>
            </w:r>
          </w:p>
          <w:p w14:paraId="157CBC9E" w14:textId="77777777" w:rsidR="00F85C99" w:rsidRPr="002F6A28" w:rsidRDefault="00470F04" w:rsidP="009E75ED">
            <w:pPr>
              <w:spacing w:before="120" w:after="120"/>
            </w:pPr>
            <w:r w:rsidRPr="002F6A28">
              <w:t>9. ISO 6504-3, Paints and varnishes — Determination of hiding power — Part 3: Determination of contrast ratio of light coloured paints at a fixed spreading rate</w:t>
            </w:r>
          </w:p>
          <w:p w14:paraId="6D5CC73F" w14:textId="77777777" w:rsidR="00F85C99" w:rsidRPr="002F6A28" w:rsidRDefault="00470F04" w:rsidP="009E75ED">
            <w:pPr>
              <w:spacing w:before="120" w:after="120"/>
            </w:pPr>
            <w:r w:rsidRPr="002F6A28">
              <w:t xml:space="preserve">10. ISO 9117-3, Paints and varnishes — Drying test — Part 3: Surface drying test using </w:t>
            </w:r>
            <w:proofErr w:type="spellStart"/>
            <w:r w:rsidRPr="002F6A28">
              <w:t>Ballotini</w:t>
            </w:r>
            <w:proofErr w:type="spellEnd"/>
          </w:p>
          <w:p w14:paraId="1B54B187" w14:textId="77777777" w:rsidR="00F85C99" w:rsidRPr="002F6A28" w:rsidRDefault="00470F04" w:rsidP="009E75ED">
            <w:pPr>
              <w:spacing w:before="120" w:after="120"/>
            </w:pPr>
            <w:r w:rsidRPr="002F6A28">
              <w:t>11. ISO 15528, Paints, varnishes and raw materials for paints and varnishes — Sampling</w:t>
            </w:r>
          </w:p>
          <w:p w14:paraId="1B2B426A" w14:textId="77777777" w:rsidR="00F85C99" w:rsidRPr="002F6A28" w:rsidRDefault="00470F04" w:rsidP="009E75ED">
            <w:pPr>
              <w:spacing w:before="120" w:after="120"/>
            </w:pPr>
            <w:r w:rsidRPr="002F6A28">
              <w:t>12. ISO 16000-28, Indoor air — Part 28, Determination of odour emissions from building products using test chambers</w:t>
            </w:r>
          </w:p>
          <w:p w14:paraId="659FA317" w14:textId="77777777" w:rsidR="00F85C99" w:rsidRPr="002F6A28" w:rsidRDefault="00470F04" w:rsidP="009E75ED">
            <w:pPr>
              <w:spacing w:before="120" w:after="120"/>
            </w:pPr>
            <w:r w:rsidRPr="002F6A28">
              <w:t>13. ISO 17132, Paints and varnishes — T-bend test</w:t>
            </w:r>
          </w:p>
          <w:p w14:paraId="3840873E" w14:textId="77777777" w:rsidR="00F85C99" w:rsidRPr="002F6A28" w:rsidRDefault="00470F04" w:rsidP="009E75ED">
            <w:pPr>
              <w:spacing w:before="120" w:after="120"/>
            </w:pPr>
            <w:r w:rsidRPr="002F6A28">
              <w:t>14. ISO 21207, Corrosion test in artificial atmospheres — Accelerated corrosion test involving alternate exposure to corrosion promoting gases, neutral salt spray and drying</w:t>
            </w:r>
            <w:bookmarkEnd w:id="30"/>
          </w:p>
        </w:tc>
      </w:tr>
      <w:tr w:rsidR="00762587" w14:paraId="74FC3F3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FCF3A" w14:textId="77777777" w:rsidR="00EE3A11" w:rsidRPr="002F6A28" w:rsidRDefault="00470F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DC688" w14:textId="77777777" w:rsidR="00EE3A11" w:rsidRPr="002F6A28" w:rsidRDefault="00470F0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6F5F672" w14:textId="77777777" w:rsidR="00EE3A11" w:rsidRPr="002F6A28" w:rsidRDefault="00470F0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62587" w14:paraId="49C0AC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13177A" w14:textId="77777777" w:rsidR="00F85C99" w:rsidRPr="002F6A28" w:rsidRDefault="00470F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850CD" w14:textId="77777777" w:rsidR="00F85C99" w:rsidRPr="002F6A28" w:rsidRDefault="00470F0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62587" w14:paraId="1491492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F9837CA" w14:textId="77777777" w:rsidR="00F85C99" w:rsidRPr="002F6A28" w:rsidRDefault="00470F0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DA13D5E" w14:textId="77777777" w:rsidR="00F85C99" w:rsidRPr="002F6A28" w:rsidRDefault="00470F0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DBBF1B9" w14:textId="77777777" w:rsidR="00EE3A11" w:rsidRPr="00A12DDE" w:rsidRDefault="00470F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2E35375A" w14:textId="77777777" w:rsidR="00EE3A11" w:rsidRPr="00A12DDE" w:rsidRDefault="00470F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4A9935F6" w14:textId="77777777" w:rsidR="00EE3A11" w:rsidRPr="00A12DDE" w:rsidRDefault="00470F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72B7F608" w14:textId="77777777" w:rsidR="00EE3A11" w:rsidRPr="00A12DDE" w:rsidRDefault="00470F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16667EAE" w14:textId="77777777" w:rsidR="00EE3A11" w:rsidRPr="00A12DDE" w:rsidRDefault="00470F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751690BB" w14:textId="77777777" w:rsidR="00EE3A11" w:rsidRPr="00A12DDE" w:rsidRDefault="00470F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DBB469F" w14:textId="77777777" w:rsidR="00EE3A11" w:rsidRPr="00A12DDE" w:rsidRDefault="0091121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470F04" w:rsidRPr="00A12DDE">
                <w:rPr>
                  <w:bCs/>
                  <w:color w:val="0000FF"/>
                  <w:u w:val="single"/>
                </w:rPr>
                <w:t>https://members.wto.org/crnattachments/2023/TBT/KEN/23_1511_00_e.pdf</w:t>
              </w:r>
            </w:hyperlink>
            <w:bookmarkEnd w:id="42"/>
          </w:p>
        </w:tc>
      </w:tr>
    </w:tbl>
    <w:p w14:paraId="24B06610" w14:textId="77777777" w:rsidR="00EE3A11" w:rsidRPr="002F6A28" w:rsidRDefault="00EE3A11" w:rsidP="002F6A28"/>
    <w:sectPr w:rsidR="00EE3A11" w:rsidRPr="002F6A28" w:rsidSect="001E21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C7B1A" w14:textId="77777777" w:rsidR="009470A1" w:rsidRDefault="00470F04">
      <w:r>
        <w:separator/>
      </w:r>
    </w:p>
  </w:endnote>
  <w:endnote w:type="continuationSeparator" w:id="0">
    <w:p w14:paraId="32D28248" w14:textId="77777777" w:rsidR="009470A1" w:rsidRDefault="0047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D2C8" w14:textId="17B3BF36" w:rsidR="009239F7" w:rsidRPr="001E21D9" w:rsidRDefault="001E21D9" w:rsidP="001E21D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77C8" w14:textId="5B7777F2" w:rsidR="009239F7" w:rsidRPr="001E21D9" w:rsidRDefault="001E21D9" w:rsidP="001E21D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D689" w14:textId="734CAFA6" w:rsidR="00EE3A11" w:rsidRPr="002F6A28" w:rsidRDefault="00470F0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482F" w14:textId="77777777" w:rsidR="009470A1" w:rsidRDefault="00470F04">
      <w:r>
        <w:separator/>
      </w:r>
    </w:p>
  </w:footnote>
  <w:footnote w:type="continuationSeparator" w:id="0">
    <w:p w14:paraId="3E729DFA" w14:textId="77777777" w:rsidR="009470A1" w:rsidRDefault="00470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4450" w14:textId="77777777" w:rsidR="001E21D9" w:rsidRPr="001E21D9" w:rsidRDefault="001E21D9" w:rsidP="001E21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21D9">
      <w:t>G/TBT/N/</w:t>
    </w:r>
    <w:proofErr w:type="spellStart"/>
    <w:r w:rsidRPr="001E21D9">
      <w:t>BDI</w:t>
    </w:r>
    <w:proofErr w:type="spellEnd"/>
    <w:r w:rsidRPr="001E21D9">
      <w:t>/328 • G/TBT/N/KEN/1390 • G/TBT/N/RWA/835 • G/TBT/N/</w:t>
    </w:r>
    <w:proofErr w:type="spellStart"/>
    <w:r w:rsidRPr="001E21D9">
      <w:t>TZA</w:t>
    </w:r>
    <w:proofErr w:type="spellEnd"/>
    <w:r w:rsidRPr="001E21D9">
      <w:t>/914 • G/TBT/N/</w:t>
    </w:r>
    <w:proofErr w:type="spellStart"/>
    <w:r w:rsidRPr="001E21D9">
      <w:t>UGA</w:t>
    </w:r>
    <w:proofErr w:type="spellEnd"/>
    <w:r w:rsidRPr="001E21D9">
      <w:t>/1743</w:t>
    </w:r>
  </w:p>
  <w:p w14:paraId="0E366E4E" w14:textId="77777777" w:rsidR="001E21D9" w:rsidRPr="001E21D9" w:rsidRDefault="001E21D9" w:rsidP="001E21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BBA902" w14:textId="48C37A44" w:rsidR="001E21D9" w:rsidRPr="001E21D9" w:rsidRDefault="001E21D9" w:rsidP="001E21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21D9">
      <w:t xml:space="preserve">- </w:t>
    </w:r>
    <w:r w:rsidRPr="001E21D9">
      <w:fldChar w:fldCharType="begin"/>
    </w:r>
    <w:r w:rsidRPr="001E21D9">
      <w:instrText xml:space="preserve"> PAGE </w:instrText>
    </w:r>
    <w:r w:rsidRPr="001E21D9">
      <w:fldChar w:fldCharType="separate"/>
    </w:r>
    <w:r w:rsidRPr="001E21D9">
      <w:rPr>
        <w:noProof/>
      </w:rPr>
      <w:t>2</w:t>
    </w:r>
    <w:r w:rsidRPr="001E21D9">
      <w:fldChar w:fldCharType="end"/>
    </w:r>
    <w:r w:rsidRPr="001E21D9">
      <w:t xml:space="preserve"> -</w:t>
    </w:r>
  </w:p>
  <w:p w14:paraId="45C69154" w14:textId="264DFBA5" w:rsidR="009239F7" w:rsidRPr="001E21D9" w:rsidRDefault="009239F7" w:rsidP="001E21D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2AD9" w14:textId="77777777" w:rsidR="001E21D9" w:rsidRPr="001E21D9" w:rsidRDefault="001E21D9" w:rsidP="001E21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21D9">
      <w:t>G/TBT/N/</w:t>
    </w:r>
    <w:proofErr w:type="spellStart"/>
    <w:r w:rsidRPr="001E21D9">
      <w:t>BDI</w:t>
    </w:r>
    <w:proofErr w:type="spellEnd"/>
    <w:r w:rsidRPr="001E21D9">
      <w:t>/328 • G/TBT/N/KEN/1390 • G/TBT/N/RWA/835 • G/TBT/N/</w:t>
    </w:r>
    <w:proofErr w:type="spellStart"/>
    <w:r w:rsidRPr="001E21D9">
      <w:t>TZA</w:t>
    </w:r>
    <w:proofErr w:type="spellEnd"/>
    <w:r w:rsidRPr="001E21D9">
      <w:t>/914 • G/TBT/N/</w:t>
    </w:r>
    <w:proofErr w:type="spellStart"/>
    <w:r w:rsidRPr="001E21D9">
      <w:t>UGA</w:t>
    </w:r>
    <w:proofErr w:type="spellEnd"/>
    <w:r w:rsidRPr="001E21D9">
      <w:t>/1743</w:t>
    </w:r>
  </w:p>
  <w:p w14:paraId="381204C6" w14:textId="77777777" w:rsidR="001E21D9" w:rsidRPr="001E21D9" w:rsidRDefault="001E21D9" w:rsidP="001E21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A9F4F0" w14:textId="5D0586D2" w:rsidR="001E21D9" w:rsidRPr="001E21D9" w:rsidRDefault="001E21D9" w:rsidP="001E21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21D9">
      <w:t xml:space="preserve">- </w:t>
    </w:r>
    <w:r w:rsidRPr="001E21D9">
      <w:fldChar w:fldCharType="begin"/>
    </w:r>
    <w:r w:rsidRPr="001E21D9">
      <w:instrText xml:space="preserve"> PAGE </w:instrText>
    </w:r>
    <w:r w:rsidRPr="001E21D9">
      <w:fldChar w:fldCharType="separate"/>
    </w:r>
    <w:r w:rsidRPr="001E21D9">
      <w:rPr>
        <w:noProof/>
      </w:rPr>
      <w:t>2</w:t>
    </w:r>
    <w:r w:rsidRPr="001E21D9">
      <w:fldChar w:fldCharType="end"/>
    </w:r>
    <w:r w:rsidRPr="001E21D9">
      <w:t xml:space="preserve"> -</w:t>
    </w:r>
  </w:p>
  <w:p w14:paraId="2A12C20C" w14:textId="65BB4744" w:rsidR="009239F7" w:rsidRPr="001E21D9" w:rsidRDefault="009239F7" w:rsidP="001E21D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62587" w14:paraId="276E1A5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D0760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4D7AD5" w14:textId="26DB0593" w:rsidR="00ED54E0" w:rsidRPr="009239F7" w:rsidRDefault="001E21D9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762587" w14:paraId="6B24983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F64B95" w14:textId="77777777" w:rsidR="00ED54E0" w:rsidRPr="009239F7" w:rsidRDefault="00470F0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D42F588" wp14:editId="5CD21AC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83713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BE7F4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62587" w14:paraId="1788AD5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F020E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7DFAF8" w14:textId="77777777" w:rsidR="001E21D9" w:rsidRDefault="001E21D9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/328, G/TBT/N/KEN/1390</w:t>
          </w:r>
        </w:p>
        <w:p w14:paraId="264F9CCA" w14:textId="77777777" w:rsidR="001E21D9" w:rsidRDefault="001E21D9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G/TBT/N/RWA/835,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/914</w:t>
          </w:r>
        </w:p>
        <w:p w14:paraId="1A0D9E90" w14:textId="573EBAF6" w:rsidR="00762587" w:rsidRPr="002F6A28" w:rsidRDefault="001E21D9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/1743</w:t>
          </w:r>
          <w:bookmarkEnd w:id="44"/>
        </w:p>
      </w:tc>
    </w:tr>
    <w:tr w:rsidR="00762587" w14:paraId="35528F6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6EB0D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82A722" w14:textId="5DEB5C75" w:rsidR="00ED54E0" w:rsidRPr="009239F7" w:rsidRDefault="00903C5A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3 March 2023</w:t>
          </w:r>
        </w:p>
      </w:tc>
    </w:tr>
    <w:tr w:rsidR="00762587" w14:paraId="6821F03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544A45" w14:textId="1873A46E" w:rsidR="00ED54E0" w:rsidRPr="009239F7" w:rsidRDefault="00470F04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5C5B30">
            <w:rPr>
              <w:color w:val="FF0000"/>
              <w:szCs w:val="16"/>
            </w:rPr>
            <w:t>23-</w:t>
          </w:r>
          <w:r w:rsidR="00C265BB">
            <w:rPr>
              <w:color w:val="FF0000"/>
              <w:szCs w:val="16"/>
            </w:rPr>
            <w:t>1458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B20977" w14:textId="77777777" w:rsidR="00ED54E0" w:rsidRPr="009239F7" w:rsidRDefault="00470F04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762587" w14:paraId="402715C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0A8ECE" w14:textId="38B6B117" w:rsidR="00ED54E0" w:rsidRPr="009239F7" w:rsidRDefault="001E21D9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156096" w14:textId="606340C7" w:rsidR="00ED54E0" w:rsidRPr="002F6A28" w:rsidRDefault="001E21D9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367AA75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3EA03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414BAFC" w:tentative="1">
      <w:start w:val="1"/>
      <w:numFmt w:val="lowerLetter"/>
      <w:lvlText w:val="%2."/>
      <w:lvlJc w:val="left"/>
      <w:pPr>
        <w:ind w:left="1080" w:hanging="360"/>
      </w:pPr>
    </w:lvl>
    <w:lvl w:ilvl="2" w:tplc="055CF498" w:tentative="1">
      <w:start w:val="1"/>
      <w:numFmt w:val="lowerRoman"/>
      <w:lvlText w:val="%3."/>
      <w:lvlJc w:val="right"/>
      <w:pPr>
        <w:ind w:left="1800" w:hanging="180"/>
      </w:pPr>
    </w:lvl>
    <w:lvl w:ilvl="3" w:tplc="24EE3FE2" w:tentative="1">
      <w:start w:val="1"/>
      <w:numFmt w:val="decimal"/>
      <w:lvlText w:val="%4."/>
      <w:lvlJc w:val="left"/>
      <w:pPr>
        <w:ind w:left="2520" w:hanging="360"/>
      </w:pPr>
    </w:lvl>
    <w:lvl w:ilvl="4" w:tplc="3202D0D0" w:tentative="1">
      <w:start w:val="1"/>
      <w:numFmt w:val="lowerLetter"/>
      <w:lvlText w:val="%5."/>
      <w:lvlJc w:val="left"/>
      <w:pPr>
        <w:ind w:left="3240" w:hanging="360"/>
      </w:pPr>
    </w:lvl>
    <w:lvl w:ilvl="5" w:tplc="5A1E9364" w:tentative="1">
      <w:start w:val="1"/>
      <w:numFmt w:val="lowerRoman"/>
      <w:lvlText w:val="%6."/>
      <w:lvlJc w:val="right"/>
      <w:pPr>
        <w:ind w:left="3960" w:hanging="180"/>
      </w:pPr>
    </w:lvl>
    <w:lvl w:ilvl="6" w:tplc="E0EAEC18" w:tentative="1">
      <w:start w:val="1"/>
      <w:numFmt w:val="decimal"/>
      <w:lvlText w:val="%7."/>
      <w:lvlJc w:val="left"/>
      <w:pPr>
        <w:ind w:left="4680" w:hanging="360"/>
      </w:pPr>
    </w:lvl>
    <w:lvl w:ilvl="7" w:tplc="171E4348" w:tentative="1">
      <w:start w:val="1"/>
      <w:numFmt w:val="lowerLetter"/>
      <w:lvlText w:val="%8."/>
      <w:lvlJc w:val="left"/>
      <w:pPr>
        <w:ind w:left="5400" w:hanging="360"/>
      </w:pPr>
    </w:lvl>
    <w:lvl w:ilvl="8" w:tplc="6D2C88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9717361">
    <w:abstractNumId w:val="9"/>
  </w:num>
  <w:num w:numId="2" w16cid:durableId="710425398">
    <w:abstractNumId w:val="7"/>
  </w:num>
  <w:num w:numId="3" w16cid:durableId="792941369">
    <w:abstractNumId w:val="6"/>
  </w:num>
  <w:num w:numId="4" w16cid:durableId="762727816">
    <w:abstractNumId w:val="5"/>
  </w:num>
  <w:num w:numId="5" w16cid:durableId="1976136379">
    <w:abstractNumId w:val="4"/>
  </w:num>
  <w:num w:numId="6" w16cid:durableId="1000736160">
    <w:abstractNumId w:val="12"/>
  </w:num>
  <w:num w:numId="7" w16cid:durableId="1328709277">
    <w:abstractNumId w:val="11"/>
  </w:num>
  <w:num w:numId="8" w16cid:durableId="298846794">
    <w:abstractNumId w:val="10"/>
  </w:num>
  <w:num w:numId="9" w16cid:durableId="17133800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3456312">
    <w:abstractNumId w:val="13"/>
  </w:num>
  <w:num w:numId="11" w16cid:durableId="1184978321">
    <w:abstractNumId w:val="8"/>
  </w:num>
  <w:num w:numId="12" w16cid:durableId="1934241619">
    <w:abstractNumId w:val="3"/>
  </w:num>
  <w:num w:numId="13" w16cid:durableId="49040962">
    <w:abstractNumId w:val="2"/>
  </w:num>
  <w:num w:numId="14" w16cid:durableId="968706472">
    <w:abstractNumId w:val="1"/>
  </w:num>
  <w:num w:numId="15" w16cid:durableId="13880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1D9"/>
    <w:rsid w:val="001E291F"/>
    <w:rsid w:val="001F7F14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727B"/>
    <w:rsid w:val="003B2BBF"/>
    <w:rsid w:val="003B40C7"/>
    <w:rsid w:val="0041584A"/>
    <w:rsid w:val="004423A4"/>
    <w:rsid w:val="00467032"/>
    <w:rsid w:val="0046754A"/>
    <w:rsid w:val="00470F04"/>
    <w:rsid w:val="00473B57"/>
    <w:rsid w:val="0048173D"/>
    <w:rsid w:val="004A23F8"/>
    <w:rsid w:val="004B731D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30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2587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3C5A"/>
    <w:rsid w:val="009239F7"/>
    <w:rsid w:val="00934ABC"/>
    <w:rsid w:val="009470A1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5BB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1A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6E7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1511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11</TotalTime>
  <Pages>2</Pages>
  <Words>521</Words>
  <Characters>3113</Characters>
  <Application>Microsoft Office Word</Application>
  <DocSecurity>0</DocSecurity>
  <Lines>75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2023-03-03T07:36:00Z</dcterms:created>
  <dcterms:modified xsi:type="dcterms:W3CDTF">2023-03-03T08:25:00Z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G/TBT/N/BDI/328</vt:lpwstr>
  </property>
  <property fmtid="{D5CDD505-2E9C-101B-9397-08002B2CF9AE}" pid="5" name="Symbol2">
    <vt:lpwstr>G/TBT/N/KEN/1390</vt:lpwstr>
  </property>
  <property fmtid="{D5CDD505-2E9C-101B-9397-08002B2CF9AE}" pid="6" name="Symbol3">
    <vt:lpwstr>G/TBT/N/RWA/835</vt:lpwstr>
  </property>
  <property fmtid="{D5CDD505-2E9C-101B-9397-08002B2CF9AE}" pid="7" name="Symbol4">
    <vt:lpwstr>G/TBT/N/TZA/914</vt:lpwstr>
  </property>
  <property fmtid="{D5CDD505-2E9C-101B-9397-08002B2CF9AE}" pid="8" name="Symbol5">
    <vt:lpwstr>G/TBT/N/UGA/1743</vt:lpwstr>
  </property>
</Properties>
</file>