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BCA6" w14:textId="77777777" w:rsidR="009239F7" w:rsidRPr="002F6A28" w:rsidRDefault="00E6743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BDA22FD" w14:textId="77777777" w:rsidR="009239F7" w:rsidRPr="002F6A28" w:rsidRDefault="00E67433" w:rsidP="002F6A28">
      <w:pPr>
        <w:jc w:val="center"/>
      </w:pPr>
      <w:r w:rsidRPr="002F6A28">
        <w:t>The following notification is being circulated in accordance with Article 10.6</w:t>
      </w:r>
    </w:p>
    <w:p w14:paraId="5A7D395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268A4" w14:paraId="76A7703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10CF0D5" w14:textId="77777777" w:rsidR="00F85C99" w:rsidRPr="002F6A28" w:rsidRDefault="00E674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87FE063" w14:textId="77777777" w:rsidR="00F85C99" w:rsidRPr="002F6A28" w:rsidRDefault="00E6743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CD01AF8" w14:textId="77777777" w:rsidR="00F85C99" w:rsidRPr="002F6A28" w:rsidRDefault="00E6743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268A4" w14:paraId="384C78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9AD54" w14:textId="77777777" w:rsidR="00F85C99" w:rsidRPr="002F6A28" w:rsidRDefault="00E674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B28FD" w14:textId="77777777" w:rsidR="00F85C99" w:rsidRPr="002F6A28" w:rsidRDefault="00E6743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8F03199" w14:textId="77777777" w:rsidR="00EE3A11" w:rsidRPr="00C379C8" w:rsidRDefault="00E67433" w:rsidP="00155128">
            <w:r w:rsidRPr="00C379C8">
              <w:t>Kenya Bureau of Standards</w:t>
            </w:r>
          </w:p>
          <w:p w14:paraId="61ABA38E" w14:textId="77777777" w:rsidR="00EE3A11" w:rsidRPr="00C379C8" w:rsidRDefault="00E67433" w:rsidP="00155128">
            <w:r w:rsidRPr="00C379C8">
              <w:t>P.O. Box: 54974-00200, Nairobi, Kenya</w:t>
            </w:r>
          </w:p>
          <w:p w14:paraId="10AE6AC9" w14:textId="77777777" w:rsidR="00EE3A11" w:rsidRPr="00C379C8" w:rsidRDefault="00E67433" w:rsidP="00155128">
            <w:r w:rsidRPr="00C379C8">
              <w:t>Telephone: + (254) 020 605490, 605506/6948258</w:t>
            </w:r>
          </w:p>
          <w:p w14:paraId="0E435F97" w14:textId="77777777" w:rsidR="00EE3A11" w:rsidRPr="00C379C8" w:rsidRDefault="00E67433" w:rsidP="00155128">
            <w:r w:rsidRPr="00C379C8">
              <w:t>Fax: + (254) 020 609660/609665</w:t>
            </w:r>
          </w:p>
          <w:p w14:paraId="49B6CAAB" w14:textId="77777777" w:rsidR="00EE3A11" w:rsidRPr="00C379C8" w:rsidRDefault="00E67433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0489DF69" w14:textId="77777777" w:rsidR="00F85C99" w:rsidRPr="002F6A28" w:rsidRDefault="00E6743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268A4" w14:paraId="07078F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7E5FE" w14:textId="77777777" w:rsidR="00F85C99" w:rsidRPr="002F6A28" w:rsidRDefault="00E674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F20BC" w14:textId="77777777" w:rsidR="00F85C99" w:rsidRPr="0058336F" w:rsidRDefault="00E6743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268A4" w14:paraId="21F135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94571" w14:textId="77777777" w:rsidR="00F85C99" w:rsidRPr="002F6A28" w:rsidRDefault="00E674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9EA61" w14:textId="77777777" w:rsidR="00F85C99" w:rsidRPr="002F6A28" w:rsidRDefault="00E6743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Paints and varnishes (ICS code(s): 87.040)</w:t>
            </w:r>
            <w:bookmarkEnd w:id="22"/>
          </w:p>
        </w:tc>
      </w:tr>
      <w:tr w:rsidR="00B268A4" w14:paraId="144303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CF4D6" w14:textId="77777777" w:rsidR="00F85C99" w:rsidRPr="002F6A28" w:rsidRDefault="00E674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989A9" w14:textId="77777777" w:rsidR="00F85C99" w:rsidRPr="002F6A28" w:rsidRDefault="00E6743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850: 2023 Matt solvent-borne paint for interior and exterior use – Specification; (18 page(s), in English)</w:t>
            </w:r>
            <w:bookmarkEnd w:id="24"/>
          </w:p>
        </w:tc>
      </w:tr>
      <w:tr w:rsidR="00B268A4" w14:paraId="62F504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79C7F" w14:textId="77777777" w:rsidR="00F85C99" w:rsidRPr="002F6A28" w:rsidRDefault="00E674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BB17F" w14:textId="77777777" w:rsidR="00F85C99" w:rsidRPr="002F6A28" w:rsidRDefault="00E6743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matt solvent-borne paint intended for interior and exterior use.</w:t>
            </w:r>
            <w:bookmarkEnd w:id="26"/>
          </w:p>
        </w:tc>
      </w:tr>
      <w:tr w:rsidR="00B268A4" w14:paraId="668192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EA856" w14:textId="77777777" w:rsidR="00F85C99" w:rsidRPr="002F6A28" w:rsidRDefault="00E674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CD199" w14:textId="77777777" w:rsidR="00F85C99" w:rsidRPr="002F6A28" w:rsidRDefault="00E6743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B268A4" w14:paraId="26A553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B9ED9" w14:textId="77777777" w:rsidR="00F85C99" w:rsidRPr="002F6A28" w:rsidRDefault="00E6743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9A2A7" w14:textId="77777777" w:rsidR="00072B36" w:rsidRPr="002F6A28" w:rsidRDefault="00E6743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B21C6DF" w14:textId="77777777" w:rsidR="00F85C99" w:rsidRPr="002F6A28" w:rsidRDefault="00E67433" w:rsidP="009E75ED">
            <w:pPr>
              <w:spacing w:before="120" w:after="120"/>
            </w:pPr>
            <w:bookmarkStart w:id="30" w:name="sps9a"/>
            <w:r w:rsidRPr="002F6A28">
              <w:t xml:space="preserve">1. ISO 1524, Paints, varnishes and printing ink — Determination of fineness of grind </w:t>
            </w:r>
          </w:p>
          <w:p w14:paraId="49D7298F" w14:textId="77777777" w:rsidR="00F85C99" w:rsidRPr="002F6A28" w:rsidRDefault="00E67433" w:rsidP="009E75ED">
            <w:pPr>
              <w:spacing w:before="120" w:after="120"/>
            </w:pPr>
            <w:r w:rsidRPr="002F6A28">
              <w:t>2. ISO 2813, Paints and varnishes — Determination of gloss value at 20 degrees, 60 degrees and 85 degrees</w:t>
            </w:r>
          </w:p>
          <w:p w14:paraId="5E6236E7" w14:textId="77777777" w:rsidR="00F85C99" w:rsidRPr="002F6A28" w:rsidRDefault="00E67433" w:rsidP="009E75ED">
            <w:pPr>
              <w:spacing w:before="120" w:after="120"/>
            </w:pPr>
            <w:r w:rsidRPr="002F6A28">
              <w:t>3. ISO 2884 (all parts), Paints and varnishes — Determination of viscosity using rotary viscometers</w:t>
            </w:r>
          </w:p>
          <w:p w14:paraId="78E12198" w14:textId="77777777" w:rsidR="00F85C99" w:rsidRPr="002F6A28" w:rsidRDefault="00E67433" w:rsidP="009E75ED">
            <w:pPr>
              <w:spacing w:before="120" w:after="120"/>
            </w:pPr>
            <w:r w:rsidRPr="002F6A28">
              <w:t>4. ISO 3251, Paints varnishes and plastics — Determination of non- volatile matter content</w:t>
            </w:r>
          </w:p>
          <w:p w14:paraId="6FD2B0B6" w14:textId="77777777" w:rsidR="00F85C99" w:rsidRPr="002F6A28" w:rsidRDefault="00E67433" w:rsidP="009E75ED">
            <w:pPr>
              <w:spacing w:before="120" w:after="120"/>
            </w:pPr>
            <w:r w:rsidRPr="002F6A28">
              <w:lastRenderedPageBreak/>
              <w:t>5. ISO 4618, Paints and varnishes — Terms and definitions</w:t>
            </w:r>
          </w:p>
          <w:p w14:paraId="00D236EC" w14:textId="77777777" w:rsidR="00F85C99" w:rsidRPr="002F6A28" w:rsidRDefault="00E67433" w:rsidP="009E75ED">
            <w:pPr>
              <w:spacing w:before="120" w:after="120"/>
            </w:pPr>
            <w:r w:rsidRPr="002F6A28">
              <w:t>6. ISO 6503, Paints and Varnishes - Determination of Total Lead - Flame Atomic Absorption Spectrometric Method</w:t>
            </w:r>
          </w:p>
          <w:p w14:paraId="1B91B881" w14:textId="77777777" w:rsidR="00F85C99" w:rsidRPr="002F6A28" w:rsidRDefault="00E67433" w:rsidP="009E75ED">
            <w:pPr>
              <w:spacing w:before="120" w:after="120"/>
            </w:pPr>
            <w:r w:rsidRPr="002F6A28">
              <w:t>7. ISO 6504-3, Paints and varnishes — Determination of hiding power — Part 3: Determination of contrast ratio of light coloured paints at a fixed spreading rate</w:t>
            </w:r>
          </w:p>
          <w:p w14:paraId="405FEC41" w14:textId="77777777" w:rsidR="00F85C99" w:rsidRPr="002F6A28" w:rsidRDefault="00E67433" w:rsidP="009E75ED">
            <w:pPr>
              <w:spacing w:before="120" w:after="120"/>
            </w:pPr>
            <w:r w:rsidRPr="002F6A28">
              <w:t xml:space="preserve">8. ISO 9117-3, Paints and varnishes — Drying test — Part 3: Surface drying test using </w:t>
            </w:r>
            <w:proofErr w:type="spellStart"/>
            <w:r w:rsidRPr="002F6A28">
              <w:t>Ballotini</w:t>
            </w:r>
            <w:proofErr w:type="spellEnd"/>
          </w:p>
          <w:p w14:paraId="3AF75237" w14:textId="77777777" w:rsidR="00F85C99" w:rsidRPr="002F6A28" w:rsidRDefault="00E67433" w:rsidP="009E75ED">
            <w:pPr>
              <w:spacing w:before="120" w:after="120"/>
            </w:pPr>
            <w:r w:rsidRPr="002F6A28">
              <w:t>9. ISO 9117-4, Paints and varnishes — Drying tests — Part 4: Test using a mechanical recorder</w:t>
            </w:r>
          </w:p>
          <w:p w14:paraId="3D19ECFC" w14:textId="77777777" w:rsidR="00F85C99" w:rsidRPr="002F6A28" w:rsidRDefault="00E67433" w:rsidP="009E75ED">
            <w:pPr>
              <w:spacing w:before="120" w:after="120"/>
            </w:pPr>
            <w:r w:rsidRPr="002F6A28">
              <w:t>10. ISO 15528, Paints, varnishes and raw materials for paints and varnishes — Sampling</w:t>
            </w:r>
            <w:bookmarkEnd w:id="30"/>
          </w:p>
        </w:tc>
      </w:tr>
      <w:tr w:rsidR="00B268A4" w14:paraId="62692D7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88677" w14:textId="77777777" w:rsidR="00EE3A11" w:rsidRPr="002F6A28" w:rsidRDefault="00E674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B62EA" w14:textId="77777777" w:rsidR="00EE3A11" w:rsidRPr="002F6A28" w:rsidRDefault="00E6743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B2E8320" w14:textId="77777777" w:rsidR="00EE3A11" w:rsidRPr="002F6A28" w:rsidRDefault="00E6743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268A4" w14:paraId="4FEEB9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28CC4" w14:textId="77777777" w:rsidR="00F85C99" w:rsidRPr="002F6A28" w:rsidRDefault="00E674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F272E" w14:textId="77777777" w:rsidR="00F85C99" w:rsidRPr="002F6A28" w:rsidRDefault="00E6743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268A4" w14:paraId="0B6E370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44D2AED" w14:textId="77777777" w:rsidR="00F85C99" w:rsidRPr="002F6A28" w:rsidRDefault="00E6743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7477C6" w14:textId="77777777" w:rsidR="00F85C99" w:rsidRPr="002F6A28" w:rsidRDefault="00E6743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223D12D" w14:textId="77777777" w:rsidR="00EE3A11" w:rsidRPr="00A12DDE" w:rsidRDefault="00E674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31C9B12" w14:textId="77777777" w:rsidR="00EE3A11" w:rsidRPr="00A12DDE" w:rsidRDefault="00E674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4B75AE59" w14:textId="77777777" w:rsidR="00EE3A11" w:rsidRPr="00A12DDE" w:rsidRDefault="00E674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CAE57A2" w14:textId="77777777" w:rsidR="00EE3A11" w:rsidRPr="00A12DDE" w:rsidRDefault="00E674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4764D0BF" w14:textId="77777777" w:rsidR="00EE3A11" w:rsidRPr="00A12DDE" w:rsidRDefault="00E674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1A902A3" w14:textId="77777777" w:rsidR="00EE3A11" w:rsidRPr="00A12DDE" w:rsidRDefault="00E674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BD6D31F" w14:textId="77777777" w:rsidR="00EE3A11" w:rsidRPr="00A12DDE" w:rsidRDefault="00377A7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67433" w:rsidRPr="00A12DDE">
                <w:rPr>
                  <w:bCs/>
                  <w:color w:val="0000FF"/>
                  <w:u w:val="single"/>
                </w:rPr>
                <w:t>https://members.wto.org/crnattachments/2023/TBT/KEN/23_1489_00_e.pdf</w:t>
              </w:r>
            </w:hyperlink>
            <w:bookmarkEnd w:id="42"/>
          </w:p>
        </w:tc>
      </w:tr>
    </w:tbl>
    <w:p w14:paraId="1E42335B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EA45" w14:textId="77777777" w:rsidR="0053791C" w:rsidRDefault="00E67433">
      <w:r>
        <w:separator/>
      </w:r>
    </w:p>
  </w:endnote>
  <w:endnote w:type="continuationSeparator" w:id="0">
    <w:p w14:paraId="5882B9B0" w14:textId="77777777" w:rsidR="0053791C" w:rsidRDefault="00E6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D5E2" w14:textId="77777777" w:rsidR="009239F7" w:rsidRPr="002F6A28" w:rsidRDefault="00E67433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BAF1" w14:textId="77777777" w:rsidR="009239F7" w:rsidRPr="002F6A28" w:rsidRDefault="00E67433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24C2" w14:textId="77777777" w:rsidR="00EE3A11" w:rsidRPr="002F6A28" w:rsidRDefault="00E6743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F0CA" w14:textId="77777777" w:rsidR="0053791C" w:rsidRDefault="00E67433">
      <w:r>
        <w:separator/>
      </w:r>
    </w:p>
  </w:footnote>
  <w:footnote w:type="continuationSeparator" w:id="0">
    <w:p w14:paraId="596FF06A" w14:textId="77777777" w:rsidR="0053791C" w:rsidRDefault="00E6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21C8" w14:textId="77777777" w:rsidR="009239F7" w:rsidRPr="002F6A28" w:rsidRDefault="00E674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F46CBA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007367" w14:textId="77777777" w:rsidR="009239F7" w:rsidRPr="002F6A28" w:rsidRDefault="00E674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58223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5074" w14:textId="77777777" w:rsidR="009239F7" w:rsidRPr="002F6A28" w:rsidRDefault="00E674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/325, G/TBT/N/KEN/1387, G/TBT/N/RWA/832, G/TBT/N/</w:t>
    </w:r>
    <w:proofErr w:type="spellStart"/>
    <w:r w:rsidRPr="002F6A28">
      <w:t>TZA</w:t>
    </w:r>
    <w:proofErr w:type="spellEnd"/>
    <w:r w:rsidRPr="002F6A28">
      <w:t>/911, G/TBT/N/</w:t>
    </w:r>
    <w:proofErr w:type="spellStart"/>
    <w:r w:rsidRPr="002F6A28">
      <w:t>UGA</w:t>
    </w:r>
    <w:proofErr w:type="spellEnd"/>
    <w:r w:rsidRPr="002F6A28">
      <w:t>/1740</w:t>
    </w:r>
    <w:bookmarkEnd w:id="43"/>
  </w:p>
  <w:p w14:paraId="108A4DA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D0EB03" w14:textId="77777777" w:rsidR="009239F7" w:rsidRPr="002F6A28" w:rsidRDefault="00E6743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D49D8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E67433" w:rsidRPr="00E67433" w14:paraId="5EB56CB4" w14:textId="77777777" w:rsidTr="00E6743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C7DCC5D" w14:textId="77777777" w:rsidR="00E67433" w:rsidRPr="00E67433" w:rsidRDefault="00E67433" w:rsidP="00703F8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4" w:name="bmkRestricted" w:colFirst="1" w:colLast="1"/>
          <w:bookmarkStart w:id="45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115DC69" w14:textId="77777777" w:rsidR="00E67433" w:rsidRPr="00E67433" w:rsidRDefault="00E67433" w:rsidP="00703F8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67433" w:rsidRPr="00E67433" w14:paraId="4750AC03" w14:textId="77777777" w:rsidTr="00E6743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11816F2" w14:textId="2085C354" w:rsidR="00E67433" w:rsidRPr="00E67433" w:rsidRDefault="00E67433" w:rsidP="00703F81">
          <w:pPr>
            <w:jc w:val="left"/>
            <w:rPr>
              <w:rFonts w:eastAsia="Verdana" w:cs="Verdana"/>
              <w:szCs w:val="18"/>
            </w:rPr>
          </w:pPr>
          <w:bookmarkStart w:id="46" w:name="bmkLogo" w:colFirst="0" w:colLast="0"/>
          <w:bookmarkEnd w:id="44"/>
          <w:r>
            <w:rPr>
              <w:rFonts w:eastAsia="Verdana" w:cs="Verdana"/>
              <w:noProof/>
              <w:szCs w:val="18"/>
            </w:rPr>
            <w:drawing>
              <wp:inline distT="0" distB="0" distL="0" distR="0" wp14:anchorId="46A3244A" wp14:editId="334C7D59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4352EC9" w14:textId="77777777" w:rsidR="00E67433" w:rsidRPr="00E67433" w:rsidRDefault="00E67433" w:rsidP="00703F8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67433" w:rsidRPr="00E67433" w14:paraId="355C9E45" w14:textId="77777777" w:rsidTr="00E6743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CE3C481" w14:textId="77777777" w:rsidR="00E67433" w:rsidRPr="00E67433" w:rsidRDefault="00E67433" w:rsidP="00703F8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7" w:name="bmkSymbols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8F68BC3" w14:textId="45B24F8D" w:rsidR="00E67433" w:rsidRPr="00E67433" w:rsidRDefault="00E67433" w:rsidP="00703F81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G/TBT/N/</w:t>
          </w:r>
          <w:proofErr w:type="spellStart"/>
          <w:r>
            <w:rPr>
              <w:b/>
              <w:szCs w:val="18"/>
            </w:rPr>
            <w:t>BDI</w:t>
          </w:r>
          <w:proofErr w:type="spellEnd"/>
          <w:r>
            <w:rPr>
              <w:b/>
              <w:szCs w:val="18"/>
            </w:rPr>
            <w:t>/325, G/TBT/N/KEN/1387</w:t>
          </w:r>
          <w:r>
            <w:rPr>
              <w:b/>
              <w:szCs w:val="18"/>
            </w:rPr>
            <w:br/>
            <w:t>G/TBT/N/RWA/832, G/TBT/N/</w:t>
          </w:r>
          <w:proofErr w:type="spellStart"/>
          <w:r>
            <w:rPr>
              <w:b/>
              <w:szCs w:val="18"/>
            </w:rPr>
            <w:t>TZA</w:t>
          </w:r>
          <w:proofErr w:type="spellEnd"/>
          <w:r>
            <w:rPr>
              <w:b/>
              <w:szCs w:val="18"/>
            </w:rPr>
            <w:t>/911</w:t>
          </w:r>
          <w:r>
            <w:rPr>
              <w:b/>
              <w:szCs w:val="18"/>
            </w:rPr>
            <w:br/>
            <w:t>G/TBT/N/</w:t>
          </w:r>
          <w:proofErr w:type="spellStart"/>
          <w:r>
            <w:rPr>
              <w:b/>
              <w:szCs w:val="18"/>
            </w:rPr>
            <w:t>UGA</w:t>
          </w:r>
          <w:proofErr w:type="spellEnd"/>
          <w:r>
            <w:rPr>
              <w:b/>
              <w:szCs w:val="18"/>
            </w:rPr>
            <w:t>/1740</w:t>
          </w:r>
        </w:p>
      </w:tc>
    </w:tr>
    <w:tr w:rsidR="00E67433" w:rsidRPr="00E67433" w14:paraId="174AA611" w14:textId="77777777" w:rsidTr="00E6743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D307C28" w14:textId="77777777" w:rsidR="00E67433" w:rsidRPr="00E67433" w:rsidRDefault="00E67433" w:rsidP="00703F81">
          <w:pPr>
            <w:rPr>
              <w:rFonts w:eastAsia="Verdana" w:cs="Verdana"/>
              <w:szCs w:val="18"/>
            </w:rPr>
          </w:pPr>
          <w:bookmarkStart w:id="48" w:name="bmkDate" w:colFirst="1" w:colLast="1"/>
          <w:bookmarkEnd w:id="4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817E220" w14:textId="4A20F8AB" w:rsidR="00E67433" w:rsidRPr="00E67433" w:rsidRDefault="00E67433" w:rsidP="00703F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3 March 2023</w:t>
          </w:r>
        </w:p>
      </w:tc>
    </w:tr>
    <w:tr w:rsidR="00E67433" w:rsidRPr="00E67433" w14:paraId="353EBC30" w14:textId="77777777" w:rsidTr="00E6743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D195BF" w14:textId="4D2096A1" w:rsidR="00E67433" w:rsidRPr="00E67433" w:rsidRDefault="00E67433" w:rsidP="00703F81">
          <w:pPr>
            <w:jc w:val="left"/>
            <w:rPr>
              <w:rFonts w:eastAsia="Verdana" w:cs="Verdana"/>
              <w:b/>
              <w:szCs w:val="18"/>
            </w:rPr>
          </w:pPr>
          <w:bookmarkStart w:id="49" w:name="bmkSerial" w:colFirst="0" w:colLast="0"/>
          <w:bookmarkStart w:id="50" w:name="bmkTotPages" w:colFirst="1" w:colLast="1"/>
          <w:bookmarkEnd w:id="48"/>
          <w:r>
            <w:rPr>
              <w:rFonts w:eastAsia="Verdana" w:cs="Verdana"/>
              <w:color w:val="FF0000"/>
              <w:szCs w:val="18"/>
            </w:rPr>
            <w:t>(23</w:t>
          </w:r>
          <w:r>
            <w:rPr>
              <w:rFonts w:eastAsia="Verdana" w:cs="Verdana"/>
              <w:color w:val="FF0000"/>
              <w:szCs w:val="18"/>
            </w:rPr>
            <w:noBreakHyphen/>
          </w:r>
          <w:r w:rsidR="002B54DC">
            <w:rPr>
              <w:rFonts w:eastAsia="Verdana" w:cs="Verdana"/>
              <w:color w:val="FF0000"/>
              <w:szCs w:val="18"/>
            </w:rPr>
            <w:t>1452</w:t>
          </w:r>
          <w:r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6A835F" w14:textId="433996ED" w:rsidR="00E67433" w:rsidRPr="00E67433" w:rsidRDefault="00E67433" w:rsidP="00703F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 xml:space="preserve">Page: 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PAGE 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1</w:t>
          </w:r>
          <w:r>
            <w:rPr>
              <w:rFonts w:eastAsia="Verdana" w:cs="Verdana"/>
              <w:szCs w:val="18"/>
            </w:rPr>
            <w:fldChar w:fldCharType="end"/>
          </w:r>
          <w:r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NUMPAGES  \# "0"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2</w:t>
          </w:r>
          <w:r>
            <w:rPr>
              <w:rFonts w:eastAsia="Verdana" w:cs="Verdana"/>
              <w:szCs w:val="18"/>
            </w:rPr>
            <w:fldChar w:fldCharType="end"/>
          </w:r>
        </w:p>
      </w:tc>
    </w:tr>
    <w:tr w:rsidR="00E67433" w:rsidRPr="00E67433" w14:paraId="6C4F6065" w14:textId="77777777" w:rsidTr="00E6743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C64DD6" w14:textId="39BD9EBD" w:rsidR="00E67433" w:rsidRPr="00E67433" w:rsidRDefault="00E67433" w:rsidP="00703F81">
          <w:pPr>
            <w:jc w:val="left"/>
            <w:rPr>
              <w:rFonts w:eastAsia="Verdana" w:cs="Verdana"/>
              <w:szCs w:val="18"/>
            </w:rPr>
          </w:pPr>
          <w:bookmarkStart w:id="51" w:name="bmkCommittee" w:colFirst="0" w:colLast="0"/>
          <w:bookmarkStart w:id="52" w:name="bmkLanguage" w:colFirst="1" w:colLast="1"/>
          <w:bookmarkEnd w:id="49"/>
          <w:bookmarkEnd w:id="50"/>
          <w:r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CA4E0C2" w14:textId="187190C8" w:rsidR="00E67433" w:rsidRPr="00E67433" w:rsidRDefault="00E67433" w:rsidP="00703F81">
          <w:pPr>
            <w:jc w:val="right"/>
            <w:rPr>
              <w:rFonts w:eastAsia="Verdana" w:cs="Verdana"/>
              <w:bCs/>
              <w:szCs w:val="18"/>
            </w:rPr>
          </w:pPr>
          <w:r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5"/>
    <w:bookmarkEnd w:id="51"/>
    <w:bookmarkEnd w:id="52"/>
  </w:tbl>
  <w:p w14:paraId="0856B5C8" w14:textId="77777777" w:rsidR="00ED54E0" w:rsidRPr="00E67433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AC42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7C72FA" w:tentative="1">
      <w:start w:val="1"/>
      <w:numFmt w:val="lowerLetter"/>
      <w:lvlText w:val="%2."/>
      <w:lvlJc w:val="left"/>
      <w:pPr>
        <w:ind w:left="1080" w:hanging="360"/>
      </w:pPr>
    </w:lvl>
    <w:lvl w:ilvl="2" w:tplc="72301F2E" w:tentative="1">
      <w:start w:val="1"/>
      <w:numFmt w:val="lowerRoman"/>
      <w:lvlText w:val="%3."/>
      <w:lvlJc w:val="right"/>
      <w:pPr>
        <w:ind w:left="1800" w:hanging="180"/>
      </w:pPr>
    </w:lvl>
    <w:lvl w:ilvl="3" w:tplc="73FAD77A" w:tentative="1">
      <w:start w:val="1"/>
      <w:numFmt w:val="decimal"/>
      <w:lvlText w:val="%4."/>
      <w:lvlJc w:val="left"/>
      <w:pPr>
        <w:ind w:left="2520" w:hanging="360"/>
      </w:pPr>
    </w:lvl>
    <w:lvl w:ilvl="4" w:tplc="E42E5DE0" w:tentative="1">
      <w:start w:val="1"/>
      <w:numFmt w:val="lowerLetter"/>
      <w:lvlText w:val="%5."/>
      <w:lvlJc w:val="left"/>
      <w:pPr>
        <w:ind w:left="3240" w:hanging="360"/>
      </w:pPr>
    </w:lvl>
    <w:lvl w:ilvl="5" w:tplc="E236DCB4" w:tentative="1">
      <w:start w:val="1"/>
      <w:numFmt w:val="lowerRoman"/>
      <w:lvlText w:val="%6."/>
      <w:lvlJc w:val="right"/>
      <w:pPr>
        <w:ind w:left="3960" w:hanging="180"/>
      </w:pPr>
    </w:lvl>
    <w:lvl w:ilvl="6" w:tplc="97A07604" w:tentative="1">
      <w:start w:val="1"/>
      <w:numFmt w:val="decimal"/>
      <w:lvlText w:val="%7."/>
      <w:lvlJc w:val="left"/>
      <w:pPr>
        <w:ind w:left="4680" w:hanging="360"/>
      </w:pPr>
    </w:lvl>
    <w:lvl w:ilvl="7" w:tplc="16C02924" w:tentative="1">
      <w:start w:val="1"/>
      <w:numFmt w:val="lowerLetter"/>
      <w:lvlText w:val="%8."/>
      <w:lvlJc w:val="left"/>
      <w:pPr>
        <w:ind w:left="5400" w:hanging="360"/>
      </w:pPr>
    </w:lvl>
    <w:lvl w:ilvl="8" w:tplc="B1D238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508372">
    <w:abstractNumId w:val="9"/>
  </w:num>
  <w:num w:numId="2" w16cid:durableId="18743980">
    <w:abstractNumId w:val="7"/>
  </w:num>
  <w:num w:numId="3" w16cid:durableId="1027680783">
    <w:abstractNumId w:val="6"/>
  </w:num>
  <w:num w:numId="4" w16cid:durableId="51579873">
    <w:abstractNumId w:val="5"/>
  </w:num>
  <w:num w:numId="5" w16cid:durableId="1165240945">
    <w:abstractNumId w:val="4"/>
  </w:num>
  <w:num w:numId="6" w16cid:durableId="1278025353">
    <w:abstractNumId w:val="12"/>
  </w:num>
  <w:num w:numId="7" w16cid:durableId="1297762128">
    <w:abstractNumId w:val="11"/>
  </w:num>
  <w:num w:numId="8" w16cid:durableId="1105689105">
    <w:abstractNumId w:val="10"/>
  </w:num>
  <w:num w:numId="9" w16cid:durableId="620376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642157">
    <w:abstractNumId w:val="13"/>
  </w:num>
  <w:num w:numId="11" w16cid:durableId="1448038194">
    <w:abstractNumId w:val="8"/>
  </w:num>
  <w:num w:numId="12" w16cid:durableId="461464658">
    <w:abstractNumId w:val="3"/>
  </w:num>
  <w:num w:numId="13" w16cid:durableId="1483043137">
    <w:abstractNumId w:val="2"/>
  </w:num>
  <w:num w:numId="14" w16cid:durableId="1887569227">
    <w:abstractNumId w:val="1"/>
  </w:num>
  <w:num w:numId="15" w16cid:durableId="97101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3652A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54DC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3791C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68A4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433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6DB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78DB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148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16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</vt:lpstr>
      <vt:lpstr>NOTIFICATION</vt:lpstr>
    </vt:vector>
  </TitlesOfParts>
  <Company>OMC - WTO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2023-03-03T07:28:00Z</dcterms:created>
  <dcterms:modified xsi:type="dcterms:W3CDTF">2023-03-03T08:06:00Z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