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9F2F6" w14:textId="77777777" w:rsidR="002D78C9" w:rsidRDefault="00B14B1E" w:rsidP="00DD3DD7">
      <w:pPr>
        <w:pStyle w:val="Title"/>
      </w:pPr>
      <w:r w:rsidRPr="002F663C">
        <w:t>NOTIFICATION</w:t>
      </w:r>
    </w:p>
    <w:p w14:paraId="48DA8D33" w14:textId="77777777" w:rsidR="002F663C" w:rsidRPr="002F663C" w:rsidRDefault="00B14B1E" w:rsidP="00DD3DD7">
      <w:pPr>
        <w:pStyle w:val="Title3"/>
      </w:pPr>
      <w:r w:rsidRPr="002F663C">
        <w:t>Addendum</w:t>
      </w:r>
    </w:p>
    <w:p w14:paraId="0367C276" w14:textId="77777777" w:rsidR="002F663C" w:rsidRDefault="00B14B1E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23 November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South Africa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3E9BCFAE" w14:textId="77777777" w:rsidR="001E2E4A" w:rsidRPr="002F663C" w:rsidRDefault="001E2E4A" w:rsidP="001E2E4A">
      <w:pPr>
        <w:rPr>
          <w:rFonts w:eastAsia="Calibri" w:cs="Times New Roman"/>
        </w:rPr>
      </w:pPr>
    </w:p>
    <w:p w14:paraId="7A7B237E" w14:textId="77777777" w:rsidR="002F663C" w:rsidRPr="002F663C" w:rsidRDefault="00B14B1E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610D9E72" w14:textId="77777777" w:rsidR="002F663C" w:rsidRDefault="002F663C" w:rsidP="002F663C">
      <w:pPr>
        <w:rPr>
          <w:rFonts w:eastAsia="Calibri" w:cs="Times New Roman"/>
        </w:rPr>
      </w:pPr>
    </w:p>
    <w:p w14:paraId="6284570D" w14:textId="77777777" w:rsidR="00C14444" w:rsidRPr="002F663C" w:rsidRDefault="00C14444" w:rsidP="002F663C">
      <w:pPr>
        <w:rPr>
          <w:rFonts w:eastAsia="Calibri" w:cs="Times New Roman"/>
        </w:rPr>
      </w:pPr>
    </w:p>
    <w:p w14:paraId="0A0C6D2F" w14:textId="77777777" w:rsidR="002F663C" w:rsidRPr="002F663C" w:rsidRDefault="00B14B1E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AFRICAN GUIDELINE DUAL MARKING OF PRODUCTS WITH THE ARSO QUALITY MARKS AND NATIONAL QUALITY MARKS</w:t>
      </w:r>
    </w:p>
    <w:p w14:paraId="19C5674A" w14:textId="77777777" w:rsidR="001C444C" w:rsidRPr="00022513" w:rsidRDefault="00B14B1E" w:rsidP="002F663C">
      <w:pPr>
        <w:spacing w:before="120" w:after="120"/>
        <w:rPr>
          <w:rFonts w:eastAsia="Calibri" w:cs="Times New Roman"/>
          <w:bCs/>
          <w:szCs w:val="18"/>
        </w:rPr>
      </w:pPr>
      <w:r w:rsidRPr="00022513">
        <w:rPr>
          <w:rFonts w:eastAsia="Calibri" w:cs="Times New Roman"/>
          <w:bCs/>
          <w:szCs w:val="18"/>
        </w:rPr>
        <w:t>Regulations — Part 1: General requirements for the ACAP certification systems (49 pages)</w:t>
      </w:r>
    </w:p>
    <w:p w14:paraId="451832BC" w14:textId="77777777" w:rsidR="001C444C" w:rsidRPr="00022513" w:rsidRDefault="00B14B1E" w:rsidP="002F663C">
      <w:pPr>
        <w:spacing w:before="120" w:after="120"/>
        <w:rPr>
          <w:rFonts w:eastAsia="Calibri" w:cs="Times New Roman"/>
          <w:bCs/>
          <w:szCs w:val="18"/>
        </w:rPr>
      </w:pPr>
      <w:r w:rsidRPr="00022513">
        <w:rPr>
          <w:rFonts w:eastAsia="Calibri" w:cs="Times New Roman"/>
          <w:bCs/>
          <w:szCs w:val="18"/>
        </w:rPr>
        <w:t>Conformity assessment— Part 2: Special requirements for the certification schemes and standards design (64 pages)</w:t>
      </w:r>
    </w:p>
    <w:p w14:paraId="4C5F409F" w14:textId="77777777" w:rsidR="001C444C" w:rsidRPr="00022513" w:rsidRDefault="00B14B1E" w:rsidP="002F663C">
      <w:pPr>
        <w:spacing w:before="120" w:after="120"/>
        <w:rPr>
          <w:rFonts w:eastAsia="Calibri" w:cs="Times New Roman"/>
          <w:bCs/>
          <w:szCs w:val="18"/>
        </w:rPr>
      </w:pPr>
      <w:r w:rsidRPr="00022513">
        <w:rPr>
          <w:rFonts w:eastAsia="Calibri" w:cs="Times New Roman"/>
          <w:bCs/>
          <w:szCs w:val="18"/>
        </w:rPr>
        <w:t>Conformity assessment — Part 3: Requirements for approval of certification bodies (28 page</w:t>
      </w:r>
      <w:r>
        <w:rPr>
          <w:rFonts w:eastAsia="Calibri" w:cs="Times New Roman"/>
          <w:bCs/>
          <w:szCs w:val="18"/>
        </w:rPr>
        <w:t>s</w:t>
      </w:r>
      <w:r w:rsidRPr="00022513">
        <w:rPr>
          <w:rFonts w:eastAsia="Calibri" w:cs="Times New Roman"/>
          <w:bCs/>
          <w:szCs w:val="18"/>
        </w:rPr>
        <w:t>)</w:t>
      </w:r>
    </w:p>
    <w:p w14:paraId="7D3EE3EE" w14:textId="77777777" w:rsidR="001C444C" w:rsidRPr="00022513" w:rsidRDefault="00B14B1E" w:rsidP="002F663C">
      <w:pPr>
        <w:spacing w:before="120" w:after="120"/>
        <w:rPr>
          <w:rFonts w:eastAsia="Calibri" w:cs="Times New Roman"/>
          <w:bCs/>
          <w:szCs w:val="18"/>
        </w:rPr>
      </w:pPr>
      <w:r w:rsidRPr="00022513">
        <w:rPr>
          <w:rFonts w:eastAsia="Calibri" w:cs="Times New Roman"/>
          <w:bCs/>
          <w:szCs w:val="18"/>
        </w:rPr>
        <w:t>Conformity assessment — Part 4: Requirements for recognition/approval of testing and calibration laboratories (24 pages)</w:t>
      </w:r>
      <w:bookmarkEnd w:id="3"/>
    </w:p>
    <w:p w14:paraId="70BB2F4C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181BD8" w14:paraId="5684A565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581270F7" w14:textId="77777777" w:rsidR="002F663C" w:rsidRPr="002F663C" w:rsidRDefault="00B14B1E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181BD8" w14:paraId="357FAFEF" w14:textId="77777777" w:rsidTr="00E9471B">
        <w:tc>
          <w:tcPr>
            <w:tcW w:w="851" w:type="dxa"/>
            <w:shd w:val="clear" w:color="auto" w:fill="auto"/>
          </w:tcPr>
          <w:p w14:paraId="39CA0296" w14:textId="77777777" w:rsidR="002F663C" w:rsidRPr="00711F9C" w:rsidRDefault="00B14B1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5D207BE" w14:textId="77777777" w:rsidR="002F663C" w:rsidRPr="002F663C" w:rsidRDefault="00B14B1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181BD8" w14:paraId="1A6C2CA0" w14:textId="77777777" w:rsidTr="00E9471B">
        <w:tc>
          <w:tcPr>
            <w:tcW w:w="851" w:type="dxa"/>
            <w:shd w:val="clear" w:color="auto" w:fill="auto"/>
          </w:tcPr>
          <w:p w14:paraId="7E8D283B" w14:textId="77777777" w:rsidR="002F663C" w:rsidRPr="00711F9C" w:rsidRDefault="00B14B1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84D596C" w14:textId="77777777" w:rsidR="002F663C" w:rsidRPr="002F663C" w:rsidRDefault="00B14B1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181BD8" w14:paraId="70B42425" w14:textId="77777777" w:rsidTr="00E9471B">
        <w:tc>
          <w:tcPr>
            <w:tcW w:w="851" w:type="dxa"/>
            <w:shd w:val="clear" w:color="auto" w:fill="auto"/>
          </w:tcPr>
          <w:p w14:paraId="42F8A5EE" w14:textId="77777777" w:rsidR="002F663C" w:rsidRPr="00711F9C" w:rsidRDefault="00B14B1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80270F4" w14:textId="77777777" w:rsidR="002F663C" w:rsidRPr="002F663C" w:rsidRDefault="00B14B1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181BD8" w14:paraId="7F3A2207" w14:textId="77777777" w:rsidTr="00E9471B">
        <w:tc>
          <w:tcPr>
            <w:tcW w:w="851" w:type="dxa"/>
            <w:shd w:val="clear" w:color="auto" w:fill="auto"/>
          </w:tcPr>
          <w:p w14:paraId="49DB81AC" w14:textId="77777777" w:rsidR="002F663C" w:rsidRPr="00711F9C" w:rsidRDefault="00B14B1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50A826C" w14:textId="77777777" w:rsidR="002F663C" w:rsidRPr="002F663C" w:rsidRDefault="00B14B1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181BD8" w14:paraId="54ED197F" w14:textId="77777777" w:rsidTr="00E9471B">
        <w:tc>
          <w:tcPr>
            <w:tcW w:w="851" w:type="dxa"/>
            <w:shd w:val="clear" w:color="auto" w:fill="auto"/>
          </w:tcPr>
          <w:p w14:paraId="74385A9B" w14:textId="77777777" w:rsidR="002F663C" w:rsidRPr="00711F9C" w:rsidRDefault="00B14B1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0F8D416" w14:textId="77777777" w:rsidR="002F663C" w:rsidRPr="002F663C" w:rsidRDefault="00B14B1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181BD8" w14:paraId="59F0C226" w14:textId="77777777" w:rsidTr="00E9471B">
        <w:tc>
          <w:tcPr>
            <w:tcW w:w="851" w:type="dxa"/>
            <w:shd w:val="clear" w:color="auto" w:fill="auto"/>
          </w:tcPr>
          <w:p w14:paraId="26F7FE3F" w14:textId="77777777" w:rsidR="002F663C" w:rsidRPr="00711F9C" w:rsidRDefault="00B14B1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X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2E179F3" w14:textId="77777777" w:rsidR="002F663C" w:rsidRPr="002F663C" w:rsidRDefault="00B14B1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r w:rsidRPr="002F663C">
              <w:rPr>
                <w:rFonts w:eastAsia="Calibri" w:cs="Times New Roman"/>
              </w:rPr>
              <w:t>23 November 2022</w:t>
            </w:r>
            <w:bookmarkEnd w:id="17"/>
          </w:p>
          <w:p w14:paraId="6F10288E" w14:textId="77777777" w:rsidR="002F663C" w:rsidRPr="002F663C" w:rsidRDefault="00B14B1E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181BD8" w14:paraId="0CBB6BA9" w14:textId="77777777" w:rsidTr="00E9471B">
        <w:tc>
          <w:tcPr>
            <w:tcW w:w="851" w:type="dxa"/>
            <w:shd w:val="clear" w:color="auto" w:fill="auto"/>
          </w:tcPr>
          <w:p w14:paraId="045521AC" w14:textId="77777777" w:rsidR="002F663C" w:rsidRPr="00711F9C" w:rsidRDefault="00B14B1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0F96C3F" w14:textId="77777777" w:rsidR="002F663C" w:rsidRPr="002F663C" w:rsidRDefault="00B14B1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0BBA7F89" w14:textId="77777777" w:rsidR="002F663C" w:rsidRPr="002F663C" w:rsidRDefault="00B14B1E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181BD8" w14:paraId="67C05F20" w14:textId="77777777" w:rsidTr="00E9471B">
        <w:tc>
          <w:tcPr>
            <w:tcW w:w="851" w:type="dxa"/>
            <w:shd w:val="clear" w:color="auto" w:fill="auto"/>
          </w:tcPr>
          <w:p w14:paraId="0D1DF16A" w14:textId="77777777" w:rsidR="002F663C" w:rsidRPr="00711F9C" w:rsidRDefault="00B14B1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0C319C4" w14:textId="77777777" w:rsidR="002F663C" w:rsidRPr="002F663C" w:rsidRDefault="00B14B1E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181BD8" w14:paraId="60EFC80B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5A0E302E" w14:textId="77777777" w:rsidR="002F663C" w:rsidRPr="00711F9C" w:rsidRDefault="00B14B1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6D5B4194" w14:textId="77777777" w:rsidR="002F663C" w:rsidRPr="002F663C" w:rsidRDefault="00B14B1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69DA42CF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7541DFDB" w14:textId="77777777" w:rsidR="003971FF" w:rsidRPr="007F6EA2" w:rsidRDefault="00B14B1E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This is to formally notify the withdrawal of the notification on the AFRICAN GUIDELINE DUAL MARKING OF PRODUCTS WITH THE ARSO QUALITY MARKS AND NATIONAL QUALITY MARKS. </w:t>
      </w:r>
      <w:bookmarkEnd w:id="26"/>
    </w:p>
    <w:p w14:paraId="7B35BA88" w14:textId="77777777" w:rsidR="006C5A96" w:rsidRDefault="00B14B1E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5741FBD9" w14:textId="77777777" w:rsidR="004D4D19" w:rsidRDefault="004D4D19" w:rsidP="007F38C2">
      <w:pPr>
        <w:jc w:val="center"/>
        <w:rPr>
          <w:b/>
        </w:rPr>
      </w:pPr>
    </w:p>
    <w:p w14:paraId="1967AB32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F6660" w14:textId="77777777" w:rsidR="008531B7" w:rsidRDefault="00B14B1E">
      <w:r>
        <w:separator/>
      </w:r>
    </w:p>
  </w:endnote>
  <w:endnote w:type="continuationSeparator" w:id="0">
    <w:p w14:paraId="4C470438" w14:textId="77777777" w:rsidR="008531B7" w:rsidRDefault="00B14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10A16" w14:textId="77777777" w:rsidR="00544326" w:rsidRPr="00DD3DD7" w:rsidRDefault="00B14B1E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2BDA2" w14:textId="77777777" w:rsidR="00544326" w:rsidRPr="00DD3DD7" w:rsidRDefault="00B14B1E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F5E34" w14:textId="77777777" w:rsidR="000248E6" w:rsidRDefault="00B14B1E" w:rsidP="00ED54E0">
      <w:r>
        <w:separator/>
      </w:r>
    </w:p>
  </w:footnote>
  <w:footnote w:type="continuationSeparator" w:id="0">
    <w:p w14:paraId="2418CFDA" w14:textId="77777777" w:rsidR="000248E6" w:rsidRDefault="00B14B1E" w:rsidP="00ED54E0">
      <w:r>
        <w:continuationSeparator/>
      </w:r>
    </w:p>
  </w:footnote>
  <w:footnote w:id="1">
    <w:p w14:paraId="45404D9C" w14:textId="77777777" w:rsidR="007F6EA2" w:rsidRDefault="00B14B1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954F8" w14:textId="77777777" w:rsidR="00DD3DD7" w:rsidRDefault="00B14B1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proofErr w:type="gramStart"/>
    <w:r>
      <w:t>Add.*</w:t>
    </w:r>
    <w:bookmarkEnd w:id="27"/>
    <w:proofErr w:type="gramEnd"/>
  </w:p>
  <w:p w14:paraId="7ABDA6CD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8B4F836" w14:textId="77777777" w:rsidR="00DD3DD7" w:rsidRPr="00DD3DD7" w:rsidRDefault="00B14B1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31A325A1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8E1A0" w14:textId="77777777" w:rsidR="00DD3DD7" w:rsidRPr="00DD3DD7" w:rsidRDefault="00B14B1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G/TBT/N/ZAF/249/Add.1</w:t>
    </w:r>
    <w:bookmarkEnd w:id="28"/>
  </w:p>
  <w:p w14:paraId="4D449F20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C996CF5" w14:textId="77777777" w:rsidR="00DD3DD7" w:rsidRPr="00DD3DD7" w:rsidRDefault="00B14B1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04F5E726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81BD8" w14:paraId="30217CC5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A384965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C645518" w14:textId="77777777" w:rsidR="00ED54E0" w:rsidRPr="00182B84" w:rsidRDefault="00B14B1E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181BD8" w14:paraId="67334ECE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FBC5F92" w14:textId="77777777" w:rsidR="00ED54E0" w:rsidRPr="00182B84" w:rsidRDefault="00B14B1E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38B2A940" wp14:editId="3913BCD7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94282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8AB1AE3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181BD8" w14:paraId="02B76D00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6631498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219EA4E" w14:textId="77777777" w:rsidR="00DD3DD7" w:rsidRPr="002F663C" w:rsidRDefault="00B14B1E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G/TBT/N/ZAF/249/Add.1</w:t>
          </w:r>
          <w:bookmarkEnd w:id="29"/>
        </w:p>
        <w:p w14:paraId="073E7912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181BD8" w14:paraId="6EB46A58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1DD5B16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3FC3CC7" w14:textId="3811D08C" w:rsidR="00ED54E0" w:rsidRPr="00182B84" w:rsidRDefault="00B14B1E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24 November 2022</w:t>
          </w:r>
        </w:p>
      </w:tc>
    </w:tr>
    <w:tr w:rsidR="00181BD8" w14:paraId="3AC03EB2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A6099D2" w14:textId="346DCADF" w:rsidR="00ED54E0" w:rsidRPr="00182B84" w:rsidRDefault="00B14B1E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C30899">
            <w:rPr>
              <w:rFonts w:eastAsia="Calibri" w:cs="Times New Roman"/>
              <w:color w:val="FF0000"/>
              <w:szCs w:val="16"/>
            </w:rPr>
            <w:t>8764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6F9DDD7" w14:textId="77777777" w:rsidR="00ED54E0" w:rsidRPr="00182B84" w:rsidRDefault="00B14B1E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181BD8" w14:paraId="350FF5E2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C321857" w14:textId="77777777" w:rsidR="00ED54E0" w:rsidRPr="00182B84" w:rsidRDefault="00B14B1E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8DCAE1A" w14:textId="77777777" w:rsidR="00ED54E0" w:rsidRPr="00182B84" w:rsidRDefault="00B14B1E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4058C228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8A06A1E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5EA4344" w:tentative="1">
      <w:start w:val="1"/>
      <w:numFmt w:val="lowerLetter"/>
      <w:lvlText w:val="%2."/>
      <w:lvlJc w:val="left"/>
      <w:pPr>
        <w:ind w:left="1080" w:hanging="360"/>
      </w:pPr>
    </w:lvl>
    <w:lvl w:ilvl="2" w:tplc="EA882BC8" w:tentative="1">
      <w:start w:val="1"/>
      <w:numFmt w:val="lowerRoman"/>
      <w:lvlText w:val="%3."/>
      <w:lvlJc w:val="right"/>
      <w:pPr>
        <w:ind w:left="1800" w:hanging="180"/>
      </w:pPr>
    </w:lvl>
    <w:lvl w:ilvl="3" w:tplc="F40CF84A" w:tentative="1">
      <w:start w:val="1"/>
      <w:numFmt w:val="decimal"/>
      <w:lvlText w:val="%4."/>
      <w:lvlJc w:val="left"/>
      <w:pPr>
        <w:ind w:left="2520" w:hanging="360"/>
      </w:pPr>
    </w:lvl>
    <w:lvl w:ilvl="4" w:tplc="E5046300" w:tentative="1">
      <w:start w:val="1"/>
      <w:numFmt w:val="lowerLetter"/>
      <w:lvlText w:val="%5."/>
      <w:lvlJc w:val="left"/>
      <w:pPr>
        <w:ind w:left="3240" w:hanging="360"/>
      </w:pPr>
    </w:lvl>
    <w:lvl w:ilvl="5" w:tplc="8FDA2A94" w:tentative="1">
      <w:start w:val="1"/>
      <w:numFmt w:val="lowerRoman"/>
      <w:lvlText w:val="%6."/>
      <w:lvlJc w:val="right"/>
      <w:pPr>
        <w:ind w:left="3960" w:hanging="180"/>
      </w:pPr>
    </w:lvl>
    <w:lvl w:ilvl="6" w:tplc="D336340C" w:tentative="1">
      <w:start w:val="1"/>
      <w:numFmt w:val="decimal"/>
      <w:lvlText w:val="%7."/>
      <w:lvlJc w:val="left"/>
      <w:pPr>
        <w:ind w:left="4680" w:hanging="360"/>
      </w:pPr>
    </w:lvl>
    <w:lvl w:ilvl="7" w:tplc="20E07B18" w:tentative="1">
      <w:start w:val="1"/>
      <w:numFmt w:val="lowerLetter"/>
      <w:lvlText w:val="%8."/>
      <w:lvlJc w:val="left"/>
      <w:pPr>
        <w:ind w:left="5400" w:hanging="360"/>
      </w:pPr>
    </w:lvl>
    <w:lvl w:ilvl="8" w:tplc="C3345A9E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1BD8"/>
    <w:rsid w:val="00182B84"/>
    <w:rsid w:val="001C2A9D"/>
    <w:rsid w:val="001C444C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4D5D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531B7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4B1E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899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1FC5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4DD5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2022-11-24T13:33:00Z</dcterms:created>
  <dcterms:modified xsi:type="dcterms:W3CDTF">2022-11-24T13:41:00Z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