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71C65" w14:textId="77777777" w:rsidR="009239F7" w:rsidRPr="002F6A28" w:rsidRDefault="002024DF"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02492C0E" w14:textId="77777777" w:rsidR="009239F7" w:rsidRPr="002F6A28" w:rsidRDefault="002024DF" w:rsidP="002F6A28">
      <w:pPr xmlns:w="http://schemas.openxmlformats.org/wordprocessingml/2006/main">
        <w:jc w:val="center"/>
      </w:pPr>
      <w:r xmlns:w="http://schemas.openxmlformats.org/wordprocessingml/2006/main" w:rsidRPr="002F6A28">
        <w:t xml:space="preserve">以下通知正在根据第 10.6 条分发</w:t>
      </w:r>
    </w:p>
    <w:p w14:paraId="4C2BD500"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8912F5" w14:paraId="5281A005" w14:textId="77777777" w:rsidTr="0069259F">
        <w:tc>
          <w:tcPr>
            <w:tcW w:w="713" w:type="dxa"/>
            <w:tcBorders>
              <w:bottom w:val="single" w:sz="6" w:space="0" w:color="auto"/>
            </w:tcBorders>
            <w:shd w:val="clear" w:color="auto" w:fill="auto"/>
          </w:tcPr>
          <w:p w14:paraId="48973885" w14:textId="77777777" w:rsidR="00F85C99" w:rsidRPr="002F6A28" w:rsidRDefault="002024DF"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6C6016C9" w14:textId="77777777" w:rsidR="00F85C99" w:rsidRPr="002F6A28" w:rsidRDefault="002024DF"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3D57205F" w14:textId="77777777" w:rsidR="00F85C99" w:rsidRPr="002F6A28" w:rsidRDefault="002024DF"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8912F5" w14:paraId="1542997A" w14:textId="77777777" w:rsidTr="0069259F">
        <w:tc>
          <w:tcPr>
            <w:tcW w:w="713" w:type="dxa"/>
            <w:tcBorders>
              <w:top w:val="single" w:sz="6" w:space="0" w:color="auto"/>
              <w:bottom w:val="single" w:sz="6" w:space="0" w:color="auto"/>
            </w:tcBorders>
            <w:shd w:val="clear" w:color="auto" w:fill="auto"/>
          </w:tcPr>
          <w:p w14:paraId="51E4D2E8" w14:textId="77777777" w:rsidR="00F85C99" w:rsidRPr="002F6A28" w:rsidRDefault="002024DF"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527BE81F" w14:textId="77777777" w:rsidR="00F85C99" w:rsidRPr="002F6A28" w:rsidRDefault="002024DF"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7684BEEE" w14:textId="77777777" w:rsidR="00EE3A11" w:rsidRPr="00C379C8" w:rsidRDefault="002024DF" w:rsidP="00155128">
            <w:r xmlns:w="http://schemas.openxmlformats.org/wordprocessingml/2006/main" w:rsidRPr="00C379C8">
              <w:t xml:space="preserve">乌干达国家标准局</w:t>
            </w:r>
          </w:p>
          <w:p w14:paraId="5D9DB036" w14:textId="77777777" w:rsidR="00EE3A11" w:rsidRPr="00C379C8" w:rsidRDefault="002024DF" w:rsidP="00155128">
            <w:r xmlns:w="http://schemas.openxmlformats.org/wordprocessingml/2006/main" w:rsidRPr="00C379C8">
              <w:t xml:space="preserve">地块 2-12 ByPass Link，Bweyogerere 工业和商业园</w:t>
            </w:r>
          </w:p>
          <w:p w14:paraId="057DFC49" w14:textId="77777777" w:rsidR="00EE3A11" w:rsidRPr="002024DF" w:rsidRDefault="002024DF" w:rsidP="00155128">
            <w:pPr xmlns:w="http://schemas.openxmlformats.org/wordprocessingml/2006/main">
              <w:rPr>
                <w:lang w:val="es-ES"/>
              </w:rPr>
            </w:pPr>
            <w:r xmlns:w="http://schemas.openxmlformats.org/wordprocessingml/2006/main" w:rsidRPr="002024DF">
              <w:rPr>
                <w:lang w:val="es-ES"/>
              </w:rPr>
              <w:t xml:space="preserve">邮政信箱 6329</w:t>
            </w:r>
          </w:p>
          <w:p w14:paraId="4D4428E0" w14:textId="77777777" w:rsidR="00EE3A11" w:rsidRPr="002024DF" w:rsidRDefault="002024DF" w:rsidP="00155128">
            <w:pPr xmlns:w="http://schemas.openxmlformats.org/wordprocessingml/2006/main">
              <w:rPr>
                <w:lang w:val="es-ES"/>
              </w:rPr>
            </w:pPr>
            <w:r xmlns:w="http://schemas.openxmlformats.org/wordprocessingml/2006/main" w:rsidRPr="002024DF">
              <w:rPr>
                <w:lang w:val="es-ES"/>
              </w:rPr>
              <w:t xml:space="preserve">乌干达坎帕拉</w:t>
            </w:r>
          </w:p>
          <w:p w14:paraId="4AE10798" w14:textId="77777777" w:rsidR="00EE3A11" w:rsidRPr="002024DF" w:rsidRDefault="002024DF" w:rsidP="00155128">
            <w:pPr xmlns:w="http://schemas.openxmlformats.org/wordprocessingml/2006/main">
              <w:rPr>
                <w:lang w:val="es-ES"/>
              </w:rPr>
            </w:pPr>
            <w:r xmlns:w="http://schemas.openxmlformats.org/wordprocessingml/2006/main" w:rsidRPr="002024DF">
              <w:rPr>
                <w:lang w:val="es-ES"/>
              </w:rPr>
              <w:t xml:space="preserve">电话：+(256) 4 1733 3250/1/2</w:t>
            </w:r>
          </w:p>
          <w:p w14:paraId="35ED337A" w14:textId="77777777" w:rsidR="00EE3A11" w:rsidRPr="002024DF" w:rsidRDefault="002024DF" w:rsidP="00155128">
            <w:pPr xmlns:w="http://schemas.openxmlformats.org/wordprocessingml/2006/main">
              <w:rPr>
                <w:lang w:val="fr-FR"/>
              </w:rPr>
            </w:pPr>
            <w:r xmlns:w="http://schemas.openxmlformats.org/wordprocessingml/2006/main" w:rsidRPr="002024DF">
              <w:rPr>
                <w:lang w:val="fr-FR"/>
              </w:rPr>
              <w:t xml:space="preserve">传真：+(256) 4 1428 6123</w:t>
            </w:r>
          </w:p>
          <w:p w14:paraId="67DCA051" w14:textId="77777777" w:rsidR="00EE3A11" w:rsidRPr="002024DF" w:rsidRDefault="002024DF" w:rsidP="00155128">
            <w:pPr xmlns:w="http://schemas.openxmlformats.org/wordprocessingml/2006/main">
              <w:rPr>
                <w:lang w:val="fr-FR"/>
              </w:rPr>
            </w:pPr>
            <w:r xmlns:w="http://schemas.openxmlformats.org/wordprocessingml/2006/main" w:rsidRPr="002024DF">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2024DF">
                <w:rPr>
                  <w:color w:val="0000FF"/>
                  <w:u w:val="single"/>
                  <w:lang w:val="fr-FR"/>
                </w:rPr>
                <w:t xml:space="preserve">info@unbs.go.ug</w:t>
              </w:r>
            </w:hyperlink>
          </w:p>
          <w:p w14:paraId="15FF2AD4" w14:textId="77777777" w:rsidR="00EE3A11" w:rsidRPr="00C379C8" w:rsidRDefault="002024DF"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91AD3F7" w14:textId="77777777" w:rsidR="00F85C99" w:rsidRPr="002F6A28" w:rsidRDefault="002024DF"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8912F5" w14:paraId="491A1ECE" w14:textId="77777777" w:rsidTr="0069259F">
        <w:tc>
          <w:tcPr>
            <w:tcW w:w="713" w:type="dxa"/>
            <w:tcBorders>
              <w:top w:val="single" w:sz="6" w:space="0" w:color="auto"/>
              <w:bottom w:val="single" w:sz="6" w:space="0" w:color="auto"/>
            </w:tcBorders>
            <w:shd w:val="clear" w:color="auto" w:fill="auto"/>
          </w:tcPr>
          <w:p w14:paraId="3706A2C8" w14:textId="77777777" w:rsidR="00F85C99" w:rsidRPr="002F6A28" w:rsidRDefault="002024DF"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149F94BF" w14:textId="77777777" w:rsidR="00F85C99" w:rsidRPr="0058336F" w:rsidRDefault="002024DF"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8912F5" w14:paraId="374C8B69" w14:textId="77777777" w:rsidTr="0069259F">
        <w:tc>
          <w:tcPr>
            <w:tcW w:w="713" w:type="dxa"/>
            <w:tcBorders>
              <w:top w:val="single" w:sz="6" w:space="0" w:color="auto"/>
              <w:bottom w:val="single" w:sz="6" w:space="0" w:color="auto"/>
            </w:tcBorders>
            <w:shd w:val="clear" w:color="auto" w:fill="auto"/>
          </w:tcPr>
          <w:p w14:paraId="0A1CA041" w14:textId="77777777" w:rsidR="00F85C99" w:rsidRPr="002F6A28" w:rsidRDefault="002024DF"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73C81CF" w14:textId="77777777" w:rsidR="00F85C99" w:rsidRPr="002F6A28" w:rsidRDefault="002024DF"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w:t>
            </w:r>
            <w:bookmarkEnd xmlns:w="http://schemas.openxmlformats.org/wordprocessingml/2006/main" w:id="22"/>
          </w:p>
        </w:tc>
      </w:tr>
      <w:tr w:rsidR="008912F5" w14:paraId="755B6432" w14:textId="77777777" w:rsidTr="0069259F">
        <w:tc>
          <w:tcPr>
            <w:tcW w:w="713" w:type="dxa"/>
            <w:tcBorders>
              <w:top w:val="single" w:sz="6" w:space="0" w:color="auto"/>
              <w:bottom w:val="single" w:sz="6" w:space="0" w:color="auto"/>
            </w:tcBorders>
            <w:shd w:val="clear" w:color="auto" w:fill="auto"/>
          </w:tcPr>
          <w:p w14:paraId="0E8D113E" w14:textId="77777777" w:rsidR="00F85C99" w:rsidRPr="002F6A28" w:rsidRDefault="002024DF"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4DB1FAF" w14:textId="77777777" w:rsidR="00F85C99" w:rsidRPr="002F6A28" w:rsidRDefault="002024DF"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DUS 2522:2022，确定</w:t>
            </w:r>
            <w:bookmarkStart xmlns:w="http://schemas.openxmlformats.org/wordprocessingml/2006/main" w:id="24" w:name="sps5a"/>
            <w:r xmlns:w="http://schemas.openxmlformats.org/wordprocessingml/2006/main" w:rsidR="00EE3A11" w:rsidRPr="00C379C8">
              <w:rPr>
                <w:b/>
                <w:bCs/>
              </w:rPr>
              <w:t xml:space="preserve">内燃机所用气体燃料</w:t>
            </w:r>
            <w:r xmlns:w="http://schemas.openxmlformats.org/wordprocessingml/2006/main" w:rsidR="00EE3A11" w:rsidRPr="00C379C8">
              <w:rPr>
                <w:b/>
                <w:bCs/>
              </w:rPr>
              <w:t xml:space="preserve">的计算甲烷值 (MN </w:t>
            </w:r>
            <w:r xmlns:w="http://schemas.openxmlformats.org/wordprocessingml/2006/main" w:rsidR="00EE3A11" w:rsidRPr="00C379C8">
              <w:rPr>
                <w:b/>
                <w:bCs/>
                <w:vertAlign w:val="subscript"/>
              </w:rPr>
              <w:t xml:space="preserve">C ) 的标准做法，第一版</w:t>
            </w:r>
            <w:r xmlns:w="http://schemas.openxmlformats.org/wordprocessingml/2006/main" w:rsidR="00EE3A11" w:rsidRPr="00C379C8">
              <w:t xml:space="preserve">； （19 页，英文）</w:t>
            </w:r>
            <w:bookmarkEnd xmlns:w="http://schemas.openxmlformats.org/wordprocessingml/2006/main" w:id="24"/>
          </w:p>
        </w:tc>
      </w:tr>
      <w:tr w:rsidR="008912F5" w14:paraId="393263C2" w14:textId="77777777" w:rsidTr="0069259F">
        <w:tc>
          <w:tcPr>
            <w:tcW w:w="713" w:type="dxa"/>
            <w:tcBorders>
              <w:top w:val="single" w:sz="6" w:space="0" w:color="auto"/>
              <w:bottom w:val="single" w:sz="6" w:space="0" w:color="auto"/>
            </w:tcBorders>
            <w:shd w:val="clear" w:color="auto" w:fill="auto"/>
          </w:tcPr>
          <w:p w14:paraId="4E1FDA62" w14:textId="77777777" w:rsidR="00F85C99" w:rsidRPr="002F6A28" w:rsidRDefault="002024DF"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709C422" w14:textId="77777777" w:rsidR="00F85C99" w:rsidRPr="002F6A28" w:rsidRDefault="002024DF"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本乌干达标准草案涵盖了确定</w:t>
            </w:r>
            <w:r xmlns:w="http://schemas.openxmlformats.org/wordprocessingml/2006/main" w:rsidR="00FE448B" w:rsidRPr="00C379C8">
              <w:t xml:space="preserve">内燃机中使用的气体燃料的计算甲烷值 (MN </w:t>
            </w:r>
            <w:r xmlns:w="http://schemas.openxmlformats.org/wordprocessingml/2006/main" w:rsidR="00FE448B" w:rsidRPr="00C379C8">
              <w:rPr>
                <w:vertAlign w:val="subscript"/>
              </w:rPr>
              <w:t xml:space="preserve">C ) 的方法。</w:t>
            </w:r>
            <w:r xmlns:w="http://schemas.openxmlformats.org/wordprocessingml/2006/main" w:rsidR="00FE448B" w:rsidRPr="00C379C8">
              <w:t xml:space="preserve">该方法的基础是适用于在具有 Microsoft Windows 操作系统的计算机上运行的动态链接库 (DLL)。</w:t>
            </w:r>
          </w:p>
          <w:p w14:paraId="0CB620B9" w14:textId="77777777" w:rsidR="00FE448B" w:rsidRPr="00C379C8" w:rsidRDefault="002024DF" w:rsidP="002F6A28">
            <w:pPr xmlns:w="http://schemas.openxmlformats.org/wordprocessingml/2006/main">
              <w:spacing w:before="120" w:after="120"/>
            </w:pPr>
            <w:r xmlns:w="http://schemas.openxmlformats.org/wordprocessingml/2006/main" w:rsidRPr="00C379C8">
              <w:t xml:space="preserve">这种做法适用于经过加工并适用于内燃机的市售天然气产品。这些燃料可以来自传统的地质或可再生资源，包括管道气、压缩天然气 (CNG)、液化天然气 (LNG)、液化石油气 (LPG) 和部分定义的可再生天然气 (RNG)。</w:t>
            </w:r>
          </w:p>
          <w:p w14:paraId="421220EA" w14:textId="77777777" w:rsidR="00FE448B" w:rsidRPr="00C379C8" w:rsidRDefault="002024DF" w:rsidP="002F6A28">
            <w:pPr xmlns:w="http://schemas.openxmlformats.org/wordprocessingml/2006/main">
              <w:spacing w:before="120" w:after="120"/>
            </w:pPr>
            <w:r xmlns:w="http://schemas.openxmlformats.org/wordprocessingml/2006/main" w:rsidRPr="00C379C8">
              <w:t xml:space="preserve">本实践中的计算方法基于 EN 16726 附录 A.2 中定义的 MWM 方法。计算方法是一种优化算法，它使用由气体燃料样品的组成生成的三元和二元气体成分表的不同序列。 3 源代码和基于 Microsoft Excel 的计算器都可用于此方法。</w:t>
            </w:r>
          </w:p>
          <w:p w14:paraId="4C858454" w14:textId="77777777" w:rsidR="00FE448B" w:rsidRPr="00C379C8" w:rsidRDefault="002024DF"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1 本计算方法适用于由甲烷到己烷及以上 (C6+) 等碳氢化合物组成的气体燃料；一氧化碳;氢;硫化氢；氮;和二氧化碳。该计算方法针对戊烷 (C5) 和高级碳氢化合物，并将 C5 和 C6+ 的单个体积分数限制为 3</w:t>
            </w:r>
            <w:r xmlns:w="http://schemas.openxmlformats.org/wordprocessingml/2006/main" w:rsidRPr="00C379C8">
              <w:rPr>
                <w:rFonts w:ascii="Arial" w:eastAsia="Arial" w:hAnsi="Arial" w:cs="Arial"/>
              </w:rPr>
              <w:t xml:space="preserve"> </w:t>
            </w:r>
            <w:r xmlns:w="http://schemas.openxmlformats.org/wordprocessingml/2006/main" w:rsidRPr="00C379C8">
              <w:t xml:space="preserve">各占 %，合计 5</w:t>
            </w:r>
            <w:r xmlns:w="http://schemas.openxmlformats.org/wordprocessingml/2006/main" w:rsidRPr="00C379C8">
              <w:rPr>
                <w:rFonts w:ascii="Arial" w:eastAsia="Arial" w:hAnsi="Arial" w:cs="Arial"/>
              </w:rPr>
              <w:t xml:space="preserve"> </w:t>
            </w:r>
            <w:r xmlns:w="http://schemas.openxmlformats.org/wordprocessingml/2006/main" w:rsidRPr="00C379C8">
              <w:t xml:space="preserve">%。 （参见 EN 16726，附录 A。）计算方法是在干燥、无氧的基础上进行的。</w:t>
            </w:r>
            <w:bookmarkEnd xmlns:w="http://schemas.openxmlformats.org/wordprocessingml/2006/main" w:id="26"/>
          </w:p>
        </w:tc>
      </w:tr>
      <w:tr w:rsidR="008912F5" w14:paraId="332EC7C2" w14:textId="77777777" w:rsidTr="0069259F">
        <w:tc>
          <w:tcPr>
            <w:tcW w:w="713" w:type="dxa"/>
            <w:tcBorders>
              <w:top w:val="single" w:sz="6" w:space="0" w:color="auto"/>
              <w:bottom w:val="single" w:sz="6" w:space="0" w:color="auto"/>
            </w:tcBorders>
            <w:shd w:val="clear" w:color="auto" w:fill="auto"/>
          </w:tcPr>
          <w:p w14:paraId="5D29C9C3" w14:textId="77777777" w:rsidR="00F85C99" w:rsidRPr="002F6A28" w:rsidRDefault="002024DF"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272E3833" w14:textId="77777777" w:rsidR="00F85C99" w:rsidRPr="002F6A28" w:rsidRDefault="002024DF"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8912F5" w14:paraId="662158C9" w14:textId="77777777" w:rsidTr="0069259F">
        <w:tc>
          <w:tcPr>
            <w:tcW w:w="713" w:type="dxa"/>
            <w:tcBorders>
              <w:top w:val="single" w:sz="6" w:space="0" w:color="auto"/>
              <w:bottom w:val="single" w:sz="6" w:space="0" w:color="auto"/>
            </w:tcBorders>
            <w:shd w:val="clear" w:color="auto" w:fill="auto"/>
          </w:tcPr>
          <w:p w14:paraId="24B21F0A" w14:textId="77777777" w:rsidR="00F85C99" w:rsidRPr="002F6A28" w:rsidRDefault="002024DF"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605D99FF" w14:textId="77777777" w:rsidR="00072B36" w:rsidRPr="002F6A28" w:rsidRDefault="002024DF"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01E9C3E7" w14:textId="77777777" w:rsidR="00F85C99" w:rsidRPr="002F6A28" w:rsidRDefault="002024DF"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ASTM E29</w:t>
            </w:r>
          </w:p>
          <w:p w14:paraId="000D167D"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EN 16726 气体基础设施——气体质量——H 组，附录 A——发动机气体燃料甲烷值的计算</w:t>
            </w:r>
          </w:p>
          <w:p w14:paraId="11247B47"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ISO 14912 气体分析——气体混合物成分数据的转换</w:t>
            </w:r>
          </w:p>
          <w:p w14:paraId="3F9A104E"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ASTM_D8221_mzdll_ver2.32.0.dll</w:t>
            </w:r>
          </w:p>
          <w:p w14:paraId="14704E14"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ASTM_D8221_MNc_Method_ver1.32.1.xlsb</w:t>
            </w:r>
          </w:p>
          <w:p w14:paraId="337006DF"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ASTM_D8221_mzdll_ver2.64.0.dll</w:t>
            </w:r>
          </w:p>
          <w:p w14:paraId="6BC455ED" w14:textId="77777777" w:rsidR="00F85C99" w:rsidRPr="002F6A28" w:rsidRDefault="002024DF" w:rsidP="009E75ED">
            <w:pPr xmlns:w="http://schemas.openxmlformats.org/wordprocessingml/2006/main">
              <w:numPr>
                <w:ilvl w:val="0"/>
                <w:numId w:val="16"/>
              </w:numPr>
              <w:spacing w:before="120" w:after="120"/>
            </w:pPr>
            <w:r xmlns:w="http://schemas.openxmlformats.org/wordprocessingml/2006/main" w:rsidRPr="002F6A28">
              <w:t xml:space="preserve">ASTM_D8221_MNc_Method_ver1.64.1.xlsb</w:t>
            </w:r>
            <w:bookmarkEnd xmlns:w="http://schemas.openxmlformats.org/wordprocessingml/2006/main" w:id="30"/>
          </w:p>
        </w:tc>
      </w:tr>
      <w:tr w:rsidR="008912F5" w14:paraId="268D7EF1" w14:textId="77777777" w:rsidTr="00AE6CC8">
        <w:trPr>
          <w:cantSplit/>
        </w:trPr>
        <w:tc>
          <w:tcPr>
            <w:tcW w:w="713" w:type="dxa"/>
            <w:tcBorders>
              <w:top w:val="single" w:sz="6" w:space="0" w:color="auto"/>
              <w:bottom w:val="single" w:sz="6" w:space="0" w:color="auto"/>
            </w:tcBorders>
            <w:shd w:val="clear" w:color="auto" w:fill="auto"/>
          </w:tcPr>
          <w:p w14:paraId="2858023E" w14:textId="77777777" w:rsidR="00EE3A11" w:rsidRPr="002F6A28" w:rsidRDefault="002024DF"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535ADB97" w14:textId="77777777" w:rsidR="00EE3A11" w:rsidRPr="002F6A28" w:rsidRDefault="002024DF"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5FA70C3E" w14:textId="77777777" w:rsidR="00EE3A11" w:rsidRPr="002F6A28" w:rsidRDefault="002024DF"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8912F5" w14:paraId="0D367191" w14:textId="77777777" w:rsidTr="0069259F">
        <w:tc>
          <w:tcPr>
            <w:tcW w:w="713" w:type="dxa"/>
            <w:tcBorders>
              <w:top w:val="single" w:sz="6" w:space="0" w:color="auto"/>
              <w:bottom w:val="single" w:sz="6" w:space="0" w:color="auto"/>
            </w:tcBorders>
            <w:shd w:val="clear" w:color="auto" w:fill="auto"/>
          </w:tcPr>
          <w:p w14:paraId="1D4BA3EB" w14:textId="77777777" w:rsidR="00F85C99" w:rsidRPr="002F6A28" w:rsidRDefault="002024DF"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79DC22F8" w14:textId="77777777" w:rsidR="00F85C99" w:rsidRPr="002F6A28" w:rsidRDefault="002024DF"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8912F5" w14:paraId="0DBB92FA" w14:textId="77777777" w:rsidTr="0069259F">
        <w:tc>
          <w:tcPr>
            <w:tcW w:w="713" w:type="dxa"/>
            <w:tcBorders>
              <w:top w:val="single" w:sz="6" w:space="0" w:color="auto"/>
            </w:tcBorders>
            <w:shd w:val="clear" w:color="auto" w:fill="auto"/>
          </w:tcPr>
          <w:p w14:paraId="7CAF89AF" w14:textId="77777777" w:rsidR="00F85C99" w:rsidRPr="002F6A28" w:rsidRDefault="002024DF"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541FFBF" w14:textId="77777777" w:rsidR="00F85C99" w:rsidRPr="002F6A28" w:rsidRDefault="002024DF"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FFD4848" w14:textId="77777777" w:rsidR="00EE3A11" w:rsidRPr="00A12DDE" w:rsidRDefault="002024DF" w:rsidP="00B16145">
            <w:pPr xmlns:w="http://schemas.openxmlformats.org/wordprocessingml/2006/main">
              <w:keepNext/>
              <w:keepLines/>
              <w:rPr>
                <w:bCs/>
              </w:rPr>
            </w:pPr>
            <w:r xmlns:w="http://schemas.openxmlformats.org/wordprocessingml/2006/main" w:rsidRPr="00A12DDE">
              <w:rPr>
                <w:bCs/>
              </w:rPr>
              <w:t xml:space="preserve">乌干达国家标准局</w:t>
            </w:r>
          </w:p>
          <w:p w14:paraId="32CAE2C6" w14:textId="77777777" w:rsidR="00EE3A11" w:rsidRPr="00A12DDE" w:rsidRDefault="002024DF"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2C6AA012" w14:textId="77777777" w:rsidR="00EE3A11" w:rsidRPr="002024DF" w:rsidRDefault="002024DF" w:rsidP="00B16145">
            <w:pPr xmlns:w="http://schemas.openxmlformats.org/wordprocessingml/2006/main">
              <w:keepNext/>
              <w:keepLines/>
              <w:rPr>
                <w:bCs/>
                <w:lang w:val="es-ES"/>
              </w:rPr>
            </w:pPr>
            <w:r xmlns:w="http://schemas.openxmlformats.org/wordprocessingml/2006/main" w:rsidRPr="002024DF">
              <w:rPr>
                <w:bCs/>
                <w:lang w:val="es-ES"/>
              </w:rPr>
              <w:t xml:space="preserve">邮政信箱 6329</w:t>
            </w:r>
          </w:p>
          <w:p w14:paraId="118B99B9" w14:textId="77777777" w:rsidR="00EE3A11" w:rsidRPr="002024DF" w:rsidRDefault="002024DF" w:rsidP="00B16145">
            <w:pPr xmlns:w="http://schemas.openxmlformats.org/wordprocessingml/2006/main">
              <w:keepNext/>
              <w:keepLines/>
              <w:rPr>
                <w:bCs/>
                <w:lang w:val="es-ES"/>
              </w:rPr>
            </w:pPr>
            <w:r xmlns:w="http://schemas.openxmlformats.org/wordprocessingml/2006/main" w:rsidRPr="002024DF">
              <w:rPr>
                <w:bCs/>
                <w:lang w:val="es-ES"/>
              </w:rPr>
              <w:t xml:space="preserve">乌干达坎帕拉</w:t>
            </w:r>
          </w:p>
          <w:p w14:paraId="3395171D" w14:textId="77777777" w:rsidR="00EE3A11" w:rsidRPr="002024DF" w:rsidRDefault="002024DF" w:rsidP="00B16145">
            <w:pPr xmlns:w="http://schemas.openxmlformats.org/wordprocessingml/2006/main">
              <w:keepNext/>
              <w:keepLines/>
              <w:rPr>
                <w:bCs/>
                <w:lang w:val="es-ES"/>
              </w:rPr>
            </w:pPr>
            <w:r xmlns:w="http://schemas.openxmlformats.org/wordprocessingml/2006/main" w:rsidRPr="002024DF">
              <w:rPr>
                <w:bCs/>
                <w:lang w:val="es-ES"/>
              </w:rPr>
              <w:t xml:space="preserve">电话：+(256) 4 1733 3250/1/2</w:t>
            </w:r>
          </w:p>
          <w:p w14:paraId="79A48341" w14:textId="77777777" w:rsidR="00EE3A11" w:rsidRPr="002024DF" w:rsidRDefault="002024DF" w:rsidP="00B16145">
            <w:pPr xmlns:w="http://schemas.openxmlformats.org/wordprocessingml/2006/main">
              <w:keepNext/>
              <w:keepLines/>
              <w:rPr>
                <w:bCs/>
                <w:lang w:val="fr-FR"/>
              </w:rPr>
            </w:pPr>
            <w:r xmlns:w="http://schemas.openxmlformats.org/wordprocessingml/2006/main" w:rsidRPr="002024DF">
              <w:rPr>
                <w:bCs/>
                <w:lang w:val="fr-FR"/>
              </w:rPr>
              <w:t xml:space="preserve">传真：+(256) 4 1428 6123</w:t>
            </w:r>
          </w:p>
          <w:p w14:paraId="374C5F02" w14:textId="77777777" w:rsidR="00EE3A11" w:rsidRPr="002024DF" w:rsidRDefault="002024DF" w:rsidP="00B16145">
            <w:pPr xmlns:w="http://schemas.openxmlformats.org/wordprocessingml/2006/main">
              <w:keepNext/>
              <w:keepLines/>
              <w:rPr>
                <w:bCs/>
                <w:lang w:val="fr-FR"/>
              </w:rPr>
            </w:pPr>
            <w:r xmlns:w="http://schemas.openxmlformats.org/wordprocessingml/2006/main" w:rsidRPr="002024DF">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2024DF">
                <w:rPr>
                  <w:bCs/>
                  <w:color w:val="0000FF"/>
                  <w:u w:val="single"/>
                  <w:lang w:val="fr-FR"/>
                </w:rPr>
                <w:t xml:space="preserve">info@unbs.go.ug</w:t>
              </w:r>
            </w:hyperlink>
          </w:p>
          <w:p w14:paraId="07E59617" w14:textId="77777777" w:rsidR="00EE3A11" w:rsidRPr="00A12DDE" w:rsidRDefault="002024DF"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70023125"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F354C" w14:textId="77777777" w:rsidR="007614D7" w:rsidRDefault="002024DF">
      <w:r>
        <w:separator/>
      </w:r>
    </w:p>
  </w:endnote>
  <w:endnote w:type="continuationSeparator" w:id="0">
    <w:p w14:paraId="39AF8CDF" w14:textId="77777777" w:rsidR="007614D7" w:rsidRDefault="0020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4E18" w14:textId="77777777" w:rsidR="009239F7" w:rsidRPr="002F6A28" w:rsidRDefault="002024DF"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04919" w14:textId="77777777" w:rsidR="009239F7" w:rsidRPr="002F6A28" w:rsidRDefault="002024DF"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F16FA" w14:textId="77777777" w:rsidR="00EE3A11" w:rsidRPr="002F6A28" w:rsidRDefault="002024DF">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45EB7" w14:textId="77777777" w:rsidR="007614D7" w:rsidRDefault="002024DF">
      <w:r>
        <w:separator/>
      </w:r>
    </w:p>
  </w:footnote>
  <w:footnote w:type="continuationSeparator" w:id="0">
    <w:p w14:paraId="5F327891" w14:textId="77777777" w:rsidR="007614D7" w:rsidRDefault="00202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93190" w14:textId="77777777" w:rsidR="009239F7" w:rsidRPr="002F6A28" w:rsidRDefault="002024D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346F1B88" w14:textId="77777777" w:rsidR="009239F7" w:rsidRPr="002F6A28" w:rsidRDefault="009239F7" w:rsidP="009239F7">
    <w:pPr>
      <w:pStyle w:val="En-tte"/>
      <w:pBdr>
        <w:bottom w:val="single" w:sz="4" w:space="1" w:color="auto"/>
      </w:pBdr>
      <w:tabs>
        <w:tab w:val="clear" w:pos="4513"/>
        <w:tab w:val="clear" w:pos="9027"/>
      </w:tabs>
      <w:jc w:val="center"/>
    </w:pPr>
  </w:p>
  <w:p w14:paraId="25800F6B" w14:textId="77777777" w:rsidR="009239F7" w:rsidRPr="002F6A28" w:rsidRDefault="002024D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CDC3BA3"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44D2" w14:textId="77777777" w:rsidR="009239F7" w:rsidRPr="002F6A28" w:rsidRDefault="002024DF"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G/TBT/N/UGA/1651</w:t>
    </w:r>
    <w:bookmarkEnd xmlns:w="http://schemas.openxmlformats.org/wordprocessingml/2006/main" w:id="43"/>
  </w:p>
  <w:p w14:paraId="5AB61197" w14:textId="77777777" w:rsidR="009239F7" w:rsidRPr="002F6A28" w:rsidRDefault="009239F7" w:rsidP="009239F7">
    <w:pPr>
      <w:pStyle w:val="En-tte"/>
      <w:pBdr>
        <w:bottom w:val="single" w:sz="4" w:space="1" w:color="auto"/>
      </w:pBdr>
      <w:tabs>
        <w:tab w:val="clear" w:pos="4513"/>
        <w:tab w:val="clear" w:pos="9027"/>
      </w:tabs>
      <w:jc w:val="center"/>
    </w:pPr>
  </w:p>
  <w:p w14:paraId="15CDBDE0" w14:textId="77777777" w:rsidR="009239F7" w:rsidRPr="002F6A28" w:rsidRDefault="002024D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0FA030F"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912F5" w14:paraId="6FABBD33" w14:textId="77777777" w:rsidTr="008612A9">
      <w:trPr>
        <w:trHeight w:val="240"/>
        <w:jc w:val="center"/>
      </w:trPr>
      <w:tc>
        <w:tcPr>
          <w:tcW w:w="3794" w:type="dxa"/>
          <w:shd w:val="clear" w:color="auto" w:fill="FFFFFF"/>
          <w:tcMar>
            <w:left w:w="108" w:type="dxa"/>
            <w:right w:w="108" w:type="dxa"/>
          </w:tcMar>
          <w:vAlign w:val="center"/>
        </w:tcPr>
        <w:p w14:paraId="3FAECE52"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302DFF66" w14:textId="77777777" w:rsidR="00ED54E0" w:rsidRPr="009239F7" w:rsidRDefault="00ED54E0" w:rsidP="00B801E9">
          <w:pPr>
            <w:jc w:val="right"/>
            <w:rPr>
              <w:b/>
              <w:color w:val="FF0000"/>
              <w:szCs w:val="16"/>
            </w:rPr>
          </w:pPr>
        </w:p>
      </w:tc>
    </w:tr>
    <w:bookmarkEnd w:id="44"/>
    <w:tr w:rsidR="008912F5" w14:paraId="1053694C" w14:textId="77777777" w:rsidTr="008612A9">
      <w:trPr>
        <w:trHeight w:val="213"/>
        <w:jc w:val="center"/>
      </w:trPr>
      <w:tc>
        <w:tcPr>
          <w:tcW w:w="3794" w:type="dxa"/>
          <w:vMerge w:val="restart"/>
          <w:shd w:val="clear" w:color="auto" w:fill="FFFFFF"/>
          <w:tcMar>
            <w:left w:w="0" w:type="dxa"/>
            <w:right w:w="0" w:type="dxa"/>
          </w:tcMar>
        </w:tcPr>
        <w:p w14:paraId="2A8642DE" w14:textId="77777777" w:rsidR="00ED54E0" w:rsidRPr="009239F7" w:rsidRDefault="002024DF" w:rsidP="00B801E9">
          <w:pPr>
            <w:jc w:val="left"/>
          </w:pPr>
          <w:r>
            <w:rPr>
              <w:noProof/>
              <w:lang w:eastAsia="en-GB"/>
            </w:rPr>
            <w:drawing>
              <wp:inline distT="0" distB="0" distL="0" distR="0" wp14:anchorId="29E77782" wp14:editId="2FE08055">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52592"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BC00381" w14:textId="77777777" w:rsidR="00ED54E0" w:rsidRPr="009239F7" w:rsidRDefault="00ED54E0" w:rsidP="00B801E9">
          <w:pPr>
            <w:jc w:val="right"/>
            <w:rPr>
              <w:b/>
              <w:szCs w:val="16"/>
            </w:rPr>
          </w:pPr>
        </w:p>
      </w:tc>
    </w:tr>
    <w:tr w:rsidR="008912F5" w14:paraId="14C3DC5D" w14:textId="77777777" w:rsidTr="008612A9">
      <w:trPr>
        <w:trHeight w:val="868"/>
        <w:jc w:val="center"/>
      </w:trPr>
      <w:tc>
        <w:tcPr>
          <w:tcW w:w="3794" w:type="dxa"/>
          <w:vMerge/>
          <w:shd w:val="clear" w:color="auto" w:fill="FFFFFF"/>
          <w:tcMar>
            <w:left w:w="108" w:type="dxa"/>
            <w:right w:w="108" w:type="dxa"/>
          </w:tcMar>
        </w:tcPr>
        <w:p w14:paraId="6AFB3EC8"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43A46502" w14:textId="77777777" w:rsidR="009239F7" w:rsidRPr="002F6A28" w:rsidRDefault="002024DF"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G/TBT/N/UGA/1651</w:t>
          </w:r>
          <w:bookmarkEnd xmlns:w="http://schemas.openxmlformats.org/wordprocessingml/2006/main" w:id="45"/>
        </w:p>
      </w:tc>
    </w:tr>
    <w:tr w:rsidR="008912F5" w14:paraId="0A00C66A" w14:textId="77777777" w:rsidTr="008612A9">
      <w:trPr>
        <w:trHeight w:val="240"/>
        <w:jc w:val="center"/>
      </w:trPr>
      <w:tc>
        <w:tcPr>
          <w:tcW w:w="3794" w:type="dxa"/>
          <w:vMerge/>
          <w:shd w:val="clear" w:color="auto" w:fill="FFFFFF"/>
          <w:tcMar>
            <w:left w:w="108" w:type="dxa"/>
            <w:right w:w="108" w:type="dxa"/>
          </w:tcMar>
          <w:vAlign w:val="center"/>
        </w:tcPr>
        <w:p w14:paraId="38E99F12" w14:textId="77777777" w:rsidR="00ED54E0" w:rsidRPr="009239F7" w:rsidRDefault="00ED54E0" w:rsidP="00B801E9"/>
      </w:tc>
      <w:tc>
        <w:tcPr>
          <w:tcW w:w="5448" w:type="dxa"/>
          <w:gridSpan w:val="2"/>
          <w:shd w:val="clear" w:color="auto" w:fill="FFFFFF"/>
          <w:tcMar>
            <w:left w:w="108" w:type="dxa"/>
            <w:right w:w="108" w:type="dxa"/>
          </w:tcMar>
          <w:vAlign w:val="center"/>
        </w:tcPr>
        <w:p w14:paraId="758853B9" w14:textId="7CCE20DA" w:rsidR="00ED54E0" w:rsidRPr="009239F7" w:rsidRDefault="002024DF"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8912F5" w14:paraId="219DEF4B"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AC87AB1" w14:textId="62FC3E16" w:rsidR="00ED54E0" w:rsidRPr="009239F7" w:rsidRDefault="002024DF"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22-5122)</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5817BC41" w14:textId="77777777" w:rsidR="00ED54E0" w:rsidRPr="009239F7" w:rsidRDefault="002024DF"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8912F5" w14:paraId="49AACCE7"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2F1D661" w14:textId="77777777" w:rsidR="00ED54E0" w:rsidRPr="009239F7" w:rsidRDefault="002024DF"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2BA21AD" w14:textId="77777777" w:rsidR="00ED54E0" w:rsidRPr="002F6A28" w:rsidRDefault="002024DF"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388398B4"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5566ACB4">
      <w:start w:val="1"/>
      <w:numFmt w:val="decimal"/>
      <w:pStyle w:val="SummaryText"/>
      <w:lvlText w:val="%1."/>
      <w:lvlJc w:val="left"/>
      <w:pPr>
        <w:ind w:left="360" w:hanging="360"/>
      </w:pPr>
    </w:lvl>
    <w:lvl w:ilvl="1" w:tplc="E232477C" w:tentative="1">
      <w:start w:val="1"/>
      <w:numFmt w:val="lowerLetter"/>
      <w:lvlText w:val="%2."/>
      <w:lvlJc w:val="left"/>
      <w:pPr>
        <w:ind w:left="1080" w:hanging="360"/>
      </w:pPr>
    </w:lvl>
    <w:lvl w:ilvl="2" w:tplc="C38A1EDC" w:tentative="1">
      <w:start w:val="1"/>
      <w:numFmt w:val="lowerRoman"/>
      <w:lvlText w:val="%3."/>
      <w:lvlJc w:val="right"/>
      <w:pPr>
        <w:ind w:left="1800" w:hanging="180"/>
      </w:pPr>
    </w:lvl>
    <w:lvl w:ilvl="3" w:tplc="678E4602" w:tentative="1">
      <w:start w:val="1"/>
      <w:numFmt w:val="decimal"/>
      <w:lvlText w:val="%4."/>
      <w:lvlJc w:val="left"/>
      <w:pPr>
        <w:ind w:left="2520" w:hanging="360"/>
      </w:pPr>
    </w:lvl>
    <w:lvl w:ilvl="4" w:tplc="245AF21E" w:tentative="1">
      <w:start w:val="1"/>
      <w:numFmt w:val="lowerLetter"/>
      <w:lvlText w:val="%5."/>
      <w:lvlJc w:val="left"/>
      <w:pPr>
        <w:ind w:left="3240" w:hanging="360"/>
      </w:pPr>
    </w:lvl>
    <w:lvl w:ilvl="5" w:tplc="E7D0A92A" w:tentative="1">
      <w:start w:val="1"/>
      <w:numFmt w:val="lowerRoman"/>
      <w:lvlText w:val="%6."/>
      <w:lvlJc w:val="right"/>
      <w:pPr>
        <w:ind w:left="3960" w:hanging="180"/>
      </w:pPr>
    </w:lvl>
    <w:lvl w:ilvl="6" w:tplc="46B4F692" w:tentative="1">
      <w:start w:val="1"/>
      <w:numFmt w:val="decimal"/>
      <w:lvlText w:val="%7."/>
      <w:lvlJc w:val="left"/>
      <w:pPr>
        <w:ind w:left="4680" w:hanging="360"/>
      </w:pPr>
    </w:lvl>
    <w:lvl w:ilvl="7" w:tplc="F28A4A62" w:tentative="1">
      <w:start w:val="1"/>
      <w:numFmt w:val="lowerLetter"/>
      <w:lvlText w:val="%8."/>
      <w:lvlJc w:val="left"/>
      <w:pPr>
        <w:ind w:left="5400" w:hanging="360"/>
      </w:pPr>
    </w:lvl>
    <w:lvl w:ilvl="8" w:tplc="F73AEF12"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24DF"/>
    <w:rsid w:val="00204CC3"/>
    <w:rsid w:val="00214E54"/>
    <w:rsid w:val="00233408"/>
    <w:rsid w:val="002618C9"/>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C3AC1"/>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14D7"/>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12F5"/>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31CDD"/>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E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2022-07-01T13:16:00Z</dcterms:created>
  <dcterms:modified xsi:type="dcterms:W3CDTF">2022-07-01T13:37:00Z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