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6CA40" w14:textId="77777777" w:rsidR="009239F7" w:rsidRPr="002F6A28" w:rsidRDefault="00D03CEB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B19CB4C" w14:textId="77777777" w:rsidR="009239F7" w:rsidRPr="002F6A28" w:rsidRDefault="00D03CEB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798F87A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6B1677" w14:paraId="72601706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281404D" w14:textId="77777777" w:rsidR="00F85C99" w:rsidRPr="002F6A28" w:rsidRDefault="00D03CE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38CBDF6" w14:textId="77777777" w:rsidR="00F85C99" w:rsidRPr="002F6A28" w:rsidRDefault="00D03CEB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2960671A" w14:textId="77777777" w:rsidR="00F85C99" w:rsidRPr="002F6A28" w:rsidRDefault="00D03CEB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6B1677" w14:paraId="0918392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60456D" w14:textId="77777777" w:rsidR="00F85C99" w:rsidRPr="002F6A28" w:rsidRDefault="00D03CE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54575D" w14:textId="77777777" w:rsidR="00F85C99" w:rsidRPr="002F6A28" w:rsidRDefault="00D03CEB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9A872DD" w14:textId="77777777" w:rsidR="00EE3A11" w:rsidRPr="00C379C8" w:rsidRDefault="00D03CEB" w:rsidP="00155128">
            <w:r xmlns:w="http://schemas.openxmlformats.org/wordprocessingml/2006/main" w:rsidRPr="00C379C8">
              <w:t xml:space="preserve">乌干达国家标准局</w:t>
            </w:r>
          </w:p>
          <w:p w14:paraId="3E4B473A" w14:textId="77777777" w:rsidR="00EE3A11" w:rsidRPr="00C379C8" w:rsidRDefault="00D03CEB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68F845B9" w14:textId="77777777" w:rsidR="00EE3A11" w:rsidRPr="00D03CEB" w:rsidRDefault="00D03CE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03CEB">
              <w:rPr>
                <w:lang w:val="es-ES"/>
              </w:rPr>
              <w:t xml:space="preserve">邮政信箱 6329</w:t>
            </w:r>
          </w:p>
          <w:p w14:paraId="1797B941" w14:textId="77777777" w:rsidR="00EE3A11" w:rsidRPr="00D03CEB" w:rsidRDefault="00D03CE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03CEB">
              <w:rPr>
                <w:lang w:val="es-ES"/>
              </w:rPr>
              <w:t xml:space="preserve">乌干达坎帕拉</w:t>
            </w:r>
          </w:p>
          <w:p w14:paraId="32AAAD6F" w14:textId="77777777" w:rsidR="00EE3A11" w:rsidRPr="00D03CEB" w:rsidRDefault="00D03CE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03CEB">
              <w:rPr>
                <w:lang w:val="es-ES"/>
              </w:rPr>
              <w:t xml:space="preserve">电话：+(256) 4 1733 3250/1/2</w:t>
            </w:r>
          </w:p>
          <w:p w14:paraId="58CC455A" w14:textId="77777777" w:rsidR="00EE3A11" w:rsidRPr="00D03CEB" w:rsidRDefault="00D03CEB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D03CEB">
              <w:rPr>
                <w:lang w:val="fr-FR"/>
              </w:rPr>
              <w:t xml:space="preserve">传真：+(256) 4 1428 6123</w:t>
            </w:r>
          </w:p>
          <w:p w14:paraId="2F8D7938" w14:textId="77777777" w:rsidR="00EE3A11" w:rsidRPr="00D03CEB" w:rsidRDefault="00D03CEB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D03CEB">
              <w:rPr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D03CEB">
                <w:rPr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617025EB" w14:textId="77777777" w:rsidR="00EE3A11" w:rsidRPr="00C379C8" w:rsidRDefault="00D03CEB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266B9AA3" w14:textId="77777777" w:rsidR="00F85C99" w:rsidRPr="002F6A28" w:rsidRDefault="00D03CEB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6B1677" w14:paraId="220F991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547FA2" w14:textId="77777777" w:rsidR="00F85C99" w:rsidRPr="002F6A28" w:rsidRDefault="00D03CE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B118C2" w14:textId="77777777" w:rsidR="00F85C99" w:rsidRPr="0058336F" w:rsidRDefault="00D03CE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6B1677" w14:paraId="241F390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7067FF" w14:textId="77777777" w:rsidR="00F85C99" w:rsidRPr="002F6A28" w:rsidRDefault="00D03CE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528E06" w14:textId="77777777" w:rsidR="00F85C99" w:rsidRPr="002F6A28" w:rsidRDefault="00D03CE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石油气和其他气态碳氢化合物。 （HS 编码：2711）；燃料（ICS 代码：75.160）</w:t>
            </w:r>
            <w:bookmarkEnd xmlns:w="http://schemas.openxmlformats.org/wordprocessingml/2006/main" w:id="22"/>
          </w:p>
        </w:tc>
      </w:tr>
      <w:tr w:rsidR="006B1677" w14:paraId="2BBF933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DB6189" w14:textId="77777777" w:rsidR="00F85C99" w:rsidRPr="002F6A28" w:rsidRDefault="00D03CE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39B41C" w14:textId="77777777" w:rsidR="00F85C99" w:rsidRPr="002F6A28" w:rsidRDefault="00D03CE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rPr>
                <w:b/>
                <w:bCs/>
              </w:rPr>
              <w:t xml:space="preserve">DUS 2525:2022，重量法测量氢燃料颗粒浓度的标准测试方法，第一版</w:t>
            </w:r>
            <w:r xmlns:w="http://schemas.openxmlformats.org/wordprocessingml/2006/main" w:rsidR="00EE3A11" w:rsidRPr="00C379C8">
              <w:t xml:space="preserve">； （10 页，英文）</w:t>
            </w:r>
            <w:bookmarkEnd xmlns:w="http://schemas.openxmlformats.org/wordprocessingml/2006/main" w:id="24"/>
          </w:p>
        </w:tc>
      </w:tr>
      <w:tr w:rsidR="006B1677" w14:paraId="4501030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7FF7FA" w14:textId="77777777" w:rsidR="00F85C99" w:rsidRPr="002F6A28" w:rsidRDefault="00D03CE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591ED8" w14:textId="77777777" w:rsidR="00F85C99" w:rsidRPr="002F6A28" w:rsidRDefault="00D03CE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本乌干达标准草案主要用于重量法测定氢气中的颗粒浓度，氢气用作燃料电池或内燃机动力车辆的燃料。该测试方法描述了获得满足 SAE J2719 要求的已知质量数据所需的操作和质量控制程序。如果满足用户的数据质量目标，该测试方法可以应用于需要测定微粒的其他气体样品。</w:t>
            </w:r>
            <w:bookmarkEnd xmlns:w="http://schemas.openxmlformats.org/wordprocessingml/2006/main" w:id="26"/>
          </w:p>
        </w:tc>
      </w:tr>
      <w:tr w:rsidR="006B1677" w14:paraId="0D7B815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DE3D72" w14:textId="77777777" w:rsidR="00F85C99" w:rsidRPr="002F6A28" w:rsidRDefault="00D03CE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E81BB3" w14:textId="77777777" w:rsidR="00F85C99" w:rsidRPr="002F6A28" w:rsidRDefault="00D03CE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防止欺诈行为和消费者保护；质量要求</w:t>
            </w:r>
            <w:bookmarkEnd xmlns:w="http://schemas.openxmlformats.org/wordprocessingml/2006/main" w:id="28"/>
          </w:p>
        </w:tc>
      </w:tr>
      <w:tr w:rsidR="006B1677" w14:paraId="79365A7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1D9BE1" w14:textId="77777777" w:rsidR="00F85C99" w:rsidRPr="002F6A28" w:rsidRDefault="00D03CEB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F1E632" w14:textId="77777777" w:rsidR="00072B36" w:rsidRPr="002F6A28" w:rsidRDefault="00D03CEB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318F5BE" w14:textId="77777777" w:rsidR="00F85C99" w:rsidRPr="002F6A28" w:rsidRDefault="00D03CE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ASTM D4150</w:t>
            </w:r>
          </w:p>
          <w:p w14:paraId="6F982AE0" w14:textId="77777777" w:rsidR="00F85C99" w:rsidRPr="002F6A28" w:rsidRDefault="00D03CE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D7650</w:t>
            </w:r>
          </w:p>
          <w:p w14:paraId="3BB1BDB4" w14:textId="77777777" w:rsidR="00F85C99" w:rsidRPr="002F6A28" w:rsidRDefault="00D03CE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ASTM E617</w:t>
            </w:r>
          </w:p>
          <w:p w14:paraId="2CC76335" w14:textId="77777777" w:rsidR="00F85C99" w:rsidRPr="002F6A28" w:rsidRDefault="00D03CE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SAE J2600 压缩氢地面车辆加油连接装置</w:t>
            </w:r>
          </w:p>
          <w:p w14:paraId="7835A04C" w14:textId="77777777" w:rsidR="00F85C99" w:rsidRPr="002F6A28" w:rsidRDefault="00D03CE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SAE J2719 燃料电池汽车氢气质量指南</w:t>
            </w:r>
          </w:p>
          <w:p w14:paraId="3C537EB8" w14:textId="77777777" w:rsidR="00F85C99" w:rsidRPr="002F6A28" w:rsidRDefault="00D03CE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联邦法规，第 40 篇，第 50 部分，附录 L，第 8.24 节</w:t>
            </w:r>
          </w:p>
          <w:p w14:paraId="6A311D1A" w14:textId="77777777" w:rsidR="00F85C99" w:rsidRPr="002F6A28" w:rsidRDefault="00D03CEB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14687–2 氢燃料——产品规范——第 2 部分：用于道路车辆的质子交换膜 (PEM) 燃料电池应用</w:t>
            </w:r>
            <w:bookmarkEnd xmlns:w="http://schemas.openxmlformats.org/wordprocessingml/2006/main" w:id="30"/>
          </w:p>
        </w:tc>
      </w:tr>
      <w:tr w:rsidR="006B1677" w14:paraId="2B4D89DB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3A6AC4" w14:textId="77777777" w:rsidR="00EE3A11" w:rsidRPr="002F6A28" w:rsidRDefault="00D03CE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1EB6B3" w14:textId="77777777" w:rsidR="00EE3A11" w:rsidRPr="002F6A28" w:rsidRDefault="00D03CEB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E53AE2B" w14:textId="77777777" w:rsidR="00EE3A11" w:rsidRPr="002F6A28" w:rsidRDefault="00D03CEB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不适用。</w:t>
            </w:r>
            <w:bookmarkEnd xmlns:w="http://schemas.openxmlformats.org/wordprocessingml/2006/main" w:id="36"/>
          </w:p>
        </w:tc>
      </w:tr>
      <w:tr w:rsidR="006B1677" w14:paraId="697A099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AE4F0E" w14:textId="77777777" w:rsidR="00F85C99" w:rsidRPr="002F6A28" w:rsidRDefault="00D03CE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1BA447" w14:textId="77777777" w:rsidR="00F85C99" w:rsidRPr="002F6A28" w:rsidRDefault="00D03CE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6B1677" w14:paraId="635A1991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9CFB35D" w14:textId="77777777" w:rsidR="00F85C99" w:rsidRPr="002F6A28" w:rsidRDefault="00D03CEB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0020BCC6" w14:textId="77777777" w:rsidR="00F85C99" w:rsidRPr="002F6A28" w:rsidRDefault="00D03CEB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02F69E12" w14:textId="77777777" w:rsidR="00EE3A11" w:rsidRPr="00A12DDE" w:rsidRDefault="00D03CE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4A1ADD79" w14:textId="77777777" w:rsidR="00EE3A11" w:rsidRPr="00A12DDE" w:rsidRDefault="00D03CE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03AF575F" w14:textId="77777777" w:rsidR="00EE3A11" w:rsidRPr="00D03CEB" w:rsidRDefault="00D03CE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03CEB">
              <w:rPr>
                <w:bCs/>
                <w:lang w:val="es-ES"/>
              </w:rPr>
              <w:t xml:space="preserve">邮政信箱 6329</w:t>
            </w:r>
          </w:p>
          <w:p w14:paraId="78B784B1" w14:textId="77777777" w:rsidR="00EE3A11" w:rsidRPr="00D03CEB" w:rsidRDefault="00D03CE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03CEB">
              <w:rPr>
                <w:bCs/>
                <w:lang w:val="es-ES"/>
              </w:rPr>
              <w:t xml:space="preserve">乌干达坎帕拉</w:t>
            </w:r>
          </w:p>
          <w:p w14:paraId="336A6872" w14:textId="77777777" w:rsidR="00EE3A11" w:rsidRPr="00D03CEB" w:rsidRDefault="00D03CE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03CEB">
              <w:rPr>
                <w:bCs/>
                <w:lang w:val="es-ES"/>
              </w:rPr>
              <w:t xml:space="preserve">电话：+(256) 4 1733 3250/1/2</w:t>
            </w:r>
          </w:p>
          <w:p w14:paraId="1435B7DB" w14:textId="77777777" w:rsidR="00EE3A11" w:rsidRPr="00D03CEB" w:rsidRDefault="00D03CEB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D03CEB">
              <w:rPr>
                <w:bCs/>
                <w:lang w:val="fr-FR"/>
              </w:rPr>
              <w:t xml:space="preserve">传真：+(256) 4 1428 6123</w:t>
            </w:r>
          </w:p>
          <w:p w14:paraId="6BDB0940" w14:textId="77777777" w:rsidR="00EE3A11" w:rsidRPr="00D03CEB" w:rsidRDefault="00D03CEB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D03CEB">
              <w:rPr>
                <w:bCs/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D03CEB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4CFEBB09" w14:textId="77777777" w:rsidR="00EE3A11" w:rsidRPr="00A12DDE" w:rsidRDefault="00D03CEB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42"/>
          </w:p>
        </w:tc>
      </w:tr>
    </w:tbl>
    <w:p w14:paraId="1293AC97" w14:textId="77777777" w:rsidR="00EE3A11" w:rsidRPr="002F6A28" w:rsidRDefault="00EE3A11" w:rsidP="002F6A28"/>
    <w:sectPr w:rsidR="00EE3A11" w:rsidRPr="002F6A28" w:rsidSect="00760D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58B5F" w14:textId="77777777" w:rsidR="00A519D9" w:rsidRDefault="00D03CEB">
      <w:r>
        <w:separator/>
      </w:r>
    </w:p>
  </w:endnote>
  <w:endnote w:type="continuationSeparator" w:id="0">
    <w:p w14:paraId="5CDF8314" w14:textId="77777777" w:rsidR="00A519D9" w:rsidRDefault="00D03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06F99" w14:textId="77777777" w:rsidR="009239F7" w:rsidRPr="002F6A28" w:rsidRDefault="00D03CEB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26652" w14:textId="77777777" w:rsidR="009239F7" w:rsidRPr="002F6A28" w:rsidRDefault="00D03CEB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909A3" w14:textId="77777777" w:rsidR="00EE3A11" w:rsidRPr="002F6A28" w:rsidRDefault="00D03CEB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0D953" w14:textId="77777777" w:rsidR="00A519D9" w:rsidRDefault="00D03CEB">
      <w:r>
        <w:separator/>
      </w:r>
    </w:p>
  </w:footnote>
  <w:footnote w:type="continuationSeparator" w:id="0">
    <w:p w14:paraId="7E83837D" w14:textId="77777777" w:rsidR="00A519D9" w:rsidRDefault="00D03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1197D" w14:textId="77777777" w:rsidR="009239F7" w:rsidRPr="002F6A28" w:rsidRDefault="00D03CEB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5CFBC91E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25F75B7" w14:textId="77777777" w:rsidR="009239F7" w:rsidRPr="002F6A28" w:rsidRDefault="00D03CEB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333C3F2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0F92D" w14:textId="77777777" w:rsidR="009239F7" w:rsidRPr="002F6A28" w:rsidRDefault="00D03CEB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G/TBT/N/UGA/1649</w:t>
    </w:r>
    <w:bookmarkEnd xmlns:w="http://schemas.openxmlformats.org/wordprocessingml/2006/main" w:id="43"/>
  </w:p>
  <w:p w14:paraId="46141714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BC62B0B" w14:textId="77777777" w:rsidR="009239F7" w:rsidRPr="002F6A28" w:rsidRDefault="00D03CEB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C6DF121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B1677" w14:paraId="01A7788B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60ECCB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691DC2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6B1677" w14:paraId="3DAE5267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0C8108A" w14:textId="77777777" w:rsidR="00ED54E0" w:rsidRPr="009239F7" w:rsidRDefault="00D03CEB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E461FAD" wp14:editId="133A2BEF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631201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62F3FC5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6B1677" w14:paraId="0175DFDF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39C15E1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600381E" w14:textId="77777777" w:rsidR="009239F7" w:rsidRPr="002F6A28" w:rsidRDefault="00D03CEB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G/TBT/N/UGA/1649</w:t>
          </w:r>
          <w:bookmarkEnd xmlns:w="http://schemas.openxmlformats.org/wordprocessingml/2006/main" w:id="45"/>
        </w:p>
      </w:tc>
    </w:tr>
    <w:tr w:rsidR="006B1677" w14:paraId="71D5725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1A22FD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BD077F" w14:textId="05AF26FF" w:rsidR="00ED54E0" w:rsidRPr="009239F7" w:rsidRDefault="00D03CE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1 日</w:t>
          </w:r>
        </w:p>
      </w:tc>
    </w:tr>
    <w:tr w:rsidR="006B1677" w14:paraId="397D47ED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900B49" w14:textId="1E8ECC59" w:rsidR="00ED54E0" w:rsidRPr="009239F7" w:rsidRDefault="00D03CEB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22-5121)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50DB248" w14:textId="77777777" w:rsidR="00ED54E0" w:rsidRPr="009239F7" w:rsidRDefault="00D03CE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6B1677" w14:paraId="0C96992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3D2BC9" w14:textId="77777777" w:rsidR="00ED54E0" w:rsidRPr="009239F7" w:rsidRDefault="00D03CEB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3C58BF2" w14:textId="77777777" w:rsidR="00ED54E0" w:rsidRPr="002F6A28" w:rsidRDefault="00D03CEB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87E6FFF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93AF99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540C8AC" w:tentative="1">
      <w:start w:val="1"/>
      <w:numFmt w:val="lowerLetter"/>
      <w:lvlText w:val="%2."/>
      <w:lvlJc w:val="left"/>
      <w:pPr>
        <w:ind w:left="1080" w:hanging="360"/>
      </w:pPr>
    </w:lvl>
    <w:lvl w:ilvl="2" w:tplc="F3FCAFC4" w:tentative="1">
      <w:start w:val="1"/>
      <w:numFmt w:val="lowerRoman"/>
      <w:lvlText w:val="%3."/>
      <w:lvlJc w:val="right"/>
      <w:pPr>
        <w:ind w:left="1800" w:hanging="180"/>
      </w:pPr>
    </w:lvl>
    <w:lvl w:ilvl="3" w:tplc="7102FAEE" w:tentative="1">
      <w:start w:val="1"/>
      <w:numFmt w:val="decimal"/>
      <w:lvlText w:val="%4."/>
      <w:lvlJc w:val="left"/>
      <w:pPr>
        <w:ind w:left="2520" w:hanging="360"/>
      </w:pPr>
    </w:lvl>
    <w:lvl w:ilvl="4" w:tplc="3FCC02BC" w:tentative="1">
      <w:start w:val="1"/>
      <w:numFmt w:val="lowerLetter"/>
      <w:lvlText w:val="%5."/>
      <w:lvlJc w:val="left"/>
      <w:pPr>
        <w:ind w:left="3240" w:hanging="360"/>
      </w:pPr>
    </w:lvl>
    <w:lvl w:ilvl="5" w:tplc="4A7E59CC" w:tentative="1">
      <w:start w:val="1"/>
      <w:numFmt w:val="lowerRoman"/>
      <w:lvlText w:val="%6."/>
      <w:lvlJc w:val="right"/>
      <w:pPr>
        <w:ind w:left="3960" w:hanging="180"/>
      </w:pPr>
    </w:lvl>
    <w:lvl w:ilvl="6" w:tplc="5380AB82" w:tentative="1">
      <w:start w:val="1"/>
      <w:numFmt w:val="decimal"/>
      <w:lvlText w:val="%7."/>
      <w:lvlJc w:val="left"/>
      <w:pPr>
        <w:ind w:left="4680" w:hanging="360"/>
      </w:pPr>
    </w:lvl>
    <w:lvl w:ilvl="7" w:tplc="4E3A5A32" w:tentative="1">
      <w:start w:val="1"/>
      <w:numFmt w:val="lowerLetter"/>
      <w:lvlText w:val="%8."/>
      <w:lvlJc w:val="left"/>
      <w:pPr>
        <w:ind w:left="5400" w:hanging="360"/>
      </w:pPr>
    </w:lvl>
    <w:lvl w:ilvl="8" w:tplc="8B4C6BB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3B5B98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B1677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25E6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519D9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5E7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03CEB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9020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2022-07-01T13:05:00Z</dcterms:created>
  <dcterms:modified xsi:type="dcterms:W3CDTF">2022-07-01T13:32:00Z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