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461E6" w14:textId="77777777" w:rsidR="009239F7" w:rsidRPr="002F6A28" w:rsidRDefault="00CF0355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241C9DF8" w14:textId="77777777" w:rsidR="009239F7" w:rsidRPr="002F6A28" w:rsidRDefault="00CF0355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8E4F10E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F85312" w14:paraId="33BBFC6A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200AE9C" w14:textId="77777777" w:rsidR="00F85C99" w:rsidRPr="002F6A28" w:rsidRDefault="00CF035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F374859" w14:textId="77777777" w:rsidR="00F85C99" w:rsidRPr="002F6A28" w:rsidRDefault="00CF0355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36DF6895" w14:textId="77777777" w:rsidR="00F85C99" w:rsidRPr="002F6A28" w:rsidRDefault="00CF0355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F85312" w14:paraId="05EC543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CF31A5" w14:textId="77777777" w:rsidR="00F85C99" w:rsidRPr="002F6A28" w:rsidRDefault="00CF035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B05731" w14:textId="77777777" w:rsidR="00F85C99" w:rsidRPr="002F6A28" w:rsidRDefault="00CF0355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80DBAE2" w14:textId="77777777" w:rsidR="00EE3A11" w:rsidRPr="00C379C8" w:rsidRDefault="00CF0355" w:rsidP="00155128">
            <w:r xmlns:w="http://schemas.openxmlformats.org/wordprocessingml/2006/main" w:rsidRPr="00C379C8">
              <w:t xml:space="preserve">乌干达国家标准局</w:t>
            </w:r>
          </w:p>
          <w:p w14:paraId="31C73FE7" w14:textId="77777777" w:rsidR="00EE3A11" w:rsidRPr="00C379C8" w:rsidRDefault="00CF0355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43EB458D" w14:textId="77777777" w:rsidR="00EE3A11" w:rsidRPr="00CF0355" w:rsidRDefault="00CF0355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F0355">
              <w:rPr>
                <w:lang w:val="es-ES"/>
              </w:rPr>
              <w:t xml:space="preserve">邮政信箱 6329</w:t>
            </w:r>
          </w:p>
          <w:p w14:paraId="33D81AC0" w14:textId="77777777" w:rsidR="00EE3A11" w:rsidRPr="00CF0355" w:rsidRDefault="00CF0355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F0355">
              <w:rPr>
                <w:lang w:val="es-ES"/>
              </w:rPr>
              <w:t xml:space="preserve">乌干达坎帕拉</w:t>
            </w:r>
          </w:p>
          <w:p w14:paraId="0486FA24" w14:textId="77777777" w:rsidR="00EE3A11" w:rsidRPr="00CF0355" w:rsidRDefault="00CF0355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F0355">
              <w:rPr>
                <w:lang w:val="es-ES"/>
              </w:rPr>
              <w:t xml:space="preserve">电话：+(256) 4 1733 3250/1/2</w:t>
            </w:r>
          </w:p>
          <w:p w14:paraId="4936E802" w14:textId="77777777" w:rsidR="00EE3A11" w:rsidRPr="00CF0355" w:rsidRDefault="00CF0355" w:rsidP="00155128">
            <w:pPr xmlns:w="http://schemas.openxmlformats.org/wordprocessingml/2006/main">
              <w:rPr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CF0355">
              <w:rPr>
                <w:lang w:val="fr-FR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CF0355">
              <w:rPr>
                <w:lang w:val="fr-FR"/>
              </w:rPr>
              <w:t xml:space="preserve">+(256) 4 1428 6123</w:t>
            </w:r>
          </w:p>
          <w:p w14:paraId="5A6F5FA7" w14:textId="77777777" w:rsidR="00EE3A11" w:rsidRPr="00CF0355" w:rsidRDefault="00CF0355" w:rsidP="00155128">
            <w:pPr xmlns:w="http://schemas.openxmlformats.org/wordprocessingml/2006/main">
              <w:rPr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CF0355">
              <w:rPr>
                <w:lang w:val="fr-FR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CF0355">
              <w:rPr>
                <w:lang w:val="fr-FR"/>
              </w:rPr>
              <w:t xml:space="preserve"> </w:t>
            </w:r>
            <w:r xmlns:w="http://schemas.openxmlformats.org/wordprocessingml/2006/main" w:rsidR="0010797C">
              <w:fldChar xmlns:w="http://schemas.openxmlformats.org/wordprocessingml/2006/main" w:fldCharType="begin"/>
            </w:r>
            <w:r xmlns:w="http://schemas.openxmlformats.org/wordprocessingml/2006/main" w:rsidR="0010797C" w:rsidRPr="0010797C">
              <w:rPr>
                <w:lang w:val="fr-CH"/>
              </w:rPr>
              <w:instrText xmlns:w="http://schemas.openxmlformats.org/wordprocessingml/2006/main" xml:space="preserve"> HYPERLINK "mailto:info@unbs.go.ug" </w:instrText>
            </w:r>
            <w:r xmlns:w="http://schemas.openxmlformats.org/wordprocessingml/2006/main" w:rsidR="0010797C">
              <w:fldChar xmlns:w="http://schemas.openxmlformats.org/wordprocessingml/2006/main" w:fldCharType="separate"/>
            </w:r>
            <w:r xmlns:w="http://schemas.openxmlformats.org/wordprocessingml/2006/main" w:rsidRPr="00CF0355">
              <w:rPr>
                <w:color w:val="0000FF"/>
                <w:u w:val="single"/>
                <w:lang w:val="fr-FR"/>
              </w:rPr>
              <w:t xml:space="preserve">info@unbs.go.ug</w:t>
            </w:r>
            <w:r xmlns:w="http://schemas.openxmlformats.org/wordprocessingml/2006/main" w:rsidR="0010797C">
              <w:rPr>
                <w:color w:val="0000FF"/>
                <w:u w:val="single"/>
                <w:lang w:val="fr-FR"/>
              </w:rPr>
              <w:fldChar xmlns:w="http://schemas.openxmlformats.org/wordprocessingml/2006/main" w:fldCharType="end"/>
            </w:r>
          </w:p>
          <w:p w14:paraId="7DB57C14" w14:textId="77777777" w:rsidR="00EE3A11" w:rsidRPr="00C379C8" w:rsidRDefault="00CF0355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3666197B" w14:textId="77777777" w:rsidR="00F85C99" w:rsidRPr="002F6A28" w:rsidRDefault="00CF0355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F85312" w14:paraId="6156E61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683F63" w14:textId="77777777" w:rsidR="00F85C99" w:rsidRPr="002F6A28" w:rsidRDefault="00CF03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549EA4" w14:textId="77777777" w:rsidR="00F85C99" w:rsidRPr="0058336F" w:rsidRDefault="00CF035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F85312" w14:paraId="0C75F72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C54157" w14:textId="77777777" w:rsidR="00F85C99" w:rsidRPr="002F6A28" w:rsidRDefault="00CF035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6889A8" w14:textId="77777777" w:rsidR="00F85C99" w:rsidRPr="002F6A28" w:rsidRDefault="00CF035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石油气和其他气态碳氢化合物。 （HS 编码：2711）；燃料（ICS 代码：75.160）、气态碳氢化合物、液化石油气、天然气</w:t>
            </w:r>
            <w:bookmarkEnd xmlns:w="http://schemas.openxmlformats.org/wordprocessingml/2006/main" w:id="22"/>
          </w:p>
        </w:tc>
      </w:tr>
      <w:tr w:rsidR="00F85312" w14:paraId="7920EE0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987103" w14:textId="77777777" w:rsidR="00F85C99" w:rsidRPr="002F6A28" w:rsidRDefault="00CF035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3436A4" w14:textId="77777777" w:rsidR="00F85C99" w:rsidRPr="002F6A28" w:rsidRDefault="00CF035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2527:2022，</w:t>
            </w:r>
            <w:r xmlns:w="http://schemas.openxmlformats.org/wordprocessingml/2006/main" w:rsidR="00EE3A11" w:rsidRPr="00C379C8">
              <w:rPr>
                <w:b/>
                <w:bCs/>
              </w:rPr>
              <w:t xml:space="preserve">用紫外荧光法测定气态烃和液化石油气和天然气</w:t>
            </w:r>
            <w:r xmlns:w="http://schemas.openxmlformats.org/wordprocessingml/2006/main" w:rsidR="00EE3A11" w:rsidRPr="00C379C8">
              <w:rPr>
                <w:b/>
                <w:bCs/>
              </w:rPr>
              <w:t xml:space="preserve">中总挥发性</w:t>
            </w:r>
            <w:proofErr xmlns:w="http://schemas.openxmlformats.org/wordprocessingml/2006/main" w:type="spellStart"/>
            <w:r xmlns:w="http://schemas.openxmlformats.org/wordprocessingml/2006/main" w:rsidR="00EE3A11" w:rsidRPr="00C379C8">
              <w:rPr>
                <w:b/>
                <w:bCs/>
              </w:rPr>
              <w:t xml:space="preserve">硫的标准试验方法，第一版</w:t>
            </w:r>
            <w:proofErr xmlns:w="http://schemas.openxmlformats.org/wordprocessingml/2006/main" w:type="spellEnd"/>
            <w:r xmlns:w="http://schemas.openxmlformats.org/wordprocessingml/2006/main" w:rsidR="00EE3A11" w:rsidRPr="00C379C8">
              <w:t xml:space="preserve">； （17 页，英文）</w:t>
            </w:r>
            <w:bookmarkEnd xmlns:w="http://schemas.openxmlformats.org/wordprocessingml/2006/main" w:id="24"/>
          </w:p>
        </w:tc>
      </w:tr>
      <w:tr w:rsidR="00F85312" w14:paraId="310C990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590C3C" w14:textId="77777777" w:rsidR="00F85C99" w:rsidRPr="002F6A28" w:rsidRDefault="00CF03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375DE6" w14:textId="77777777" w:rsidR="00F85C99" w:rsidRPr="002F6A28" w:rsidRDefault="00CF0355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本乌干达标准草案涵盖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气态碳氢化合物、液化石油气 (LPG) 和液化天然气 (LNG)中总挥发性</w:t>
            </w:r>
            <w:r xmlns:w="http://schemas.openxmlformats.org/wordprocessingml/2006/main" w:rsidR="00FE448B" w:rsidRPr="00C379C8">
              <w:t xml:space="preserve">硫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的测定。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它适用于分析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含硫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量在 1 至 200 mg/kg 范围内的天然气气体燃料、工艺中间体、最终产品碳氢化合物和通用气体燃料。也可以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使用预浓缩方法或使用稀释气体稀释样品在其他总</w:t>
            </w:r>
            <w:r xmlns:w="http://schemas.openxmlformats.org/wordprocessingml/2006/main" w:rsidR="00FE448B" w:rsidRPr="00C379C8">
              <w:t xml:space="preserve">硫含量下测试样品。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本测试方法不包括预浓缩和稀释技术的方法。如果这些技术与本测试方法结合使用，则精度声明不适用。稀释气体，如 UHP 氮气、零氮气或零空气，不应有显着的总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硫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浓度。</w:t>
            </w:r>
          </w:p>
          <w:p w14:paraId="6519FD05" w14:textId="77777777" w:rsidR="00FE448B" w:rsidRPr="00C379C8" w:rsidRDefault="00CF0355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该测试方法可能无法检测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在测试条件下不挥发的</w:t>
            </w:r>
            <w:r xmlns:w="http://schemas.openxmlformats.org/wordprocessingml/2006/main" w:rsidRPr="00C379C8">
              <w:t xml:space="preserve">硫化合物。该测试方法涵盖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气体燃料、LPG 和 LNG中总挥发性</w:t>
            </w:r>
            <w:r xmlns:w="http://schemas.openxmlformats.org/wordprocessingml/2006/main" w:rsidRPr="00C379C8">
              <w:t xml:space="preserve">硫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的实验室测定和在线/在线测定。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本测试方法适用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于气态烃、液化石油气和含小于 0.35 摩尔的液化天然气中总挥发性</w:t>
            </w:r>
            <w:r xmlns:w="http://schemas.openxmlformats.org/wordprocessingml/2006/main" w:rsidRPr="00C379C8">
              <w:t xml:space="preserve">硫的测定</w:t>
            </w:r>
            <w:proofErr xmlns:w="http://schemas.openxmlformats.org/wordprocessingml/2006/main" w:type="spellEnd"/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Pr="00C379C8">
              <w:t xml:space="preserve">% 卤素。</w:t>
            </w:r>
            <w:bookmarkEnd xmlns:w="http://schemas.openxmlformats.org/wordprocessingml/2006/main" w:id="26"/>
          </w:p>
        </w:tc>
      </w:tr>
      <w:tr w:rsidR="00F85312" w14:paraId="7C18B58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58B209" w14:textId="77777777" w:rsidR="00F85C99" w:rsidRPr="002F6A28" w:rsidRDefault="00CF03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B2D817" w14:textId="77777777" w:rsidR="00F85C99" w:rsidRPr="002F6A28" w:rsidRDefault="00CF0355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防止欺诈行为和消费者保护；质量要求</w:t>
            </w:r>
            <w:bookmarkEnd xmlns:w="http://schemas.openxmlformats.org/wordprocessingml/2006/main" w:id="28"/>
          </w:p>
        </w:tc>
      </w:tr>
      <w:tr w:rsidR="00F85312" w14:paraId="4CDAA4A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F81D2F" w14:textId="77777777" w:rsidR="00F85C99" w:rsidRPr="002F6A28" w:rsidRDefault="00CF0355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846FB5" w14:textId="77777777" w:rsidR="00072B36" w:rsidRPr="002F6A28" w:rsidRDefault="00CF0355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2BE7894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ASTM D1070 气体燃料相对密度的测试方法</w:t>
            </w:r>
          </w:p>
          <w:p w14:paraId="00248921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燃烧和氯化钡滴定法测定燃料气体中总</w:t>
            </w:r>
            <w:r xmlns:w="http://schemas.openxmlformats.org/wordprocessingml/2006/main" w:rsidRPr="002F6A28">
              <w:t xml:space="preserve">硫的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测试方法</w:t>
            </w:r>
            <w:proofErr xmlns:w="http://schemas.openxmlformats.org/wordprocessingml/2006/main" w:type="spellStart"/>
          </w:p>
          <w:p w14:paraId="14AD75C8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D1265 液化石油 (LP) 气体采样实践，手动方法</w:t>
            </w:r>
          </w:p>
          <w:p w14:paraId="5D8C3560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D3588 气体燃料热值、压缩系数和相对密度计算方法</w:t>
            </w:r>
          </w:p>
          <w:p w14:paraId="66E8832A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D3609 使用渗透管的校准技术实践</w:t>
            </w:r>
          </w:p>
          <w:p w14:paraId="00FCC5C4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D4150 与气体燃料相关的术语</w:t>
            </w:r>
          </w:p>
          <w:p w14:paraId="7C3BAC11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D4177 石油和石油产品自动取样实践</w:t>
            </w:r>
          </w:p>
          <w:p w14:paraId="18450D67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D4784 LNG 密度计算模型规范</w:t>
            </w:r>
          </w:p>
          <w:p w14:paraId="2C1FE5C9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D5287 气体燃料自动取样实践</w:t>
            </w:r>
          </w:p>
          <w:p w14:paraId="5EBF20CA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D5503 管道仪表天然气样品处理和调节系统的实践</w:t>
            </w:r>
          </w:p>
          <w:p w14:paraId="6559DE3D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D5504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用气相色谱法和化学发光法测定天然气和气体燃料中</w:t>
            </w:r>
            <w:r xmlns:w="http://schemas.openxmlformats.org/wordprocessingml/2006/main" w:rsidRPr="002F6A28">
              <w:t xml:space="preserve">硫化合物的试验方法</w:t>
            </w:r>
            <w:proofErr xmlns:w="http://schemas.openxmlformats.org/wordprocessingml/2006/main" w:type="spellEnd"/>
          </w:p>
          <w:p w14:paraId="43AFC9D7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D6228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用气相色谱法和火焰光度检测法测定天然气和气体燃料中</w:t>
            </w:r>
            <w:r xmlns:w="http://schemas.openxmlformats.org/wordprocessingml/2006/main" w:rsidRPr="002F6A28">
              <w:t xml:space="preserve">硫化合物的试验方法</w:t>
            </w:r>
            <w:proofErr xmlns:w="http://schemas.openxmlformats.org/wordprocessingml/2006/main" w:type="spellEnd"/>
          </w:p>
          <w:p w14:paraId="49DF045D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D6299 应用统计质量保证和控制图表技术评估分析测量系统性能的实践</w:t>
            </w:r>
          </w:p>
          <w:p w14:paraId="0BB733AA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D7166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基于在线/在线气体燃料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硫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含量总</w:t>
            </w:r>
            <w:r xmlns:w="http://schemas.openxmlformats.org/wordprocessingml/2006/main" w:rsidRPr="002F6A28">
              <w:t xml:space="preserve">硫分析仪的实践</w:t>
            </w:r>
            <w:proofErr xmlns:w="http://schemas.openxmlformats.org/wordprocessingml/2006/main" w:type="spellEnd"/>
          </w:p>
          <w:p w14:paraId="0E45A600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E617 实验室重量和精密质量标准规范</w:t>
            </w:r>
          </w:p>
          <w:p w14:paraId="20FE0C0B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E691 进行实验室间研究以确定测试方法精度的实践</w:t>
            </w:r>
          </w:p>
          <w:p w14:paraId="4D20C4C2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F307 用于气体分析的加压气体采样实践</w:t>
            </w:r>
          </w:p>
          <w:p w14:paraId="7D291A3E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MNL 7</w:t>
            </w:r>
          </w:p>
          <w:p w14:paraId="2CE0BF93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GPA 2166 获取用于气相色谱分析的天然气样品</w:t>
            </w:r>
          </w:p>
          <w:p w14:paraId="45223867" w14:textId="77777777" w:rsidR="00F85C99" w:rsidRPr="002F6A28" w:rsidRDefault="00CF035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GPA 2174 获取用于气相色谱分析的液态烃样品</w:t>
            </w:r>
            <w:bookmarkEnd xmlns:w="http://schemas.openxmlformats.org/wordprocessingml/2006/main" w:id="30"/>
          </w:p>
        </w:tc>
      </w:tr>
      <w:tr w:rsidR="00F85312" w14:paraId="793F1EEC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EA8CD3" w14:textId="77777777" w:rsidR="00EE3A11" w:rsidRPr="002F6A28" w:rsidRDefault="00CF03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2980C7" w14:textId="77777777" w:rsidR="00EE3A11" w:rsidRPr="002F6A28" w:rsidRDefault="00CF0355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A3E0B2A" w14:textId="77777777" w:rsidR="00EE3A11" w:rsidRPr="002F6A28" w:rsidRDefault="00CF0355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不适用。</w:t>
            </w:r>
            <w:bookmarkEnd xmlns:w="http://schemas.openxmlformats.org/wordprocessingml/2006/main" w:id="36"/>
          </w:p>
        </w:tc>
      </w:tr>
      <w:tr w:rsidR="00F85312" w14:paraId="11A8B9F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924DAE" w14:textId="77777777" w:rsidR="00F85C99" w:rsidRPr="002F6A28" w:rsidRDefault="00CF035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BACF1F" w14:textId="77777777" w:rsidR="00F85C99" w:rsidRPr="002F6A28" w:rsidRDefault="00CF035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F85312" w14:paraId="5D2C080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0F3338B" w14:textId="77777777" w:rsidR="00F85C99" w:rsidRPr="002F6A28" w:rsidRDefault="00CF0355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D0D03CE" w14:textId="77777777" w:rsidR="00F85C99" w:rsidRPr="002F6A28" w:rsidRDefault="00CF0355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757EB66" w14:textId="77777777" w:rsidR="00EE3A11" w:rsidRPr="00A12DDE" w:rsidRDefault="00CF035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62EE81AB" w14:textId="77777777" w:rsidR="00EE3A11" w:rsidRPr="00A12DDE" w:rsidRDefault="00CF035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72F16040" w14:textId="77777777" w:rsidR="00EE3A11" w:rsidRPr="00CF0355" w:rsidRDefault="00CF0355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CF0355">
              <w:rPr>
                <w:bCs/>
                <w:lang w:val="es-ES"/>
              </w:rPr>
              <w:t xml:space="preserve">邮政信箱 6329</w:t>
            </w:r>
          </w:p>
          <w:p w14:paraId="31065D01" w14:textId="77777777" w:rsidR="00EE3A11" w:rsidRPr="00CF0355" w:rsidRDefault="00CF0355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CF0355">
              <w:rPr>
                <w:bCs/>
                <w:lang w:val="es-ES"/>
              </w:rPr>
              <w:t xml:space="preserve">乌干达坎帕拉</w:t>
            </w:r>
          </w:p>
          <w:p w14:paraId="5C2ABC9D" w14:textId="77777777" w:rsidR="00EE3A11" w:rsidRPr="00CF0355" w:rsidRDefault="00CF0355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CF0355">
              <w:rPr>
                <w:bCs/>
                <w:lang w:val="es-ES"/>
              </w:rPr>
              <w:t xml:space="preserve">电话：+(256) 4 1733 3250/1/2</w:t>
            </w:r>
          </w:p>
          <w:p w14:paraId="6E92B749" w14:textId="77777777" w:rsidR="00EE3A11" w:rsidRPr="00CF0355" w:rsidRDefault="00CF0355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CF0355">
              <w:rPr>
                <w:bCs/>
                <w:lang w:val="fr-FR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CF0355">
              <w:rPr>
                <w:bCs/>
                <w:lang w:val="fr-FR"/>
              </w:rPr>
              <w:t xml:space="preserve">+(256) 4 1428 6123</w:t>
            </w:r>
          </w:p>
          <w:p w14:paraId="0D8E6D13" w14:textId="77777777" w:rsidR="00EE3A11" w:rsidRPr="00CF0355" w:rsidRDefault="00CF0355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CF0355">
              <w:rPr>
                <w:bCs/>
                <w:lang w:val="fr-FR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CF0355">
              <w:rPr>
                <w:bCs/>
                <w:lang w:val="fr-FR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CF0355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2BFB27A1" w14:textId="77777777" w:rsidR="00EE3A11" w:rsidRPr="00A12DDE" w:rsidRDefault="00CF0355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42"/>
          </w:p>
        </w:tc>
      </w:tr>
    </w:tbl>
    <w:p w14:paraId="7D3CEBC0" w14:textId="77777777" w:rsidR="00EE3A11" w:rsidRPr="002F6A28" w:rsidRDefault="00EE3A11" w:rsidP="002F6A28"/>
    <w:sectPr w:rsidR="00EE3A11" w:rsidRPr="002F6A28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21177" w14:textId="77777777" w:rsidR="009E2E6F" w:rsidRDefault="00CF0355">
      <w:r>
        <w:separator/>
      </w:r>
    </w:p>
  </w:endnote>
  <w:endnote w:type="continuationSeparator" w:id="0">
    <w:p w14:paraId="476AA91E" w14:textId="77777777" w:rsidR="009E2E6F" w:rsidRDefault="00CF0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446EB" w14:textId="77777777" w:rsidR="009239F7" w:rsidRPr="002F6A28" w:rsidRDefault="00CF0355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250A2" w14:textId="77777777" w:rsidR="009239F7" w:rsidRPr="002F6A28" w:rsidRDefault="00CF0355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652A3" w14:textId="77777777" w:rsidR="00EE3A11" w:rsidRPr="002F6A28" w:rsidRDefault="00CF0355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D2494" w14:textId="77777777" w:rsidR="009E2E6F" w:rsidRDefault="00CF0355">
      <w:r>
        <w:separator/>
      </w:r>
    </w:p>
  </w:footnote>
  <w:footnote w:type="continuationSeparator" w:id="0">
    <w:p w14:paraId="094062BE" w14:textId="77777777" w:rsidR="009E2E6F" w:rsidRDefault="00CF0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23707" w14:textId="77777777" w:rsidR="009239F7" w:rsidRPr="002F6A28" w:rsidRDefault="00CF0355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00760979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B56193C" w14:textId="77777777" w:rsidR="009239F7" w:rsidRPr="002F6A28" w:rsidRDefault="00CF0355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112E811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240BC" w14:textId="77777777" w:rsidR="009239F7" w:rsidRPr="002F6A28" w:rsidRDefault="00CF0355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G/TBT/N/UGA/1647</w:t>
    </w:r>
    <w:bookmarkEnd xmlns:w="http://schemas.openxmlformats.org/wordprocessingml/2006/main" w:id="43"/>
  </w:p>
  <w:p w14:paraId="31AA5FB0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025B249" w14:textId="77777777" w:rsidR="009239F7" w:rsidRPr="002F6A28" w:rsidRDefault="00CF0355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1358211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85312" w14:paraId="4E6EF170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FA4DEAD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FF7D18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F85312" w14:paraId="560E227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13128F0" w14:textId="77777777" w:rsidR="00ED54E0" w:rsidRPr="009239F7" w:rsidRDefault="00CF0355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E1FF8F6" wp14:editId="2B9EFCC4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624523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5FC2B19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F85312" w14:paraId="1867194C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74E0F64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8B16472" w14:textId="77777777" w:rsidR="009239F7" w:rsidRPr="002F6A28" w:rsidRDefault="00CF0355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G/TBT/N/UGA/1647</w:t>
          </w:r>
          <w:bookmarkEnd xmlns:w="http://schemas.openxmlformats.org/wordprocessingml/2006/main" w:id="45"/>
        </w:p>
      </w:tc>
    </w:tr>
    <w:tr w:rsidR="00F85312" w14:paraId="405FE252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422EB5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06B523" w14:textId="3C25B08F" w:rsidR="00ED54E0" w:rsidRPr="009239F7" w:rsidRDefault="00CF0355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1 日</w:t>
          </w:r>
        </w:p>
      </w:tc>
    </w:tr>
    <w:tr w:rsidR="00F85312" w14:paraId="73EE1318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97A3F21" w14:textId="0AC24E24" w:rsidR="00ED54E0" w:rsidRPr="009239F7" w:rsidRDefault="00CF0355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22-5119)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1D49893" w14:textId="77777777" w:rsidR="00ED54E0" w:rsidRPr="009239F7" w:rsidRDefault="00CF0355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F85312" w14:paraId="4534792F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F5F7BCE" w14:textId="77777777" w:rsidR="00ED54E0" w:rsidRPr="009239F7" w:rsidRDefault="00CF0355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D1D3985" w14:textId="77777777" w:rsidR="00ED54E0" w:rsidRPr="002F6A28" w:rsidRDefault="00CF0355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919E010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398D7A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7B4D850" w:tentative="1">
      <w:start w:val="1"/>
      <w:numFmt w:val="lowerLetter"/>
      <w:lvlText w:val="%2."/>
      <w:lvlJc w:val="left"/>
      <w:pPr>
        <w:ind w:left="1080" w:hanging="360"/>
      </w:pPr>
    </w:lvl>
    <w:lvl w:ilvl="2" w:tplc="F5BE3F80" w:tentative="1">
      <w:start w:val="1"/>
      <w:numFmt w:val="lowerRoman"/>
      <w:lvlText w:val="%3."/>
      <w:lvlJc w:val="right"/>
      <w:pPr>
        <w:ind w:left="1800" w:hanging="180"/>
      </w:pPr>
    </w:lvl>
    <w:lvl w:ilvl="3" w:tplc="8D821666" w:tentative="1">
      <w:start w:val="1"/>
      <w:numFmt w:val="decimal"/>
      <w:lvlText w:val="%4."/>
      <w:lvlJc w:val="left"/>
      <w:pPr>
        <w:ind w:left="2520" w:hanging="360"/>
      </w:pPr>
    </w:lvl>
    <w:lvl w:ilvl="4" w:tplc="C360AEC6" w:tentative="1">
      <w:start w:val="1"/>
      <w:numFmt w:val="lowerLetter"/>
      <w:lvlText w:val="%5."/>
      <w:lvlJc w:val="left"/>
      <w:pPr>
        <w:ind w:left="3240" w:hanging="360"/>
      </w:pPr>
    </w:lvl>
    <w:lvl w:ilvl="5" w:tplc="746A7E86" w:tentative="1">
      <w:start w:val="1"/>
      <w:numFmt w:val="lowerRoman"/>
      <w:lvlText w:val="%6."/>
      <w:lvlJc w:val="right"/>
      <w:pPr>
        <w:ind w:left="3960" w:hanging="180"/>
      </w:pPr>
    </w:lvl>
    <w:lvl w:ilvl="6" w:tplc="6F8E1474" w:tentative="1">
      <w:start w:val="1"/>
      <w:numFmt w:val="decimal"/>
      <w:lvlText w:val="%7."/>
      <w:lvlJc w:val="left"/>
      <w:pPr>
        <w:ind w:left="4680" w:hanging="360"/>
      </w:pPr>
    </w:lvl>
    <w:lvl w:ilvl="7" w:tplc="18CA4DC0" w:tentative="1">
      <w:start w:val="1"/>
      <w:numFmt w:val="lowerLetter"/>
      <w:lvlText w:val="%8."/>
      <w:lvlJc w:val="left"/>
      <w:pPr>
        <w:ind w:left="5400" w:hanging="360"/>
      </w:pPr>
    </w:lvl>
    <w:lvl w:ilvl="8" w:tplc="46082C9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D7164"/>
    <w:rsid w:val="000E1CF4"/>
    <w:rsid w:val="0010797C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2E6F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CF0355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A62ED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312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8BB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nbs.go.u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3</Pages>
  <Words>758</Words>
  <Characters>4372</Characters>
  <Application>Microsoft Office Word</Application>
  <DocSecurity>0</DocSecurity>
  <Lines>101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2022-07-01T13:03:00Z</dcterms:created>
  <dcterms:modified xsi:type="dcterms:W3CDTF">2022-07-01T13:28:00Z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