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756E4" w14:textId="77777777" w:rsidR="009239F7" w:rsidRPr="002F6A28" w:rsidRDefault="005E2A4F" w:rsidP="002F6A28">
      <w:pPr>
        <w:pStyle w:val="Titre"/>
        <w:rPr>
          <w:caps w:val="0"/>
          <w:kern w:val="0"/>
        </w:rPr>
      </w:pPr>
      <w:r w:rsidRPr="002F6A28">
        <w:rPr>
          <w:caps w:val="0"/>
          <w:kern w:val="0"/>
        </w:rPr>
        <w:t>NOTIFICATION</w:t>
      </w:r>
    </w:p>
    <w:p w14:paraId="0D2D1BEF" w14:textId="77777777" w:rsidR="009239F7" w:rsidRPr="002F6A28" w:rsidRDefault="005E2A4F" w:rsidP="002F6A28">
      <w:pPr>
        <w:jc w:val="center"/>
      </w:pPr>
      <w:r w:rsidRPr="002F6A28">
        <w:t>The following notification is being circulated in accordance with Article 10.6</w:t>
      </w:r>
    </w:p>
    <w:p w14:paraId="16954EA8"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3616DA" w14:paraId="51F0028E" w14:textId="77777777" w:rsidTr="0069259F">
        <w:tc>
          <w:tcPr>
            <w:tcW w:w="713" w:type="dxa"/>
            <w:tcBorders>
              <w:bottom w:val="single" w:sz="6" w:space="0" w:color="auto"/>
            </w:tcBorders>
            <w:shd w:val="clear" w:color="auto" w:fill="auto"/>
          </w:tcPr>
          <w:p w14:paraId="78F74AA9" w14:textId="77777777" w:rsidR="00F85C99" w:rsidRPr="002F6A28" w:rsidRDefault="005E2A4F" w:rsidP="002F6A28">
            <w:pPr>
              <w:spacing w:before="120" w:after="120"/>
              <w:jc w:val="left"/>
            </w:pPr>
            <w:r w:rsidRPr="002F6A28">
              <w:rPr>
                <w:b/>
              </w:rPr>
              <w:t>1.</w:t>
            </w:r>
          </w:p>
        </w:tc>
        <w:tc>
          <w:tcPr>
            <w:tcW w:w="8546" w:type="dxa"/>
            <w:tcBorders>
              <w:bottom w:val="single" w:sz="6" w:space="0" w:color="auto"/>
            </w:tcBorders>
            <w:shd w:val="clear" w:color="auto" w:fill="auto"/>
          </w:tcPr>
          <w:p w14:paraId="41F8281C" w14:textId="77777777" w:rsidR="00F85C99" w:rsidRPr="002F6A28" w:rsidRDefault="005E2A4F"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UGANDA</w:t>
            </w:r>
            <w:bookmarkEnd w:id="1"/>
          </w:p>
          <w:p w14:paraId="6827979B" w14:textId="77777777" w:rsidR="00F85C99" w:rsidRPr="002F6A28" w:rsidRDefault="005E2A4F"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3616DA" w14:paraId="1B5DFFD2" w14:textId="77777777" w:rsidTr="0069259F">
        <w:tc>
          <w:tcPr>
            <w:tcW w:w="713" w:type="dxa"/>
            <w:tcBorders>
              <w:top w:val="single" w:sz="6" w:space="0" w:color="auto"/>
              <w:bottom w:val="single" w:sz="6" w:space="0" w:color="auto"/>
            </w:tcBorders>
            <w:shd w:val="clear" w:color="auto" w:fill="auto"/>
          </w:tcPr>
          <w:p w14:paraId="7F9ED4FA" w14:textId="77777777" w:rsidR="00F85C99" w:rsidRPr="002F6A28" w:rsidRDefault="005E2A4F"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0B5D8165" w14:textId="77777777" w:rsidR="00F85C99" w:rsidRPr="002F6A28" w:rsidRDefault="005E2A4F"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1D39BBDC" w14:textId="77777777" w:rsidR="00EE3A11" w:rsidRPr="00C379C8" w:rsidRDefault="005E2A4F" w:rsidP="00155128">
            <w:r w:rsidRPr="00C379C8">
              <w:t>Uganda National Bureau of Standards</w:t>
            </w:r>
          </w:p>
          <w:p w14:paraId="4AE8BB4A" w14:textId="77777777" w:rsidR="00EE3A11" w:rsidRPr="00C379C8" w:rsidRDefault="005E2A4F" w:rsidP="00155128">
            <w:r w:rsidRPr="00C379C8">
              <w:t>Plot 2-12 ByPass Link, Bweyogerere Industrial and Business Park</w:t>
            </w:r>
          </w:p>
          <w:p w14:paraId="5D65F3F3" w14:textId="77777777" w:rsidR="00EE3A11" w:rsidRPr="005E2A4F" w:rsidRDefault="005E2A4F" w:rsidP="00155128">
            <w:pPr>
              <w:rPr>
                <w:lang w:val="es-ES"/>
              </w:rPr>
            </w:pPr>
            <w:r w:rsidRPr="005E2A4F">
              <w:rPr>
                <w:lang w:val="es-ES"/>
              </w:rPr>
              <w:t>P.O. Box 6329</w:t>
            </w:r>
          </w:p>
          <w:p w14:paraId="2B4CAAF6" w14:textId="77777777" w:rsidR="00EE3A11" w:rsidRPr="005E2A4F" w:rsidRDefault="005E2A4F" w:rsidP="00155128">
            <w:pPr>
              <w:rPr>
                <w:lang w:val="es-ES"/>
              </w:rPr>
            </w:pPr>
            <w:r w:rsidRPr="005E2A4F">
              <w:rPr>
                <w:lang w:val="es-ES"/>
              </w:rPr>
              <w:t>Kampala, Uganda</w:t>
            </w:r>
          </w:p>
          <w:p w14:paraId="3747789C" w14:textId="77777777" w:rsidR="00EE3A11" w:rsidRPr="005E2A4F" w:rsidRDefault="005E2A4F" w:rsidP="00155128">
            <w:pPr>
              <w:rPr>
                <w:lang w:val="es-ES"/>
              </w:rPr>
            </w:pPr>
            <w:r w:rsidRPr="005E2A4F">
              <w:rPr>
                <w:lang w:val="es-ES"/>
              </w:rPr>
              <w:t>Tel: +(256) 4 1733 3250/1/2</w:t>
            </w:r>
          </w:p>
          <w:p w14:paraId="4BEAB8F6" w14:textId="77777777" w:rsidR="00EE3A11" w:rsidRPr="005E2A4F" w:rsidRDefault="005E2A4F" w:rsidP="00155128">
            <w:pPr>
              <w:rPr>
                <w:lang w:val="fr-CH"/>
              </w:rPr>
            </w:pPr>
            <w:r w:rsidRPr="005E2A4F">
              <w:rPr>
                <w:lang w:val="fr-CH"/>
              </w:rPr>
              <w:t>Fax: +(256) 4 1428 6123</w:t>
            </w:r>
          </w:p>
          <w:p w14:paraId="06C6895E" w14:textId="77777777" w:rsidR="00EE3A11" w:rsidRPr="005E2A4F" w:rsidRDefault="005E2A4F" w:rsidP="00155128">
            <w:pPr>
              <w:rPr>
                <w:lang w:val="fr-CH"/>
              </w:rPr>
            </w:pPr>
            <w:r w:rsidRPr="005E2A4F">
              <w:rPr>
                <w:lang w:val="fr-CH"/>
              </w:rPr>
              <w:t xml:space="preserve">E-mail: </w:t>
            </w:r>
            <w:hyperlink r:id="rId7" w:history="1">
              <w:r w:rsidRPr="005E2A4F">
                <w:rPr>
                  <w:color w:val="0000FF"/>
                  <w:u w:val="single"/>
                  <w:lang w:val="fr-CH"/>
                </w:rPr>
                <w:t>info@unbs.go.ug</w:t>
              </w:r>
            </w:hyperlink>
          </w:p>
          <w:p w14:paraId="09908004" w14:textId="77777777" w:rsidR="00EE3A11" w:rsidRPr="00C379C8" w:rsidRDefault="005E2A4F" w:rsidP="00155128">
            <w:pPr>
              <w:spacing w:after="120"/>
            </w:pPr>
            <w:r w:rsidRPr="00C379C8">
              <w:t xml:space="preserve">Website: </w:t>
            </w:r>
            <w:hyperlink r:id="rId8" w:tgtFrame="_blank" w:history="1">
              <w:r w:rsidRPr="00C379C8">
                <w:rPr>
                  <w:color w:val="0000FF"/>
                  <w:u w:val="single"/>
                </w:rPr>
                <w:t>https://www.unbs.go.ug</w:t>
              </w:r>
            </w:hyperlink>
            <w:bookmarkEnd w:id="5"/>
          </w:p>
          <w:p w14:paraId="078BDB05" w14:textId="77777777" w:rsidR="00F85C99" w:rsidRPr="002F6A28" w:rsidRDefault="005E2A4F"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3616DA" w14:paraId="4BC88860" w14:textId="77777777" w:rsidTr="0069259F">
        <w:tc>
          <w:tcPr>
            <w:tcW w:w="713" w:type="dxa"/>
            <w:tcBorders>
              <w:top w:val="single" w:sz="6" w:space="0" w:color="auto"/>
              <w:bottom w:val="single" w:sz="6" w:space="0" w:color="auto"/>
            </w:tcBorders>
            <w:shd w:val="clear" w:color="auto" w:fill="auto"/>
          </w:tcPr>
          <w:p w14:paraId="002BED31" w14:textId="77777777" w:rsidR="00F85C99" w:rsidRPr="002F6A28" w:rsidRDefault="005E2A4F"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3037125F" w14:textId="77777777" w:rsidR="00F85C99" w:rsidRPr="0058336F" w:rsidRDefault="005E2A4F"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 </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3616DA" w14:paraId="05F7D77C" w14:textId="77777777" w:rsidTr="0069259F">
        <w:tc>
          <w:tcPr>
            <w:tcW w:w="713" w:type="dxa"/>
            <w:tcBorders>
              <w:top w:val="single" w:sz="6" w:space="0" w:color="auto"/>
              <w:bottom w:val="single" w:sz="6" w:space="0" w:color="auto"/>
            </w:tcBorders>
            <w:shd w:val="clear" w:color="auto" w:fill="auto"/>
          </w:tcPr>
          <w:p w14:paraId="6724A623" w14:textId="77777777" w:rsidR="00F85C99" w:rsidRPr="002F6A28" w:rsidRDefault="005E2A4F"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4066FB3" w14:textId="77777777" w:rsidR="00F85C99" w:rsidRPr="002F6A28" w:rsidRDefault="005E2A4F"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 xml:space="preserve">Petroleum gases and other gaseous hydrocarbons. (HS code(s): 2711); Fuels (ICS code(s): 75.160), Natural Gas, Gaseous Fuels </w:t>
            </w:r>
            <w:bookmarkEnd w:id="22"/>
          </w:p>
        </w:tc>
      </w:tr>
      <w:tr w:rsidR="003616DA" w14:paraId="0E37CDA6" w14:textId="77777777" w:rsidTr="0069259F">
        <w:tc>
          <w:tcPr>
            <w:tcW w:w="713" w:type="dxa"/>
            <w:tcBorders>
              <w:top w:val="single" w:sz="6" w:space="0" w:color="auto"/>
              <w:bottom w:val="single" w:sz="6" w:space="0" w:color="auto"/>
            </w:tcBorders>
            <w:shd w:val="clear" w:color="auto" w:fill="auto"/>
          </w:tcPr>
          <w:p w14:paraId="10125F08" w14:textId="77777777" w:rsidR="00F85C99" w:rsidRPr="002F6A28" w:rsidRDefault="005E2A4F"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2BD4651D" w14:textId="77777777" w:rsidR="00F85C99" w:rsidRPr="002F6A28" w:rsidRDefault="005E2A4F"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DUS 2530:2022, Standard Test Method for Determination of Sulfur Compounds in Natural Gas and Gaseous Fuels by Gas Chromatography and Flame Photometric Detection, First Edition; (19 page(s), in English)</w:t>
            </w:r>
            <w:bookmarkEnd w:id="24"/>
          </w:p>
        </w:tc>
      </w:tr>
      <w:tr w:rsidR="003616DA" w14:paraId="523C9710" w14:textId="77777777" w:rsidTr="0069259F">
        <w:tc>
          <w:tcPr>
            <w:tcW w:w="713" w:type="dxa"/>
            <w:tcBorders>
              <w:top w:val="single" w:sz="6" w:space="0" w:color="auto"/>
              <w:bottom w:val="single" w:sz="6" w:space="0" w:color="auto"/>
            </w:tcBorders>
            <w:shd w:val="clear" w:color="auto" w:fill="auto"/>
          </w:tcPr>
          <w:p w14:paraId="0DD9110E" w14:textId="77777777" w:rsidR="00F85C99" w:rsidRPr="002F6A28" w:rsidRDefault="005E2A4F"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B6FFEF5" w14:textId="77777777" w:rsidR="00F85C99" w:rsidRPr="002F6A28" w:rsidRDefault="005E2A4F"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Uganda Standard covers the determination of individual volatile sulfur-containing compounds in gaseous fuels by gas chromatography (GC) with a flame photometric detector (FPD) or a pulsed flame photometric detector (PFPD). The detection range for sulfur compounds is from 20 to 20</w:t>
            </w:r>
            <w:r w:rsidR="00FE448B" w:rsidRPr="00C379C8">
              <w:rPr>
                <w:rFonts w:ascii="Arial" w:eastAsia="Arial" w:hAnsi="Arial" w:cs="Arial"/>
              </w:rPr>
              <w:t> </w:t>
            </w:r>
            <w:r w:rsidR="00FE448B" w:rsidRPr="00C379C8">
              <w:t>000 picograms (pg) of sulfur. This is equivalent to 0.02 to 20 mg/m</w:t>
            </w:r>
            <w:r w:rsidR="00FE448B" w:rsidRPr="00C379C8">
              <w:rPr>
                <w:vertAlign w:val="superscript"/>
              </w:rPr>
              <w:t>3</w:t>
            </w:r>
            <w:r w:rsidR="00FE448B" w:rsidRPr="00C379C8">
              <w:t xml:space="preserve"> or 0.014 to 14 ppmv of sulfur based upon the analysis of a 1</w:t>
            </w:r>
            <w:r w:rsidR="00FE448B" w:rsidRPr="00C379C8">
              <w:rPr>
                <w:rFonts w:ascii="Arial" w:eastAsia="Arial" w:hAnsi="Arial" w:cs="Arial"/>
              </w:rPr>
              <w:t> </w:t>
            </w:r>
            <w:r w:rsidR="00FE448B" w:rsidRPr="00C379C8">
              <w:t>mL sample.</w:t>
            </w:r>
          </w:p>
          <w:p w14:paraId="7294D1AC" w14:textId="77777777" w:rsidR="00FE448B" w:rsidRPr="00C379C8" w:rsidRDefault="005E2A4F" w:rsidP="002F6A28">
            <w:pPr>
              <w:spacing w:before="120" w:after="120"/>
            </w:pPr>
            <w:r w:rsidRPr="00C379C8">
              <w:t>This test method describes a GC method using capillary column chromatography with either an FPD or PFPD. This test method does not intend to identify all individual sulfur species. Total sulfur content of samples can be estimated from the total of the individual compounds determined. Unknown compounds are calculated as monosulfur-containing compounds.</w:t>
            </w:r>
            <w:bookmarkEnd w:id="26"/>
          </w:p>
        </w:tc>
      </w:tr>
      <w:tr w:rsidR="003616DA" w14:paraId="3A34FA79" w14:textId="77777777" w:rsidTr="0069259F">
        <w:tc>
          <w:tcPr>
            <w:tcW w:w="713" w:type="dxa"/>
            <w:tcBorders>
              <w:top w:val="single" w:sz="6" w:space="0" w:color="auto"/>
              <w:bottom w:val="single" w:sz="6" w:space="0" w:color="auto"/>
            </w:tcBorders>
            <w:shd w:val="clear" w:color="auto" w:fill="auto"/>
          </w:tcPr>
          <w:p w14:paraId="797C2A15" w14:textId="77777777" w:rsidR="00F85C99" w:rsidRPr="002F6A28" w:rsidRDefault="005E2A4F"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2B676FB3" w14:textId="77777777" w:rsidR="00F85C99" w:rsidRPr="002F6A28" w:rsidRDefault="005E2A4F"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Prevention of deceptive practices and consumer protection; Quality requirements</w:t>
            </w:r>
            <w:bookmarkEnd w:id="28"/>
          </w:p>
        </w:tc>
      </w:tr>
      <w:tr w:rsidR="003616DA" w14:paraId="02616191" w14:textId="77777777" w:rsidTr="0069259F">
        <w:tc>
          <w:tcPr>
            <w:tcW w:w="713" w:type="dxa"/>
            <w:tcBorders>
              <w:top w:val="single" w:sz="6" w:space="0" w:color="auto"/>
              <w:bottom w:val="single" w:sz="6" w:space="0" w:color="auto"/>
            </w:tcBorders>
            <w:shd w:val="clear" w:color="auto" w:fill="auto"/>
          </w:tcPr>
          <w:p w14:paraId="1D79C2A2" w14:textId="77777777" w:rsidR="00F85C99" w:rsidRPr="002F6A28" w:rsidRDefault="005E2A4F"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632C900D" w14:textId="77777777" w:rsidR="00072B36" w:rsidRPr="002F6A28" w:rsidRDefault="005E2A4F"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3F9F1C56" w14:textId="77777777" w:rsidR="00F85C99" w:rsidRPr="002F6A28" w:rsidRDefault="005E2A4F" w:rsidP="009E75ED">
            <w:pPr>
              <w:numPr>
                <w:ilvl w:val="0"/>
                <w:numId w:val="16"/>
              </w:numPr>
              <w:spacing w:before="120" w:after="120"/>
            </w:pPr>
            <w:bookmarkStart w:id="30" w:name="sps9a"/>
            <w:r w:rsidRPr="002F6A28">
              <w:t>ASTM D1945</w:t>
            </w:r>
          </w:p>
          <w:p w14:paraId="560EF25F" w14:textId="77777777" w:rsidR="00F85C99" w:rsidRPr="002F6A28" w:rsidRDefault="005E2A4F" w:rsidP="009E75ED">
            <w:pPr>
              <w:numPr>
                <w:ilvl w:val="0"/>
                <w:numId w:val="16"/>
              </w:numPr>
              <w:spacing w:before="120" w:after="120"/>
            </w:pPr>
            <w:r w:rsidRPr="002F6A28">
              <w:t>ASTM D3609</w:t>
            </w:r>
          </w:p>
          <w:p w14:paraId="16750C44" w14:textId="77777777" w:rsidR="00F85C99" w:rsidRPr="002F6A28" w:rsidRDefault="005E2A4F" w:rsidP="009E75ED">
            <w:pPr>
              <w:numPr>
                <w:ilvl w:val="0"/>
                <w:numId w:val="16"/>
              </w:numPr>
              <w:spacing w:before="120" w:after="120"/>
            </w:pPr>
            <w:r w:rsidRPr="002F6A28">
              <w:t>ASTM D446</w:t>
            </w:r>
          </w:p>
          <w:p w14:paraId="236459CE" w14:textId="77777777" w:rsidR="00F85C99" w:rsidRPr="002F6A28" w:rsidRDefault="005E2A4F" w:rsidP="009E75ED">
            <w:pPr>
              <w:numPr>
                <w:ilvl w:val="0"/>
                <w:numId w:val="16"/>
              </w:numPr>
              <w:spacing w:before="120" w:after="120"/>
            </w:pPr>
            <w:r w:rsidRPr="002F6A28">
              <w:t>ASTM D4626</w:t>
            </w:r>
          </w:p>
          <w:p w14:paraId="5BD60A27" w14:textId="77777777" w:rsidR="00F85C99" w:rsidRPr="002F6A28" w:rsidRDefault="005E2A4F" w:rsidP="009E75ED">
            <w:pPr>
              <w:numPr>
                <w:ilvl w:val="0"/>
                <w:numId w:val="16"/>
              </w:numPr>
              <w:spacing w:before="120" w:after="120"/>
            </w:pPr>
            <w:r w:rsidRPr="002F6A28">
              <w:t>ASTM D5287</w:t>
            </w:r>
          </w:p>
          <w:p w14:paraId="3D505D99" w14:textId="77777777" w:rsidR="00F85C99" w:rsidRPr="002F6A28" w:rsidRDefault="005E2A4F" w:rsidP="009E75ED">
            <w:pPr>
              <w:numPr>
                <w:ilvl w:val="0"/>
                <w:numId w:val="16"/>
              </w:numPr>
              <w:spacing w:before="120" w:after="120"/>
            </w:pPr>
            <w:r w:rsidRPr="002F6A28">
              <w:t>ASTM D5504</w:t>
            </w:r>
          </w:p>
          <w:p w14:paraId="4F2391D8" w14:textId="77777777" w:rsidR="00F85C99" w:rsidRPr="002F6A28" w:rsidRDefault="005E2A4F" w:rsidP="009E75ED">
            <w:pPr>
              <w:numPr>
                <w:ilvl w:val="0"/>
                <w:numId w:val="16"/>
              </w:numPr>
              <w:spacing w:before="120" w:after="120"/>
            </w:pPr>
            <w:r w:rsidRPr="002F6A28">
              <w:t>ASTM E840</w:t>
            </w:r>
          </w:p>
          <w:p w14:paraId="229EEE73" w14:textId="77777777" w:rsidR="00F85C99" w:rsidRPr="002F6A28" w:rsidRDefault="005E2A4F" w:rsidP="009E75ED">
            <w:pPr>
              <w:numPr>
                <w:ilvl w:val="0"/>
                <w:numId w:val="16"/>
              </w:numPr>
              <w:spacing w:before="120" w:after="120"/>
            </w:pPr>
            <w:r w:rsidRPr="002F6A28">
              <w:t>EPA–15 Determination of Hydrogen Sulfide, Carbonyl Sulfide and Carbon Disulfide Emissions from Stationary Sources, 40 CFR, Chapter 1, Part 60, Appendix A</w:t>
            </w:r>
          </w:p>
          <w:p w14:paraId="462E8998" w14:textId="77777777" w:rsidR="00F85C99" w:rsidRPr="002F6A28" w:rsidRDefault="005E2A4F" w:rsidP="009E75ED">
            <w:pPr>
              <w:numPr>
                <w:ilvl w:val="0"/>
                <w:numId w:val="16"/>
              </w:numPr>
              <w:spacing w:before="120" w:after="120"/>
            </w:pPr>
            <w:r w:rsidRPr="002F6A28">
              <w:t>EPA–16 Semicontinuous Determination of Sulfur Emissions from Stationary Sources, 40 CFR, Chapter 1, Part 60, Appendix A</w:t>
            </w:r>
            <w:bookmarkEnd w:id="30"/>
          </w:p>
        </w:tc>
      </w:tr>
      <w:tr w:rsidR="003616DA" w14:paraId="6908A819" w14:textId="77777777" w:rsidTr="00AE6CC8">
        <w:trPr>
          <w:cantSplit/>
        </w:trPr>
        <w:tc>
          <w:tcPr>
            <w:tcW w:w="713" w:type="dxa"/>
            <w:tcBorders>
              <w:top w:val="single" w:sz="6" w:space="0" w:color="auto"/>
              <w:bottom w:val="single" w:sz="6" w:space="0" w:color="auto"/>
            </w:tcBorders>
            <w:shd w:val="clear" w:color="auto" w:fill="auto"/>
          </w:tcPr>
          <w:p w14:paraId="6CE8A6E1" w14:textId="77777777" w:rsidR="00EE3A11" w:rsidRPr="002F6A28" w:rsidRDefault="005E2A4F"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3456F037" w14:textId="77777777" w:rsidR="00EE3A11" w:rsidRPr="002F6A28" w:rsidRDefault="005E2A4F"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064A3CBC" w14:textId="77777777" w:rsidR="00EE3A11" w:rsidRPr="002F6A28" w:rsidRDefault="005E2A4F"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Not applicable.</w:t>
            </w:r>
            <w:bookmarkEnd w:id="36"/>
          </w:p>
        </w:tc>
      </w:tr>
      <w:tr w:rsidR="003616DA" w14:paraId="6421EC88" w14:textId="77777777" w:rsidTr="0069259F">
        <w:tc>
          <w:tcPr>
            <w:tcW w:w="713" w:type="dxa"/>
            <w:tcBorders>
              <w:top w:val="single" w:sz="6" w:space="0" w:color="auto"/>
              <w:bottom w:val="single" w:sz="6" w:space="0" w:color="auto"/>
            </w:tcBorders>
            <w:shd w:val="clear" w:color="auto" w:fill="auto"/>
          </w:tcPr>
          <w:p w14:paraId="0C25C2F1" w14:textId="77777777" w:rsidR="00F85C99" w:rsidRPr="002F6A28" w:rsidRDefault="005E2A4F"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1FB454B2" w14:textId="77777777" w:rsidR="00F85C99" w:rsidRPr="002F6A28" w:rsidRDefault="005E2A4F"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3616DA" w14:paraId="73198C3D" w14:textId="77777777" w:rsidTr="0069259F">
        <w:tc>
          <w:tcPr>
            <w:tcW w:w="713" w:type="dxa"/>
            <w:tcBorders>
              <w:top w:val="single" w:sz="6" w:space="0" w:color="auto"/>
            </w:tcBorders>
            <w:shd w:val="clear" w:color="auto" w:fill="auto"/>
          </w:tcPr>
          <w:p w14:paraId="047BFC45" w14:textId="77777777" w:rsidR="00F85C99" w:rsidRPr="002F6A28" w:rsidRDefault="005E2A4F"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238994E5" w14:textId="77777777" w:rsidR="00F85C99" w:rsidRPr="002F6A28" w:rsidRDefault="005E2A4F"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7021E703" w14:textId="77777777" w:rsidR="00EE3A11" w:rsidRPr="00A12DDE" w:rsidRDefault="005E2A4F" w:rsidP="00B16145">
            <w:pPr>
              <w:keepNext/>
              <w:keepLines/>
              <w:rPr>
                <w:bCs/>
              </w:rPr>
            </w:pPr>
            <w:r w:rsidRPr="00A12DDE">
              <w:rPr>
                <w:bCs/>
              </w:rPr>
              <w:t>Uganda National Bureau of Standards</w:t>
            </w:r>
          </w:p>
          <w:p w14:paraId="5FA8456A" w14:textId="77777777" w:rsidR="00EE3A11" w:rsidRPr="00A12DDE" w:rsidRDefault="005E2A4F" w:rsidP="00B16145">
            <w:pPr>
              <w:keepNext/>
              <w:keepLines/>
              <w:rPr>
                <w:bCs/>
              </w:rPr>
            </w:pPr>
            <w:r w:rsidRPr="00A12DDE">
              <w:rPr>
                <w:bCs/>
              </w:rPr>
              <w:t>Plot 2-12 ByPass Link, Bweyogerere Industrial and Business Park</w:t>
            </w:r>
          </w:p>
          <w:p w14:paraId="557BDFEE" w14:textId="77777777" w:rsidR="00EE3A11" w:rsidRPr="005E2A4F" w:rsidRDefault="005E2A4F" w:rsidP="00B16145">
            <w:pPr>
              <w:keepNext/>
              <w:keepLines/>
              <w:rPr>
                <w:bCs/>
                <w:lang w:val="es-ES"/>
              </w:rPr>
            </w:pPr>
            <w:r w:rsidRPr="005E2A4F">
              <w:rPr>
                <w:bCs/>
                <w:lang w:val="es-ES"/>
              </w:rPr>
              <w:t>P.O. Box 6329</w:t>
            </w:r>
          </w:p>
          <w:p w14:paraId="0C4A80EF" w14:textId="77777777" w:rsidR="00EE3A11" w:rsidRPr="005E2A4F" w:rsidRDefault="005E2A4F" w:rsidP="00B16145">
            <w:pPr>
              <w:keepNext/>
              <w:keepLines/>
              <w:rPr>
                <w:bCs/>
                <w:lang w:val="es-ES"/>
              </w:rPr>
            </w:pPr>
            <w:r w:rsidRPr="005E2A4F">
              <w:rPr>
                <w:bCs/>
                <w:lang w:val="es-ES"/>
              </w:rPr>
              <w:t>Kampala, Uganda</w:t>
            </w:r>
          </w:p>
          <w:p w14:paraId="214111A4" w14:textId="77777777" w:rsidR="00EE3A11" w:rsidRPr="005E2A4F" w:rsidRDefault="005E2A4F" w:rsidP="00B16145">
            <w:pPr>
              <w:keepNext/>
              <w:keepLines/>
              <w:rPr>
                <w:bCs/>
                <w:lang w:val="es-ES"/>
              </w:rPr>
            </w:pPr>
            <w:r w:rsidRPr="005E2A4F">
              <w:rPr>
                <w:bCs/>
                <w:lang w:val="es-ES"/>
              </w:rPr>
              <w:t>Tel: +(256) 4 1733 3250/1/2</w:t>
            </w:r>
          </w:p>
          <w:p w14:paraId="584E78A0" w14:textId="77777777" w:rsidR="00EE3A11" w:rsidRPr="005E2A4F" w:rsidRDefault="005E2A4F" w:rsidP="00B16145">
            <w:pPr>
              <w:keepNext/>
              <w:keepLines/>
              <w:rPr>
                <w:bCs/>
                <w:lang w:val="fr-CH"/>
              </w:rPr>
            </w:pPr>
            <w:r w:rsidRPr="005E2A4F">
              <w:rPr>
                <w:bCs/>
                <w:lang w:val="fr-CH"/>
              </w:rPr>
              <w:t>Fax: +(256) 4 1428 6123</w:t>
            </w:r>
          </w:p>
          <w:p w14:paraId="557666DE" w14:textId="77777777" w:rsidR="00EE3A11" w:rsidRPr="005E2A4F" w:rsidRDefault="005E2A4F" w:rsidP="00B16145">
            <w:pPr>
              <w:keepNext/>
              <w:keepLines/>
              <w:rPr>
                <w:bCs/>
                <w:lang w:val="fr-CH"/>
              </w:rPr>
            </w:pPr>
            <w:r w:rsidRPr="005E2A4F">
              <w:rPr>
                <w:bCs/>
                <w:lang w:val="fr-CH"/>
              </w:rPr>
              <w:t xml:space="preserve">E-mail: </w:t>
            </w:r>
            <w:hyperlink r:id="rId9" w:history="1">
              <w:r w:rsidRPr="005E2A4F">
                <w:rPr>
                  <w:bCs/>
                  <w:color w:val="0000FF"/>
                  <w:u w:val="single"/>
                  <w:lang w:val="fr-CH"/>
                </w:rPr>
                <w:t>info@unbs.go.ug</w:t>
              </w:r>
            </w:hyperlink>
          </w:p>
          <w:p w14:paraId="3A553D32" w14:textId="77777777" w:rsidR="00EE3A11" w:rsidRPr="00A12DDE" w:rsidRDefault="005E2A4F" w:rsidP="00B16145">
            <w:pPr>
              <w:keepNext/>
              <w:keepLines/>
              <w:spacing w:after="120"/>
              <w:rPr>
                <w:bCs/>
              </w:rPr>
            </w:pPr>
            <w:r w:rsidRPr="00A12DDE">
              <w:rPr>
                <w:bCs/>
              </w:rPr>
              <w:t xml:space="preserve">Website: </w:t>
            </w:r>
            <w:hyperlink r:id="rId10" w:tgtFrame="_blank" w:history="1">
              <w:r w:rsidRPr="00A12DDE">
                <w:rPr>
                  <w:bCs/>
                  <w:color w:val="0000FF"/>
                  <w:u w:val="single"/>
                </w:rPr>
                <w:t>https://www.unbs.go.ug</w:t>
              </w:r>
            </w:hyperlink>
            <w:bookmarkEnd w:id="42"/>
          </w:p>
        </w:tc>
      </w:tr>
    </w:tbl>
    <w:p w14:paraId="362601A3" w14:textId="77777777" w:rsidR="00EE3A11" w:rsidRPr="002F6A28" w:rsidRDefault="00EE3A11" w:rsidP="002F6A28"/>
    <w:sectPr w:rsidR="00EE3A11" w:rsidRPr="002F6A28"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BDC71" w14:textId="77777777" w:rsidR="0065328D" w:rsidRDefault="005E2A4F">
      <w:r>
        <w:separator/>
      </w:r>
    </w:p>
  </w:endnote>
  <w:endnote w:type="continuationSeparator" w:id="0">
    <w:p w14:paraId="7E83FD52" w14:textId="77777777" w:rsidR="0065328D" w:rsidRDefault="005E2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2F8DA" w14:textId="77777777" w:rsidR="009239F7" w:rsidRPr="002F6A28" w:rsidRDefault="005E2A4F"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97339" w14:textId="77777777" w:rsidR="009239F7" w:rsidRPr="002F6A28" w:rsidRDefault="005E2A4F"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F05B0" w14:textId="77777777" w:rsidR="00EE3A11" w:rsidRPr="002F6A28" w:rsidRDefault="005E2A4F">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99F42" w14:textId="77777777" w:rsidR="0065328D" w:rsidRDefault="005E2A4F">
      <w:r>
        <w:separator/>
      </w:r>
    </w:p>
  </w:footnote>
  <w:footnote w:type="continuationSeparator" w:id="0">
    <w:p w14:paraId="75EC3903" w14:textId="77777777" w:rsidR="0065328D" w:rsidRDefault="005E2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DE38A" w14:textId="77777777" w:rsidR="009239F7" w:rsidRPr="002F6A28" w:rsidRDefault="005E2A4F" w:rsidP="009239F7">
    <w:pPr>
      <w:pStyle w:val="En-tte"/>
      <w:pBdr>
        <w:bottom w:val="single" w:sz="4" w:space="1" w:color="auto"/>
      </w:pBdr>
      <w:tabs>
        <w:tab w:val="clear" w:pos="4513"/>
        <w:tab w:val="clear" w:pos="9027"/>
      </w:tabs>
      <w:jc w:val="center"/>
    </w:pPr>
    <w:r w:rsidRPr="002F6A28">
      <w:t>tbtSymbol</w:t>
    </w:r>
  </w:p>
  <w:p w14:paraId="0FEEFF33" w14:textId="77777777" w:rsidR="009239F7" w:rsidRPr="002F6A28" w:rsidRDefault="009239F7" w:rsidP="009239F7">
    <w:pPr>
      <w:pStyle w:val="En-tte"/>
      <w:pBdr>
        <w:bottom w:val="single" w:sz="4" w:space="1" w:color="auto"/>
      </w:pBdr>
      <w:tabs>
        <w:tab w:val="clear" w:pos="4513"/>
        <w:tab w:val="clear" w:pos="9027"/>
      </w:tabs>
      <w:jc w:val="center"/>
    </w:pPr>
  </w:p>
  <w:p w14:paraId="5EC107BD" w14:textId="77777777" w:rsidR="009239F7" w:rsidRPr="002F6A28" w:rsidRDefault="005E2A4F"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E52D10D"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B2D18" w14:textId="77777777" w:rsidR="009239F7" w:rsidRPr="002F6A28" w:rsidRDefault="005E2A4F" w:rsidP="009239F7">
    <w:pPr>
      <w:pStyle w:val="En-tte"/>
      <w:pBdr>
        <w:bottom w:val="single" w:sz="4" w:space="1" w:color="auto"/>
      </w:pBdr>
      <w:tabs>
        <w:tab w:val="clear" w:pos="4513"/>
        <w:tab w:val="clear" w:pos="9027"/>
      </w:tabs>
      <w:jc w:val="center"/>
    </w:pPr>
    <w:bookmarkStart w:id="43" w:name="spsSymbolHeader"/>
    <w:r w:rsidRPr="002F6A28">
      <w:t>G/TBT/N/UGA/1644</w:t>
    </w:r>
    <w:bookmarkEnd w:id="43"/>
  </w:p>
  <w:p w14:paraId="004DA63F" w14:textId="77777777" w:rsidR="009239F7" w:rsidRPr="002F6A28" w:rsidRDefault="009239F7" w:rsidP="009239F7">
    <w:pPr>
      <w:pStyle w:val="En-tte"/>
      <w:pBdr>
        <w:bottom w:val="single" w:sz="4" w:space="1" w:color="auto"/>
      </w:pBdr>
      <w:tabs>
        <w:tab w:val="clear" w:pos="4513"/>
        <w:tab w:val="clear" w:pos="9027"/>
      </w:tabs>
      <w:jc w:val="center"/>
    </w:pPr>
  </w:p>
  <w:p w14:paraId="3DEF7F07" w14:textId="77777777" w:rsidR="009239F7" w:rsidRPr="002F6A28" w:rsidRDefault="005E2A4F"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7E8F59B"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616DA" w14:paraId="748B11AA" w14:textId="77777777" w:rsidTr="008612A9">
      <w:trPr>
        <w:trHeight w:val="240"/>
        <w:jc w:val="center"/>
      </w:trPr>
      <w:tc>
        <w:tcPr>
          <w:tcW w:w="3794" w:type="dxa"/>
          <w:shd w:val="clear" w:color="auto" w:fill="FFFFFF"/>
          <w:tcMar>
            <w:left w:w="108" w:type="dxa"/>
            <w:right w:w="108" w:type="dxa"/>
          </w:tcMar>
          <w:vAlign w:val="center"/>
        </w:tcPr>
        <w:p w14:paraId="406A9813"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5458FA67" w14:textId="77777777" w:rsidR="00ED54E0" w:rsidRPr="009239F7" w:rsidRDefault="00ED54E0" w:rsidP="00B801E9">
          <w:pPr>
            <w:jc w:val="right"/>
            <w:rPr>
              <w:b/>
              <w:color w:val="FF0000"/>
              <w:szCs w:val="16"/>
            </w:rPr>
          </w:pPr>
        </w:p>
      </w:tc>
    </w:tr>
    <w:bookmarkEnd w:id="44"/>
    <w:tr w:rsidR="003616DA" w14:paraId="3373F9AD" w14:textId="77777777" w:rsidTr="008612A9">
      <w:trPr>
        <w:trHeight w:val="213"/>
        <w:jc w:val="center"/>
      </w:trPr>
      <w:tc>
        <w:tcPr>
          <w:tcW w:w="3794" w:type="dxa"/>
          <w:vMerge w:val="restart"/>
          <w:shd w:val="clear" w:color="auto" w:fill="FFFFFF"/>
          <w:tcMar>
            <w:left w:w="0" w:type="dxa"/>
            <w:right w:w="0" w:type="dxa"/>
          </w:tcMar>
        </w:tcPr>
        <w:p w14:paraId="16319534" w14:textId="77777777" w:rsidR="00ED54E0" w:rsidRPr="009239F7" w:rsidRDefault="005E2A4F" w:rsidP="00B801E9">
          <w:pPr>
            <w:jc w:val="left"/>
          </w:pPr>
          <w:r>
            <w:rPr>
              <w:noProof/>
              <w:lang w:eastAsia="en-GB"/>
            </w:rPr>
            <w:drawing>
              <wp:inline distT="0" distB="0" distL="0" distR="0" wp14:anchorId="6EFEAF38" wp14:editId="3B94FB5E">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82729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735BBD8" w14:textId="77777777" w:rsidR="00ED54E0" w:rsidRPr="009239F7" w:rsidRDefault="00ED54E0" w:rsidP="00B801E9">
          <w:pPr>
            <w:jc w:val="right"/>
            <w:rPr>
              <w:b/>
              <w:szCs w:val="16"/>
            </w:rPr>
          </w:pPr>
        </w:p>
      </w:tc>
    </w:tr>
    <w:tr w:rsidR="003616DA" w14:paraId="57B9ECA9" w14:textId="77777777" w:rsidTr="008612A9">
      <w:trPr>
        <w:trHeight w:val="868"/>
        <w:jc w:val="center"/>
      </w:trPr>
      <w:tc>
        <w:tcPr>
          <w:tcW w:w="3794" w:type="dxa"/>
          <w:vMerge/>
          <w:shd w:val="clear" w:color="auto" w:fill="FFFFFF"/>
          <w:tcMar>
            <w:left w:w="108" w:type="dxa"/>
            <w:right w:w="108" w:type="dxa"/>
          </w:tcMar>
        </w:tcPr>
        <w:p w14:paraId="033E4222"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067BD57E" w14:textId="77777777" w:rsidR="009239F7" w:rsidRPr="002F6A28" w:rsidRDefault="005E2A4F" w:rsidP="00B801E9">
          <w:pPr>
            <w:jc w:val="right"/>
            <w:rPr>
              <w:b/>
              <w:szCs w:val="16"/>
            </w:rPr>
          </w:pPr>
          <w:bookmarkStart w:id="45" w:name="bmkSymbols"/>
          <w:r w:rsidRPr="002F6A28">
            <w:rPr>
              <w:b/>
              <w:szCs w:val="16"/>
            </w:rPr>
            <w:t>G/TBT/N/UGA/1644</w:t>
          </w:r>
          <w:bookmarkEnd w:id="45"/>
        </w:p>
      </w:tc>
    </w:tr>
    <w:tr w:rsidR="003616DA" w14:paraId="56700C24" w14:textId="77777777" w:rsidTr="008612A9">
      <w:trPr>
        <w:trHeight w:val="240"/>
        <w:jc w:val="center"/>
      </w:trPr>
      <w:tc>
        <w:tcPr>
          <w:tcW w:w="3794" w:type="dxa"/>
          <w:vMerge/>
          <w:shd w:val="clear" w:color="auto" w:fill="FFFFFF"/>
          <w:tcMar>
            <w:left w:w="108" w:type="dxa"/>
            <w:right w:w="108" w:type="dxa"/>
          </w:tcMar>
          <w:vAlign w:val="center"/>
        </w:tcPr>
        <w:p w14:paraId="12B8EE79" w14:textId="77777777" w:rsidR="00ED54E0" w:rsidRPr="009239F7" w:rsidRDefault="00ED54E0" w:rsidP="00B801E9"/>
      </w:tc>
      <w:tc>
        <w:tcPr>
          <w:tcW w:w="5448" w:type="dxa"/>
          <w:gridSpan w:val="2"/>
          <w:shd w:val="clear" w:color="auto" w:fill="FFFFFF"/>
          <w:tcMar>
            <w:left w:w="108" w:type="dxa"/>
            <w:right w:w="108" w:type="dxa"/>
          </w:tcMar>
          <w:vAlign w:val="center"/>
        </w:tcPr>
        <w:p w14:paraId="5BA14F67" w14:textId="10D68D9C" w:rsidR="00ED54E0" w:rsidRPr="009239F7" w:rsidRDefault="005E2A4F" w:rsidP="00B801E9">
          <w:pPr>
            <w:jc w:val="right"/>
            <w:rPr>
              <w:szCs w:val="16"/>
            </w:rPr>
          </w:pPr>
          <w:bookmarkStart w:id="46" w:name="spsDateDistribution"/>
          <w:bookmarkStart w:id="47" w:name="bmkDate"/>
          <w:bookmarkEnd w:id="46"/>
          <w:bookmarkEnd w:id="47"/>
          <w:r>
            <w:rPr>
              <w:szCs w:val="16"/>
            </w:rPr>
            <w:t>1 July 2022</w:t>
          </w:r>
        </w:p>
      </w:tc>
    </w:tr>
    <w:tr w:rsidR="003616DA" w14:paraId="410923E0"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38EA63C" w14:textId="04710D09" w:rsidR="00ED54E0" w:rsidRPr="009239F7" w:rsidRDefault="005E2A4F" w:rsidP="0097650D">
          <w:pPr>
            <w:jc w:val="left"/>
            <w:rPr>
              <w:b/>
            </w:rPr>
          </w:pPr>
          <w:bookmarkStart w:id="48" w:name="bmkSerial"/>
          <w:r w:rsidRPr="002F6A28">
            <w:rPr>
              <w:color w:val="FF0000"/>
              <w:szCs w:val="16"/>
            </w:rPr>
            <w:t>(</w:t>
          </w:r>
          <w:bookmarkStart w:id="49" w:name="spsSerialNumber"/>
          <w:bookmarkEnd w:id="49"/>
          <w:r>
            <w:rPr>
              <w:color w:val="FF0000"/>
              <w:szCs w:val="16"/>
            </w:rPr>
            <w:t>22-</w:t>
          </w:r>
          <w:r w:rsidR="00E71130">
            <w:rPr>
              <w:color w:val="FF0000"/>
              <w:szCs w:val="16"/>
            </w:rPr>
            <w:t>51</w:t>
          </w:r>
          <w:r w:rsidR="00561C04">
            <w:rPr>
              <w:color w:val="FF0000"/>
              <w:szCs w:val="16"/>
            </w:rPr>
            <w:t>1</w:t>
          </w:r>
          <w:r w:rsidR="00E71130">
            <w:rPr>
              <w:color w:val="FF0000"/>
              <w:szCs w:val="16"/>
            </w:rPr>
            <w:t>4</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328C0784" w14:textId="77777777" w:rsidR="00ED54E0" w:rsidRPr="009239F7" w:rsidRDefault="005E2A4F"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3616DA" w14:paraId="2D316B70"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6B228D0" w14:textId="77777777" w:rsidR="00ED54E0" w:rsidRPr="009239F7" w:rsidRDefault="005E2A4F"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4BD45E45" w14:textId="77777777" w:rsidR="00ED54E0" w:rsidRPr="002F6A28" w:rsidRDefault="005E2A4F"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5BF37084"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75EBE00">
      <w:start w:val="1"/>
      <w:numFmt w:val="decimal"/>
      <w:pStyle w:val="SummaryText"/>
      <w:lvlText w:val="%1."/>
      <w:lvlJc w:val="left"/>
      <w:pPr>
        <w:ind w:left="360" w:hanging="360"/>
      </w:pPr>
    </w:lvl>
    <w:lvl w:ilvl="1" w:tplc="8DA8DA5E" w:tentative="1">
      <w:start w:val="1"/>
      <w:numFmt w:val="lowerLetter"/>
      <w:lvlText w:val="%2."/>
      <w:lvlJc w:val="left"/>
      <w:pPr>
        <w:ind w:left="1080" w:hanging="360"/>
      </w:pPr>
    </w:lvl>
    <w:lvl w:ilvl="2" w:tplc="CE9E382C" w:tentative="1">
      <w:start w:val="1"/>
      <w:numFmt w:val="lowerRoman"/>
      <w:lvlText w:val="%3."/>
      <w:lvlJc w:val="right"/>
      <w:pPr>
        <w:ind w:left="1800" w:hanging="180"/>
      </w:pPr>
    </w:lvl>
    <w:lvl w:ilvl="3" w:tplc="5BC4E6D4" w:tentative="1">
      <w:start w:val="1"/>
      <w:numFmt w:val="decimal"/>
      <w:lvlText w:val="%4."/>
      <w:lvlJc w:val="left"/>
      <w:pPr>
        <w:ind w:left="2520" w:hanging="360"/>
      </w:pPr>
    </w:lvl>
    <w:lvl w:ilvl="4" w:tplc="E37220EE" w:tentative="1">
      <w:start w:val="1"/>
      <w:numFmt w:val="lowerLetter"/>
      <w:lvlText w:val="%5."/>
      <w:lvlJc w:val="left"/>
      <w:pPr>
        <w:ind w:left="3240" w:hanging="360"/>
      </w:pPr>
    </w:lvl>
    <w:lvl w:ilvl="5" w:tplc="B2F016B2" w:tentative="1">
      <w:start w:val="1"/>
      <w:numFmt w:val="lowerRoman"/>
      <w:lvlText w:val="%6."/>
      <w:lvlJc w:val="right"/>
      <w:pPr>
        <w:ind w:left="3960" w:hanging="180"/>
      </w:pPr>
    </w:lvl>
    <w:lvl w:ilvl="6" w:tplc="04B87690" w:tentative="1">
      <w:start w:val="1"/>
      <w:numFmt w:val="decimal"/>
      <w:lvlText w:val="%7."/>
      <w:lvlJc w:val="left"/>
      <w:pPr>
        <w:ind w:left="4680" w:hanging="360"/>
      </w:pPr>
    </w:lvl>
    <w:lvl w:ilvl="7" w:tplc="D18C854C" w:tentative="1">
      <w:start w:val="1"/>
      <w:numFmt w:val="lowerLetter"/>
      <w:lvlText w:val="%8."/>
      <w:lvlJc w:val="left"/>
      <w:pPr>
        <w:ind w:left="5400" w:hanging="360"/>
      </w:pPr>
    </w:lvl>
    <w:lvl w:ilvl="8" w:tplc="386840A6"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2526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616DA"/>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1C04"/>
    <w:rsid w:val="00564605"/>
    <w:rsid w:val="00580F04"/>
    <w:rsid w:val="00581CC5"/>
    <w:rsid w:val="0058336F"/>
    <w:rsid w:val="005900A9"/>
    <w:rsid w:val="00590EAF"/>
    <w:rsid w:val="00592AFD"/>
    <w:rsid w:val="00592B84"/>
    <w:rsid w:val="005B04B9"/>
    <w:rsid w:val="005B68C7"/>
    <w:rsid w:val="005B7054"/>
    <w:rsid w:val="005C5BA4"/>
    <w:rsid w:val="005D5981"/>
    <w:rsid w:val="005E2A4F"/>
    <w:rsid w:val="005F30CB"/>
    <w:rsid w:val="005F6444"/>
    <w:rsid w:val="00612644"/>
    <w:rsid w:val="00623F9F"/>
    <w:rsid w:val="00643C1F"/>
    <w:rsid w:val="0065328D"/>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71130"/>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E1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unbs.go.u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webSettings" Target="web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0</TotalTime>
  <Pages>2</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2022-07-01T12:36:00Z</dcterms:created>
  <dcterms:modified xsi:type="dcterms:W3CDTF">2022-07-01T13:29:00Z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