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FF8B8" w14:textId="77777777" w:rsidR="009239F7" w:rsidRPr="002F6A28" w:rsidRDefault="004D3C30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415A3DA" w14:textId="77777777" w:rsidR="009239F7" w:rsidRPr="002F6A28" w:rsidRDefault="004D3C30" w:rsidP="002F6A28">
      <w:pPr>
        <w:jc w:val="center"/>
      </w:pPr>
      <w:r w:rsidRPr="002F6A28">
        <w:t>The following notification is being circulated in accordance with Article 10.6</w:t>
      </w:r>
    </w:p>
    <w:p w14:paraId="7D3BC971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EF2DAA" w14:paraId="5BB8F243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9ABFFF0" w14:textId="77777777" w:rsidR="00F85C99" w:rsidRPr="002F6A28" w:rsidRDefault="004D3C3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6869F2F" w14:textId="77777777" w:rsidR="00F85C99" w:rsidRPr="002F6A28" w:rsidRDefault="004D3C30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UGANDA</w:t>
            </w:r>
            <w:bookmarkEnd w:id="1"/>
          </w:p>
          <w:p w14:paraId="0595B7CD" w14:textId="77777777" w:rsidR="00F85C99" w:rsidRPr="002F6A28" w:rsidRDefault="004D3C30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EF2DAA" w14:paraId="125A43F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32D66B" w14:textId="77777777" w:rsidR="00F85C99" w:rsidRPr="002F6A28" w:rsidRDefault="004D3C3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58BE27" w14:textId="77777777" w:rsidR="00F85C99" w:rsidRPr="002F6A28" w:rsidRDefault="004D3C30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583E4F7" w14:textId="77777777" w:rsidR="00EE3A11" w:rsidRPr="00C379C8" w:rsidRDefault="004D3C30" w:rsidP="00155128">
            <w:r w:rsidRPr="00C379C8">
              <w:t>Uganda National Bureau of Standards</w:t>
            </w:r>
          </w:p>
          <w:p w14:paraId="6FF3A8E0" w14:textId="77777777" w:rsidR="00EE3A11" w:rsidRPr="00C379C8" w:rsidRDefault="004D3C30" w:rsidP="00155128">
            <w:r w:rsidRPr="00C379C8">
              <w:t xml:space="preserve">Plot 2-12 </w:t>
            </w:r>
            <w:proofErr w:type="spellStart"/>
            <w:r w:rsidRPr="00C379C8">
              <w:t>ByPass</w:t>
            </w:r>
            <w:proofErr w:type="spellEnd"/>
            <w:r w:rsidRPr="00C379C8">
              <w:t xml:space="preserve"> Link, </w:t>
            </w:r>
            <w:proofErr w:type="spellStart"/>
            <w:r w:rsidRPr="00C379C8">
              <w:t>Bweyogerere</w:t>
            </w:r>
            <w:proofErr w:type="spellEnd"/>
            <w:r w:rsidRPr="00C379C8">
              <w:t xml:space="preserve"> Industrial and Business Park</w:t>
            </w:r>
          </w:p>
          <w:p w14:paraId="71A28EB6" w14:textId="77777777" w:rsidR="00EE3A11" w:rsidRPr="008163F6" w:rsidRDefault="004D3C30" w:rsidP="00155128">
            <w:pPr>
              <w:rPr>
                <w:lang w:val="es-ES"/>
              </w:rPr>
            </w:pPr>
            <w:r w:rsidRPr="008163F6">
              <w:rPr>
                <w:lang w:val="es-ES"/>
              </w:rPr>
              <w:t>P.O. Box 6329</w:t>
            </w:r>
          </w:p>
          <w:p w14:paraId="0449C758" w14:textId="77777777" w:rsidR="00EE3A11" w:rsidRPr="008163F6" w:rsidRDefault="004D3C30" w:rsidP="00155128">
            <w:pPr>
              <w:rPr>
                <w:lang w:val="es-ES"/>
              </w:rPr>
            </w:pPr>
            <w:r w:rsidRPr="008163F6">
              <w:rPr>
                <w:lang w:val="es-ES"/>
              </w:rPr>
              <w:t>Kampala, Uganda</w:t>
            </w:r>
          </w:p>
          <w:p w14:paraId="1D712BC0" w14:textId="77777777" w:rsidR="00EE3A11" w:rsidRPr="008163F6" w:rsidRDefault="004D3C30" w:rsidP="00155128">
            <w:pPr>
              <w:rPr>
                <w:lang w:val="es-ES"/>
              </w:rPr>
            </w:pPr>
            <w:r w:rsidRPr="008163F6">
              <w:rPr>
                <w:lang w:val="es-ES"/>
              </w:rPr>
              <w:t>Tel: +(256) 4 1733 3250/1/2</w:t>
            </w:r>
          </w:p>
          <w:p w14:paraId="19A821BF" w14:textId="77777777" w:rsidR="00EE3A11" w:rsidRPr="008163F6" w:rsidRDefault="004D3C30" w:rsidP="00155128">
            <w:pPr>
              <w:rPr>
                <w:lang w:val="fr-CH"/>
              </w:rPr>
            </w:pPr>
            <w:r w:rsidRPr="008163F6">
              <w:rPr>
                <w:lang w:val="fr-CH"/>
              </w:rPr>
              <w:t>Fax: +(256) 4 1428 6123</w:t>
            </w:r>
          </w:p>
          <w:p w14:paraId="62234A51" w14:textId="77777777" w:rsidR="00EE3A11" w:rsidRPr="008163F6" w:rsidRDefault="004D3C30" w:rsidP="00155128">
            <w:pPr>
              <w:rPr>
                <w:lang w:val="fr-CH"/>
              </w:rPr>
            </w:pPr>
            <w:r w:rsidRPr="008163F6">
              <w:rPr>
                <w:lang w:val="fr-CH"/>
              </w:rPr>
              <w:t xml:space="preserve">E-mail: </w:t>
            </w:r>
            <w:hyperlink r:id="rId7" w:history="1">
              <w:r w:rsidRPr="008163F6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7EE6EC86" w14:textId="77777777" w:rsidR="00EE3A11" w:rsidRPr="00C379C8" w:rsidRDefault="004D3C30" w:rsidP="00155128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7C0CCE7B" w14:textId="77777777" w:rsidR="00F85C99" w:rsidRPr="002F6A28" w:rsidRDefault="004D3C30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EF2DAA" w14:paraId="698D937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EF0BC4" w14:textId="77777777" w:rsidR="00F85C99" w:rsidRPr="002F6A28" w:rsidRDefault="004D3C3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A3234A" w14:textId="77777777" w:rsidR="00F85C99" w:rsidRPr="0058336F" w:rsidRDefault="004D3C30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EF2DAA" w14:paraId="7FF8738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6018CB" w14:textId="77777777" w:rsidR="00F85C99" w:rsidRPr="002F6A28" w:rsidRDefault="004D3C3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A423A6" w14:textId="77777777" w:rsidR="00F85C99" w:rsidRPr="002F6A28" w:rsidRDefault="004D3C30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- Of poultry of heading 01.05 : (HS code(s): 16023); Poultry and eggs (ICS code(s): 67.120.20)</w:t>
            </w:r>
            <w:bookmarkEnd w:id="22"/>
          </w:p>
        </w:tc>
      </w:tr>
      <w:tr w:rsidR="00EF2DAA" w14:paraId="557B1FA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7565F9" w14:textId="77777777" w:rsidR="00F85C99" w:rsidRPr="002F6A28" w:rsidRDefault="004D3C3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D5F094" w14:textId="77777777" w:rsidR="00F85C99" w:rsidRPr="002F6A28" w:rsidRDefault="004D3C30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proofErr w:type="spellStart"/>
            <w:r w:rsidR="00EE3A11" w:rsidRPr="00C379C8">
              <w:t>DUS</w:t>
            </w:r>
            <w:proofErr w:type="spellEnd"/>
            <w:r w:rsidR="00EE3A11" w:rsidRPr="00C379C8">
              <w:t xml:space="preserve"> </w:t>
            </w:r>
            <w:proofErr w:type="spellStart"/>
            <w:r w:rsidR="00EE3A11" w:rsidRPr="00C379C8">
              <w:t>DARS</w:t>
            </w:r>
            <w:proofErr w:type="spellEnd"/>
            <w:r w:rsidR="00EE3A11" w:rsidRPr="00C379C8">
              <w:t xml:space="preserve"> 1218: 2022, Handling processing, quality evaluation and storage of poultry, First Edition; (16 page(s), in English)</w:t>
            </w:r>
            <w:bookmarkEnd w:id="24"/>
          </w:p>
        </w:tc>
      </w:tr>
      <w:tr w:rsidR="00EF2DAA" w14:paraId="3E6328D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79305D" w14:textId="77777777" w:rsidR="00F85C99" w:rsidRPr="002F6A28" w:rsidRDefault="004D3C3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414790" w14:textId="77777777" w:rsidR="00F85C99" w:rsidRPr="002F6A28" w:rsidRDefault="004D3C30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code lays down guidelines for efficient handling, processing, quality evaluation, cold storage and transportation of poultry and poultry products.</w:t>
            </w:r>
            <w:bookmarkEnd w:id="26"/>
          </w:p>
        </w:tc>
      </w:tr>
      <w:tr w:rsidR="00EF2DAA" w14:paraId="32EC853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21BB08" w14:textId="77777777" w:rsidR="00F85C99" w:rsidRPr="002F6A28" w:rsidRDefault="004D3C3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110B55" w14:textId="77777777" w:rsidR="00F85C99" w:rsidRPr="002F6A28" w:rsidRDefault="004D3C30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Prevention of deceptive practices and consumer protection; Protection of human health or safety; Quality requirements; Harmonization; Reducing trade barriers and facilitating trade; Cost saving and productivity enhancement</w:t>
            </w:r>
            <w:bookmarkEnd w:id="28"/>
          </w:p>
        </w:tc>
      </w:tr>
      <w:tr w:rsidR="00EF2DAA" w14:paraId="5AC1133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C021F8" w14:textId="77777777" w:rsidR="00F85C99" w:rsidRPr="002F6A28" w:rsidRDefault="004D3C30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E3F267" w14:textId="77777777" w:rsidR="00072B36" w:rsidRPr="002F6A28" w:rsidRDefault="004D3C30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5AD6FB95" w14:textId="77777777" w:rsidR="00F85C99" w:rsidRPr="002F6A28" w:rsidRDefault="004D3C30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WHO – Guidelines for drinking water quality</w:t>
            </w:r>
          </w:p>
          <w:p w14:paraId="047E7CBE" w14:textId="77777777" w:rsidR="00F85C99" w:rsidRPr="002F6A28" w:rsidRDefault="004D3C30" w:rsidP="009E75ED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DARS</w:t>
            </w:r>
            <w:proofErr w:type="spellEnd"/>
            <w:r w:rsidRPr="002F6A28">
              <w:t xml:space="preserve"> 1219, Poultry — Glossary of terms</w:t>
            </w:r>
          </w:p>
          <w:p w14:paraId="038430EF" w14:textId="77777777" w:rsidR="00F85C99" w:rsidRPr="002F6A28" w:rsidRDefault="004D3C3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108, General Standard for Bottled/ packaged Drinking Water</w:t>
            </w:r>
          </w:p>
          <w:p w14:paraId="0156053D" w14:textId="77777777" w:rsidR="00F85C99" w:rsidRPr="002F6A28" w:rsidRDefault="004D3C30" w:rsidP="009E75ED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DARS</w:t>
            </w:r>
            <w:proofErr w:type="spellEnd"/>
            <w:r w:rsidRPr="002F6A28">
              <w:t xml:space="preserve"> 1214, Code of hygienic practice for poultry</w:t>
            </w:r>
          </w:p>
          <w:p w14:paraId="5C13A26A" w14:textId="77777777" w:rsidR="00F85C99" w:rsidRPr="002F6A28" w:rsidRDefault="004D3C30" w:rsidP="009E75ED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lastRenderedPageBreak/>
              <w:t>DARS</w:t>
            </w:r>
            <w:proofErr w:type="spellEnd"/>
            <w:r w:rsidRPr="002F6A28">
              <w:t xml:space="preserve"> 1217, Ante-mortem, post-mortem inspection and quality evaluation of poultry</w:t>
            </w:r>
          </w:p>
          <w:p w14:paraId="784AB19E" w14:textId="77777777" w:rsidR="00F85C99" w:rsidRPr="008163F6" w:rsidRDefault="004D3C30" w:rsidP="008163F6">
            <w:pPr>
              <w:numPr>
                <w:ilvl w:val="0"/>
                <w:numId w:val="16"/>
              </w:numPr>
              <w:spacing w:before="120" w:after="120"/>
              <w:jc w:val="left"/>
              <w:rPr>
                <w:lang w:val="fr-CH"/>
              </w:rPr>
            </w:pPr>
            <w:r w:rsidRPr="008163F6">
              <w:rPr>
                <w:lang w:val="fr-CH"/>
              </w:rPr>
              <w:t xml:space="preserve">Codex Alimentarius </w:t>
            </w:r>
            <w:proofErr w:type="spellStart"/>
            <w:r w:rsidRPr="008163F6">
              <w:rPr>
                <w:lang w:val="fr-CH"/>
              </w:rPr>
              <w:t>website</w:t>
            </w:r>
            <w:proofErr w:type="spellEnd"/>
            <w:r w:rsidRPr="008163F6">
              <w:rPr>
                <w:lang w:val="fr-CH"/>
              </w:rPr>
              <w:t>: http://www.codexalimentarius.net/mrls/vetdrugs/jsp/vetd_q-e.jsp</w:t>
            </w:r>
          </w:p>
          <w:p w14:paraId="648D0264" w14:textId="77777777" w:rsidR="00F85C99" w:rsidRPr="008163F6" w:rsidRDefault="004D3C30" w:rsidP="008163F6">
            <w:pPr>
              <w:numPr>
                <w:ilvl w:val="0"/>
                <w:numId w:val="16"/>
              </w:numPr>
              <w:spacing w:before="120" w:after="120"/>
              <w:jc w:val="left"/>
              <w:rPr>
                <w:lang w:val="fr-CH"/>
              </w:rPr>
            </w:pPr>
            <w:r w:rsidRPr="002F6A28">
              <w:t xml:space="preserve">European Union: </w:t>
            </w:r>
            <w:r w:rsidRPr="008163F6">
              <w:rPr>
                <w:lang w:val="fr-CH"/>
              </w:rPr>
              <w:t>http://ec.europa.eu/enterprise/sectors/pharmaceuticals/veterinary-use/maximumresidue-limits/index_en.htm</w:t>
            </w:r>
          </w:p>
          <w:p w14:paraId="10A1AA3F" w14:textId="77777777" w:rsidR="00F85C99" w:rsidRPr="002F6A28" w:rsidRDefault="004D3C3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 7049:1973(R2000), Code for Handling, Processing, Quality Evaluation and Storage of Poultry</w:t>
            </w:r>
          </w:p>
          <w:p w14:paraId="250CE64A" w14:textId="77777777" w:rsidR="00F85C99" w:rsidRPr="002F6A28" w:rsidRDefault="004D3C3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2304:2011 Kenya Standard — Handling, processing, quality evaluation and storage of poultry — Code of practice</w:t>
            </w:r>
          </w:p>
          <w:p w14:paraId="7AEB6F95" w14:textId="77777777" w:rsidR="00F85C99" w:rsidRPr="008163F6" w:rsidRDefault="004D3C30" w:rsidP="009E75ED">
            <w:pPr>
              <w:numPr>
                <w:ilvl w:val="0"/>
                <w:numId w:val="16"/>
              </w:numPr>
              <w:spacing w:before="120" w:after="120"/>
              <w:rPr>
                <w:lang w:val="fr-CH"/>
              </w:rPr>
            </w:pPr>
            <w:r w:rsidRPr="002F6A28">
              <w:t xml:space="preserve">USDA Foreign Agricultural Service website: </w:t>
            </w:r>
            <w:r w:rsidRPr="008163F6">
              <w:rPr>
                <w:lang w:val="fr-CH"/>
              </w:rPr>
              <w:t>http://www.mrldatabase.com</w:t>
            </w:r>
          </w:p>
          <w:p w14:paraId="3524AB01" w14:textId="77777777" w:rsidR="00F85C99" w:rsidRPr="002F6A28" w:rsidRDefault="004D3C30" w:rsidP="008163F6">
            <w:pPr>
              <w:numPr>
                <w:ilvl w:val="0"/>
                <w:numId w:val="16"/>
              </w:numPr>
              <w:spacing w:before="120" w:after="120"/>
              <w:jc w:val="left"/>
            </w:pPr>
            <w:r w:rsidRPr="002F6A28">
              <w:t xml:space="preserve">USDA Agricultural Marketing Service website: </w:t>
            </w:r>
            <w:r w:rsidRPr="008163F6">
              <w:rPr>
                <w:lang w:val="fr-CH"/>
              </w:rPr>
              <w:t>http://www.ams.usda.gov/AMSv1.0/Standards</w:t>
            </w:r>
            <w:bookmarkEnd w:id="30"/>
          </w:p>
        </w:tc>
      </w:tr>
      <w:tr w:rsidR="00EF2DAA" w14:paraId="2786191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0AF441" w14:textId="77777777" w:rsidR="00EE3A11" w:rsidRPr="002F6A28" w:rsidRDefault="004D3C3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494233" w14:textId="77777777" w:rsidR="00EE3A11" w:rsidRPr="002F6A28" w:rsidRDefault="004D3C30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147D572D" w14:textId="77777777" w:rsidR="00EE3A11" w:rsidRPr="002F6A28" w:rsidRDefault="004D3C30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EF2DAA" w14:paraId="689CB4F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7E371D" w14:textId="77777777" w:rsidR="00F85C99" w:rsidRPr="002F6A28" w:rsidRDefault="004D3C3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153B9D" w14:textId="77777777" w:rsidR="00F85C99" w:rsidRPr="002F6A28" w:rsidRDefault="004D3C30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EF2DAA" w14:paraId="4737948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ED7A479" w14:textId="77777777" w:rsidR="00F85C99" w:rsidRPr="002F6A28" w:rsidRDefault="004D3C30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1CDA501" w14:textId="77777777" w:rsidR="00F85C99" w:rsidRPr="002F6A28" w:rsidRDefault="004D3C30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93FD22F" w14:textId="77777777" w:rsidR="00EE3A11" w:rsidRPr="00A12DDE" w:rsidRDefault="004D3C3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406F1F1B" w14:textId="77777777" w:rsidR="00EE3A11" w:rsidRPr="00A12DDE" w:rsidRDefault="004D3C3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2-12 </w:t>
            </w:r>
            <w:proofErr w:type="spellStart"/>
            <w:r w:rsidRPr="00A12DDE">
              <w:rPr>
                <w:bCs/>
              </w:rPr>
              <w:t>ByPass</w:t>
            </w:r>
            <w:proofErr w:type="spellEnd"/>
            <w:r w:rsidRPr="00A12DDE">
              <w:rPr>
                <w:bCs/>
              </w:rPr>
              <w:t xml:space="preserve"> Link, </w:t>
            </w:r>
            <w:proofErr w:type="spellStart"/>
            <w:r w:rsidRPr="00A12DDE">
              <w:rPr>
                <w:bCs/>
              </w:rPr>
              <w:t>Bweyogerere</w:t>
            </w:r>
            <w:proofErr w:type="spellEnd"/>
            <w:r w:rsidRPr="00A12DDE">
              <w:rPr>
                <w:bCs/>
              </w:rPr>
              <w:t xml:space="preserve"> Industrial and Business Park</w:t>
            </w:r>
          </w:p>
          <w:p w14:paraId="020913F9" w14:textId="77777777" w:rsidR="00EE3A11" w:rsidRPr="008163F6" w:rsidRDefault="004D3C30" w:rsidP="00B16145">
            <w:pPr>
              <w:keepNext/>
              <w:keepLines/>
              <w:rPr>
                <w:bCs/>
                <w:lang w:val="es-ES"/>
              </w:rPr>
            </w:pPr>
            <w:r w:rsidRPr="008163F6">
              <w:rPr>
                <w:bCs/>
                <w:lang w:val="es-ES"/>
              </w:rPr>
              <w:t>P.O. Box 6329</w:t>
            </w:r>
          </w:p>
          <w:p w14:paraId="314FDDAC" w14:textId="77777777" w:rsidR="00EE3A11" w:rsidRPr="008163F6" w:rsidRDefault="004D3C30" w:rsidP="00B16145">
            <w:pPr>
              <w:keepNext/>
              <w:keepLines/>
              <w:rPr>
                <w:bCs/>
                <w:lang w:val="es-ES"/>
              </w:rPr>
            </w:pPr>
            <w:r w:rsidRPr="008163F6">
              <w:rPr>
                <w:bCs/>
                <w:lang w:val="es-ES"/>
              </w:rPr>
              <w:t>Kampala, Uganda</w:t>
            </w:r>
          </w:p>
          <w:p w14:paraId="5FF7DB63" w14:textId="77777777" w:rsidR="00EE3A11" w:rsidRPr="008163F6" w:rsidRDefault="004D3C30" w:rsidP="00B16145">
            <w:pPr>
              <w:keepNext/>
              <w:keepLines/>
              <w:rPr>
                <w:bCs/>
                <w:lang w:val="es-ES"/>
              </w:rPr>
            </w:pPr>
            <w:r w:rsidRPr="008163F6">
              <w:rPr>
                <w:bCs/>
                <w:lang w:val="es-ES"/>
              </w:rPr>
              <w:t>Tel: +(256) 4 1733 3250/1/2</w:t>
            </w:r>
          </w:p>
          <w:p w14:paraId="42A855E2" w14:textId="77777777" w:rsidR="00EE3A11" w:rsidRPr="008163F6" w:rsidRDefault="004D3C30" w:rsidP="00B16145">
            <w:pPr>
              <w:keepNext/>
              <w:keepLines/>
              <w:rPr>
                <w:bCs/>
                <w:lang w:val="fr-CH"/>
              </w:rPr>
            </w:pPr>
            <w:r w:rsidRPr="008163F6">
              <w:rPr>
                <w:bCs/>
                <w:lang w:val="fr-CH"/>
              </w:rPr>
              <w:t>Fax: +(256) 4 1428 6123</w:t>
            </w:r>
          </w:p>
          <w:p w14:paraId="4EF38EAD" w14:textId="77777777" w:rsidR="00EE3A11" w:rsidRPr="008163F6" w:rsidRDefault="004D3C30" w:rsidP="00B16145">
            <w:pPr>
              <w:keepNext/>
              <w:keepLines/>
              <w:rPr>
                <w:bCs/>
                <w:lang w:val="fr-CH"/>
              </w:rPr>
            </w:pPr>
            <w:r w:rsidRPr="008163F6">
              <w:rPr>
                <w:bCs/>
                <w:lang w:val="fr-CH"/>
              </w:rPr>
              <w:t xml:space="preserve">E-mail: </w:t>
            </w:r>
            <w:hyperlink r:id="rId9" w:history="1">
              <w:r w:rsidRPr="008163F6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70B558F0" w14:textId="77777777" w:rsidR="00EE3A11" w:rsidRPr="00A12DDE" w:rsidRDefault="004D3C3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7821E413" w14:textId="77777777" w:rsidR="00EE3A11" w:rsidRPr="00A12DDE" w:rsidRDefault="00463496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4D3C30" w:rsidRPr="00A12DDE">
                <w:rPr>
                  <w:bCs/>
                  <w:color w:val="0000FF"/>
                  <w:u w:val="single"/>
                </w:rPr>
                <w:t>https://members.wto.org/crnattachments/2022/TBT/UGA/22_4308_00_e.pdf</w:t>
              </w:r>
            </w:hyperlink>
            <w:bookmarkEnd w:id="42"/>
          </w:p>
        </w:tc>
      </w:tr>
    </w:tbl>
    <w:p w14:paraId="3A49E0FA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FF020" w14:textId="77777777" w:rsidR="000A1CA2" w:rsidRDefault="004D3C30">
      <w:r>
        <w:separator/>
      </w:r>
    </w:p>
  </w:endnote>
  <w:endnote w:type="continuationSeparator" w:id="0">
    <w:p w14:paraId="398F6962" w14:textId="77777777" w:rsidR="000A1CA2" w:rsidRDefault="004D3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AF073" w14:textId="77777777" w:rsidR="009239F7" w:rsidRPr="002F6A28" w:rsidRDefault="004D3C30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E302" w14:textId="77777777" w:rsidR="009239F7" w:rsidRPr="002F6A28" w:rsidRDefault="004D3C30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7C52F" w14:textId="77777777" w:rsidR="00EE3A11" w:rsidRPr="002F6A28" w:rsidRDefault="004D3C30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899CE" w14:textId="77777777" w:rsidR="000A1CA2" w:rsidRDefault="004D3C30">
      <w:r>
        <w:separator/>
      </w:r>
    </w:p>
  </w:footnote>
  <w:footnote w:type="continuationSeparator" w:id="0">
    <w:p w14:paraId="6986DDE9" w14:textId="77777777" w:rsidR="000A1CA2" w:rsidRDefault="004D3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C4EC6" w14:textId="77777777" w:rsidR="009239F7" w:rsidRPr="002F6A28" w:rsidRDefault="004D3C30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48E700EF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11BA62A" w14:textId="77777777" w:rsidR="009239F7" w:rsidRPr="002F6A28" w:rsidRDefault="004D3C30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CC29530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794D5" w14:textId="77777777" w:rsidR="009239F7" w:rsidRPr="002F6A28" w:rsidRDefault="004D3C30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UGA</w:t>
    </w:r>
    <w:proofErr w:type="spellEnd"/>
    <w:r w:rsidRPr="002F6A28">
      <w:t>/1626</w:t>
    </w:r>
    <w:bookmarkEnd w:id="43"/>
  </w:p>
  <w:p w14:paraId="16256F38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52887E5" w14:textId="77777777" w:rsidR="009239F7" w:rsidRPr="002F6A28" w:rsidRDefault="004D3C30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EF219C8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F2DAA" w14:paraId="6D03D5D3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9AAC2B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CBAEF6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EF2DAA" w14:paraId="0245461E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72F0446" w14:textId="77777777" w:rsidR="00ED54E0" w:rsidRPr="009239F7" w:rsidRDefault="004D3C30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6098A0C" wp14:editId="7701C34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328770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1C3DEBF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EF2DAA" w14:paraId="62FDABC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69FA2C6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534506A" w14:textId="77777777" w:rsidR="009239F7" w:rsidRPr="002F6A28" w:rsidRDefault="004D3C30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UGA</w:t>
          </w:r>
          <w:proofErr w:type="spellEnd"/>
          <w:r w:rsidRPr="002F6A28">
            <w:rPr>
              <w:b/>
              <w:szCs w:val="16"/>
            </w:rPr>
            <w:t>/1626</w:t>
          </w:r>
          <w:bookmarkEnd w:id="45"/>
        </w:p>
      </w:tc>
    </w:tr>
    <w:tr w:rsidR="00EF2DAA" w14:paraId="0B767923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B2DC43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B8C551" w14:textId="2B3846FF" w:rsidR="00ED54E0" w:rsidRPr="009239F7" w:rsidRDefault="004D3C30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24 June 2022</w:t>
          </w:r>
        </w:p>
      </w:tc>
    </w:tr>
    <w:tr w:rsidR="00EF2DAA" w14:paraId="7E9EC9BF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B11FCD8" w14:textId="13CFDAB0" w:rsidR="00ED54E0" w:rsidRPr="009239F7" w:rsidRDefault="004D3C30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2251E4">
            <w:rPr>
              <w:color w:val="FF0000"/>
              <w:szCs w:val="16"/>
            </w:rPr>
            <w:t>492</w:t>
          </w:r>
          <w:r w:rsidR="00463496">
            <w:rPr>
              <w:color w:val="FF0000"/>
              <w:szCs w:val="16"/>
            </w:rPr>
            <w:t>4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C1DCF19" w14:textId="77777777" w:rsidR="00ED54E0" w:rsidRPr="009239F7" w:rsidRDefault="004D3C30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EF2DAA" w14:paraId="22796134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CAE9228" w14:textId="77777777" w:rsidR="00ED54E0" w:rsidRPr="009239F7" w:rsidRDefault="004D3C30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029E66B" w14:textId="77777777" w:rsidR="00ED54E0" w:rsidRPr="002F6A28" w:rsidRDefault="004D3C30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2592C290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122624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E782338" w:tentative="1">
      <w:start w:val="1"/>
      <w:numFmt w:val="lowerLetter"/>
      <w:lvlText w:val="%2."/>
      <w:lvlJc w:val="left"/>
      <w:pPr>
        <w:ind w:left="1080" w:hanging="360"/>
      </w:pPr>
    </w:lvl>
    <w:lvl w:ilvl="2" w:tplc="6138015C" w:tentative="1">
      <w:start w:val="1"/>
      <w:numFmt w:val="lowerRoman"/>
      <w:lvlText w:val="%3."/>
      <w:lvlJc w:val="right"/>
      <w:pPr>
        <w:ind w:left="1800" w:hanging="180"/>
      </w:pPr>
    </w:lvl>
    <w:lvl w:ilvl="3" w:tplc="7A162916" w:tentative="1">
      <w:start w:val="1"/>
      <w:numFmt w:val="decimal"/>
      <w:lvlText w:val="%4."/>
      <w:lvlJc w:val="left"/>
      <w:pPr>
        <w:ind w:left="2520" w:hanging="360"/>
      </w:pPr>
    </w:lvl>
    <w:lvl w:ilvl="4" w:tplc="A34889C6" w:tentative="1">
      <w:start w:val="1"/>
      <w:numFmt w:val="lowerLetter"/>
      <w:lvlText w:val="%5."/>
      <w:lvlJc w:val="left"/>
      <w:pPr>
        <w:ind w:left="3240" w:hanging="360"/>
      </w:pPr>
    </w:lvl>
    <w:lvl w:ilvl="5" w:tplc="D2443182" w:tentative="1">
      <w:start w:val="1"/>
      <w:numFmt w:val="lowerRoman"/>
      <w:lvlText w:val="%6."/>
      <w:lvlJc w:val="right"/>
      <w:pPr>
        <w:ind w:left="3960" w:hanging="180"/>
      </w:pPr>
    </w:lvl>
    <w:lvl w:ilvl="6" w:tplc="B2D648E6" w:tentative="1">
      <w:start w:val="1"/>
      <w:numFmt w:val="decimal"/>
      <w:lvlText w:val="%7."/>
      <w:lvlJc w:val="left"/>
      <w:pPr>
        <w:ind w:left="4680" w:hanging="360"/>
      </w:pPr>
    </w:lvl>
    <w:lvl w:ilvl="7" w:tplc="04D6D1C2" w:tentative="1">
      <w:start w:val="1"/>
      <w:numFmt w:val="lowerLetter"/>
      <w:lvlText w:val="%8."/>
      <w:lvlJc w:val="left"/>
      <w:pPr>
        <w:ind w:left="5400" w:hanging="360"/>
      </w:pPr>
    </w:lvl>
    <w:lvl w:ilvl="8" w:tplc="7F2894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87DA41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B30F6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10437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D7EC90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E4A222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F2C4F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E8E16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9FCEE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256A8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1CA2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251E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3496"/>
    <w:rsid w:val="00467032"/>
    <w:rsid w:val="0046754A"/>
    <w:rsid w:val="00473B57"/>
    <w:rsid w:val="0048173D"/>
    <w:rsid w:val="004A23F8"/>
    <w:rsid w:val="004C27A4"/>
    <w:rsid w:val="004D3C30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163F6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33C83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0A87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EF2DAA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E17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unbs.go.u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UGA/22_4308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unbs.go.u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4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2022-06-24T13:05:00Z</dcterms:created>
  <dcterms:modified xsi:type="dcterms:W3CDTF">2022-06-24T13:38:00Z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