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E508A" w14:textId="77777777" w:rsidR="009239F7" w:rsidRPr="002F6A28" w:rsidRDefault="00C31426" w:rsidP="002F6A28">
      <w:pPr>
        <w:pStyle w:val="Titre"/>
        <w:rPr>
          <w:caps w:val="0"/>
          <w:kern w:val="0"/>
        </w:rPr>
      </w:pPr>
      <w:r w:rsidRPr="002F6A28">
        <w:rPr>
          <w:caps w:val="0"/>
          <w:kern w:val="0"/>
        </w:rPr>
        <w:t>NOTIFICATION</w:t>
      </w:r>
    </w:p>
    <w:p w14:paraId="4C44969F" w14:textId="77777777" w:rsidR="009239F7" w:rsidRPr="002F6A28" w:rsidRDefault="00C31426" w:rsidP="002F6A28">
      <w:pPr>
        <w:jc w:val="center"/>
      </w:pPr>
      <w:r w:rsidRPr="002F6A28">
        <w:t>The following notification is being circulated in accordance with Article 10.6</w:t>
      </w:r>
    </w:p>
    <w:p w14:paraId="7E533F74"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3A4DE2" w14:paraId="33CB381A" w14:textId="77777777" w:rsidTr="0069259F">
        <w:tc>
          <w:tcPr>
            <w:tcW w:w="713" w:type="dxa"/>
            <w:tcBorders>
              <w:bottom w:val="single" w:sz="6" w:space="0" w:color="auto"/>
            </w:tcBorders>
            <w:shd w:val="clear" w:color="auto" w:fill="auto"/>
          </w:tcPr>
          <w:p w14:paraId="5AB64258" w14:textId="77777777" w:rsidR="00F85C99" w:rsidRPr="002F6A28" w:rsidRDefault="00C31426" w:rsidP="002F6A28">
            <w:pPr>
              <w:spacing w:before="120" w:after="120"/>
              <w:jc w:val="left"/>
            </w:pPr>
            <w:r w:rsidRPr="002F6A28">
              <w:rPr>
                <w:b/>
              </w:rPr>
              <w:t>1.</w:t>
            </w:r>
          </w:p>
        </w:tc>
        <w:tc>
          <w:tcPr>
            <w:tcW w:w="8546" w:type="dxa"/>
            <w:tcBorders>
              <w:bottom w:val="single" w:sz="6" w:space="0" w:color="auto"/>
            </w:tcBorders>
            <w:shd w:val="clear" w:color="auto" w:fill="auto"/>
          </w:tcPr>
          <w:p w14:paraId="1D1C17E4" w14:textId="77777777" w:rsidR="00F85C99" w:rsidRPr="002F6A28" w:rsidRDefault="00C31426"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59CD4B36" w14:textId="77777777" w:rsidR="00F85C99" w:rsidRPr="002F6A28" w:rsidRDefault="00C31426"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3A4DE2" w14:paraId="443FCD8B" w14:textId="77777777" w:rsidTr="0069259F">
        <w:tc>
          <w:tcPr>
            <w:tcW w:w="713" w:type="dxa"/>
            <w:tcBorders>
              <w:top w:val="single" w:sz="6" w:space="0" w:color="auto"/>
              <w:bottom w:val="single" w:sz="6" w:space="0" w:color="auto"/>
            </w:tcBorders>
            <w:shd w:val="clear" w:color="auto" w:fill="auto"/>
          </w:tcPr>
          <w:p w14:paraId="1633FCFD" w14:textId="77777777" w:rsidR="00F85C99" w:rsidRPr="002F6A28" w:rsidRDefault="00C31426"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37D2A95" w14:textId="77777777" w:rsidR="00F85C99" w:rsidRPr="002F6A28" w:rsidRDefault="00C31426"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3D78A91" w14:textId="77777777" w:rsidR="00EE3A11" w:rsidRPr="00C379C8" w:rsidRDefault="00C31426" w:rsidP="00155128">
            <w:r w:rsidRPr="00C379C8">
              <w:t>Uganda National Bureau of Standards</w:t>
            </w:r>
          </w:p>
          <w:p w14:paraId="0EEBC0DC" w14:textId="77777777" w:rsidR="00EE3A11" w:rsidRPr="00C379C8" w:rsidRDefault="00C31426" w:rsidP="00155128">
            <w:r w:rsidRPr="00C379C8">
              <w:t>Plot 2-12 ByPass Link, Bweyogerere Industrial and Business Park</w:t>
            </w:r>
          </w:p>
          <w:p w14:paraId="055265C8" w14:textId="77777777" w:rsidR="00EE3A11" w:rsidRPr="00C379C8" w:rsidRDefault="00C31426" w:rsidP="00155128">
            <w:r w:rsidRPr="00C379C8">
              <w:t>P.O. Box 6329</w:t>
            </w:r>
          </w:p>
          <w:p w14:paraId="4517636D" w14:textId="77777777" w:rsidR="00EE3A11" w:rsidRPr="00C379C8" w:rsidRDefault="00C31426" w:rsidP="00155128">
            <w:r w:rsidRPr="00C379C8">
              <w:t>Kampala, Uganda</w:t>
            </w:r>
          </w:p>
          <w:p w14:paraId="2D4E2829" w14:textId="77777777" w:rsidR="00EE3A11" w:rsidRPr="00C379C8" w:rsidRDefault="00C31426" w:rsidP="00155128">
            <w:r w:rsidRPr="00C379C8">
              <w:t>Tel: +(256) 4 1733 3250/1/2</w:t>
            </w:r>
          </w:p>
          <w:p w14:paraId="2A678563" w14:textId="77777777" w:rsidR="00EE3A11" w:rsidRPr="00C379C8" w:rsidRDefault="00C31426" w:rsidP="00155128">
            <w:r w:rsidRPr="00C379C8">
              <w:t>Fax: +(256) 4 1428 6123</w:t>
            </w:r>
          </w:p>
          <w:p w14:paraId="6074EE4C" w14:textId="77777777" w:rsidR="00EE3A11" w:rsidRPr="00C379C8" w:rsidRDefault="00C31426" w:rsidP="00155128">
            <w:r w:rsidRPr="00C379C8">
              <w:t xml:space="preserve">E-mail: </w:t>
            </w:r>
            <w:hyperlink r:id="rId7" w:history="1">
              <w:r w:rsidRPr="00C379C8">
                <w:rPr>
                  <w:color w:val="0000FF"/>
                  <w:u w:val="single"/>
                </w:rPr>
                <w:t>info@unbs.go.ug</w:t>
              </w:r>
            </w:hyperlink>
          </w:p>
          <w:p w14:paraId="00E6B075" w14:textId="77777777" w:rsidR="00EE3A11" w:rsidRPr="00C379C8" w:rsidRDefault="00C31426" w:rsidP="00155128">
            <w:pPr>
              <w:spacing w:after="120"/>
            </w:pPr>
            <w:r w:rsidRPr="00C379C8">
              <w:t xml:space="preserve">Website: </w:t>
            </w:r>
            <w:hyperlink r:id="rId8" w:tgtFrame="_blank" w:history="1">
              <w:r w:rsidRPr="00C379C8">
                <w:rPr>
                  <w:color w:val="0000FF"/>
                  <w:u w:val="single"/>
                </w:rPr>
                <w:t>https://www.unbs.go.ug</w:t>
              </w:r>
            </w:hyperlink>
            <w:bookmarkEnd w:id="5"/>
          </w:p>
          <w:p w14:paraId="2D0C19A0" w14:textId="77777777" w:rsidR="00F85C99" w:rsidRPr="002F6A28" w:rsidRDefault="00C31426"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3A4DE2" w14:paraId="191F247F" w14:textId="77777777" w:rsidTr="0069259F">
        <w:tc>
          <w:tcPr>
            <w:tcW w:w="713" w:type="dxa"/>
            <w:tcBorders>
              <w:top w:val="single" w:sz="6" w:space="0" w:color="auto"/>
              <w:bottom w:val="single" w:sz="6" w:space="0" w:color="auto"/>
            </w:tcBorders>
            <w:shd w:val="clear" w:color="auto" w:fill="auto"/>
          </w:tcPr>
          <w:p w14:paraId="5EBD183C" w14:textId="77777777" w:rsidR="00F85C99" w:rsidRPr="002F6A28" w:rsidRDefault="00C31426"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757A9F0" w14:textId="77777777" w:rsidR="00F85C99" w:rsidRPr="0058336F" w:rsidRDefault="00C31426"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 </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3A4DE2" w14:paraId="0E02724B" w14:textId="77777777" w:rsidTr="0069259F">
        <w:tc>
          <w:tcPr>
            <w:tcW w:w="713" w:type="dxa"/>
            <w:tcBorders>
              <w:top w:val="single" w:sz="6" w:space="0" w:color="auto"/>
              <w:bottom w:val="single" w:sz="6" w:space="0" w:color="auto"/>
            </w:tcBorders>
            <w:shd w:val="clear" w:color="auto" w:fill="auto"/>
          </w:tcPr>
          <w:p w14:paraId="5AC7DA7A" w14:textId="77777777" w:rsidR="00F85C99" w:rsidRPr="002F6A28" w:rsidRDefault="00C31426"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01558F4" w14:textId="77777777" w:rsidR="00F85C99" w:rsidRPr="002F6A28" w:rsidRDefault="00C31426"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Crude petroleum (ICS code(s): 75.040)</w:t>
            </w:r>
            <w:bookmarkEnd w:id="22"/>
          </w:p>
        </w:tc>
      </w:tr>
      <w:tr w:rsidR="003A4DE2" w14:paraId="20705ACA" w14:textId="77777777" w:rsidTr="0069259F">
        <w:tc>
          <w:tcPr>
            <w:tcW w:w="713" w:type="dxa"/>
            <w:tcBorders>
              <w:top w:val="single" w:sz="6" w:space="0" w:color="auto"/>
              <w:bottom w:val="single" w:sz="6" w:space="0" w:color="auto"/>
            </w:tcBorders>
            <w:shd w:val="clear" w:color="auto" w:fill="auto"/>
          </w:tcPr>
          <w:p w14:paraId="0EE75F12" w14:textId="77777777" w:rsidR="00F85C99" w:rsidRPr="002F6A28" w:rsidRDefault="00C31426"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D36F560" w14:textId="77777777" w:rsidR="00F85C99" w:rsidRPr="002F6A28" w:rsidRDefault="00C31426"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rPr>
                <w:b/>
                <w:bCs/>
              </w:rPr>
              <w:t>DUS 2485:2022, Standard Practice for Preservation of Waterborne Oil Samples, First edition</w:t>
            </w:r>
            <w:r w:rsidR="00EE3A11" w:rsidRPr="00C379C8">
              <w:t>; (9 page(s), in English)</w:t>
            </w:r>
            <w:bookmarkEnd w:id="24"/>
          </w:p>
        </w:tc>
      </w:tr>
      <w:tr w:rsidR="003A4DE2" w14:paraId="7873FB0B" w14:textId="77777777" w:rsidTr="0069259F">
        <w:tc>
          <w:tcPr>
            <w:tcW w:w="713" w:type="dxa"/>
            <w:tcBorders>
              <w:top w:val="single" w:sz="6" w:space="0" w:color="auto"/>
              <w:bottom w:val="single" w:sz="6" w:space="0" w:color="auto"/>
            </w:tcBorders>
            <w:shd w:val="clear" w:color="auto" w:fill="auto"/>
          </w:tcPr>
          <w:p w14:paraId="1157B4FA" w14:textId="77777777" w:rsidR="00F85C99" w:rsidRPr="002F6A28" w:rsidRDefault="00C31426"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CC69A22" w14:textId="77777777" w:rsidR="00F85C99" w:rsidRPr="002F6A28" w:rsidRDefault="00C31426"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1.1 This practice covers the preservation of waterborne oil samples from the time of collection to the time of analysis. Information is provided to ensure sample integrity and to avoid contamination and to minimize microbial degradation.</w:t>
            </w:r>
          </w:p>
          <w:p w14:paraId="1A13F6DA" w14:textId="77777777" w:rsidR="00FE448B" w:rsidRPr="00C379C8" w:rsidRDefault="00C31426" w:rsidP="002F6A28">
            <w:pPr>
              <w:spacing w:before="120" w:after="120"/>
            </w:pPr>
            <w:r w:rsidRPr="00C379C8">
              <w:t>1.2 The practice is for controlled field or laboratory conditions and specifies thorough preparation of equipment and precise operation. Where these details must be compromised in a field emergency, nonstandard simplifications are recommended that will minimize or eliminate consequent errors.</w:t>
            </w:r>
          </w:p>
          <w:p w14:paraId="0AF1BD46" w14:textId="77777777" w:rsidR="00FE448B" w:rsidRPr="00C379C8" w:rsidRDefault="00C31426" w:rsidP="002F6A28">
            <w:pPr>
              <w:spacing w:before="120" w:after="120"/>
            </w:pPr>
            <w:r w:rsidRPr="00C379C8">
              <w:t xml:space="preserve">Note 1—Procedures for the analysis of oil spill samples are Practices </w:t>
            </w:r>
            <w:hyperlink w:anchor="a00002" w:history="1">
              <w:r w:rsidRPr="00C379C8">
                <w:t>D3326</w:t>
              </w:r>
            </w:hyperlink>
            <w:r w:rsidRPr="00C379C8">
              <w:t xml:space="preserve">, </w:t>
            </w:r>
            <w:hyperlink w:anchor="refa00006_2" w:history="1">
              <w:r w:rsidRPr="00C379C8">
                <w:t>D3415</w:t>
              </w:r>
            </w:hyperlink>
            <w:r w:rsidRPr="00C379C8">
              <w:t xml:space="preserve">, and </w:t>
            </w:r>
            <w:hyperlink w:anchor="refa00008_2" w:history="1">
              <w:r w:rsidRPr="00C379C8">
                <w:t>D4489</w:t>
              </w:r>
            </w:hyperlink>
            <w:r w:rsidRPr="00C379C8">
              <w:t xml:space="preserve">, and Test Methods </w:t>
            </w:r>
            <w:hyperlink w:anchor="a00007" w:history="1">
              <w:r w:rsidRPr="00C379C8">
                <w:t>D3650</w:t>
              </w:r>
            </w:hyperlink>
            <w:r w:rsidRPr="00C379C8">
              <w:t xml:space="preserve">, </w:t>
            </w:r>
            <w:hyperlink w:anchor="a00003" w:history="1">
              <w:r w:rsidRPr="00C379C8">
                <w:t>D3327</w:t>
              </w:r>
            </w:hyperlink>
            <w:r w:rsidRPr="00C379C8">
              <w:t xml:space="preserve">, </w:t>
            </w:r>
            <w:hyperlink w:anchor="a00004" w:history="1">
              <w:r w:rsidRPr="00C379C8">
                <w:t>D3328</w:t>
              </w:r>
            </w:hyperlink>
            <w:r w:rsidRPr="00C379C8">
              <w:t xml:space="preserve">, and </w:t>
            </w:r>
            <w:hyperlink w:anchor="a00005" w:history="1">
              <w:r w:rsidRPr="00C379C8">
                <w:t>D3414</w:t>
              </w:r>
            </w:hyperlink>
            <w:r w:rsidRPr="00C379C8">
              <w:t xml:space="preserve">. A guide to the use of ASTM test methods for the analysis of oil spill samples is found in Practice </w:t>
            </w:r>
            <w:hyperlink w:anchor="a00006" w:history="1">
              <w:r w:rsidRPr="00C379C8">
                <w:t>D3415</w:t>
              </w:r>
            </w:hyperlink>
            <w:r w:rsidRPr="00C379C8">
              <w:t>.</w:t>
            </w:r>
          </w:p>
          <w:p w14:paraId="76F6E31E" w14:textId="77777777" w:rsidR="00FE448B" w:rsidRPr="00C379C8" w:rsidRDefault="00C31426" w:rsidP="002F6A28">
            <w:pPr>
              <w:spacing w:before="120" w:after="120"/>
            </w:pPr>
            <w:r w:rsidRPr="00C379C8">
              <w:t>1.3 The values stated in SI units are to be regarded as standard. No other units of measurement are included in this standard.</w:t>
            </w:r>
            <w:bookmarkEnd w:id="26"/>
          </w:p>
        </w:tc>
      </w:tr>
      <w:tr w:rsidR="003A4DE2" w14:paraId="20195141" w14:textId="77777777" w:rsidTr="0069259F">
        <w:tc>
          <w:tcPr>
            <w:tcW w:w="713" w:type="dxa"/>
            <w:tcBorders>
              <w:top w:val="single" w:sz="6" w:space="0" w:color="auto"/>
              <w:bottom w:val="single" w:sz="6" w:space="0" w:color="auto"/>
            </w:tcBorders>
            <w:shd w:val="clear" w:color="auto" w:fill="auto"/>
          </w:tcPr>
          <w:p w14:paraId="1472CCA9" w14:textId="77777777" w:rsidR="00F85C99" w:rsidRPr="002F6A28" w:rsidRDefault="00C31426"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13222605" w14:textId="77777777" w:rsidR="00F85C99" w:rsidRPr="002F6A28" w:rsidRDefault="00C31426"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Protection of human health or safety; Protection of animal or plant life or health; Protection of the environment</w:t>
            </w:r>
            <w:bookmarkEnd w:id="28"/>
          </w:p>
        </w:tc>
      </w:tr>
      <w:tr w:rsidR="003A4DE2" w14:paraId="7EB15CF8" w14:textId="77777777" w:rsidTr="0069259F">
        <w:tc>
          <w:tcPr>
            <w:tcW w:w="713" w:type="dxa"/>
            <w:tcBorders>
              <w:top w:val="single" w:sz="6" w:space="0" w:color="auto"/>
              <w:bottom w:val="single" w:sz="6" w:space="0" w:color="auto"/>
            </w:tcBorders>
            <w:shd w:val="clear" w:color="auto" w:fill="auto"/>
          </w:tcPr>
          <w:p w14:paraId="064EF060" w14:textId="77777777" w:rsidR="00F85C99" w:rsidRPr="002F6A28" w:rsidRDefault="00C31426"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D684A79" w14:textId="77777777" w:rsidR="00072B36" w:rsidRPr="002F6A28" w:rsidRDefault="00C31426"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44FDD541" w14:textId="77777777" w:rsidR="00F85C99" w:rsidRPr="002F6A28" w:rsidRDefault="00C31426" w:rsidP="009E75ED">
            <w:pPr>
              <w:numPr>
                <w:ilvl w:val="0"/>
                <w:numId w:val="16"/>
              </w:numPr>
              <w:spacing w:before="120" w:after="120"/>
            </w:pPr>
            <w:bookmarkStart w:id="30" w:name="sps9a"/>
            <w:r w:rsidRPr="002F6A28">
              <w:t xml:space="preserve">ASTM </w:t>
            </w:r>
            <w:hyperlink w:anchor="refa00001_1" w:history="1">
              <w:r w:rsidRPr="002F6A28">
                <w:t>D1129</w:t>
              </w:r>
            </w:hyperlink>
          </w:p>
          <w:p w14:paraId="58EAFB86" w14:textId="77777777" w:rsidR="00F85C99" w:rsidRPr="002F6A28" w:rsidRDefault="00C31426" w:rsidP="009E75ED">
            <w:pPr>
              <w:numPr>
                <w:ilvl w:val="0"/>
                <w:numId w:val="16"/>
              </w:numPr>
              <w:spacing w:before="120" w:after="120"/>
            </w:pPr>
            <w:r w:rsidRPr="002F6A28">
              <w:t xml:space="preserve">ASTM </w:t>
            </w:r>
            <w:hyperlink w:anchor="refa00002_1" w:history="1">
              <w:r w:rsidRPr="002F6A28">
                <w:t>D3326</w:t>
              </w:r>
            </w:hyperlink>
          </w:p>
          <w:p w14:paraId="49C02683" w14:textId="77777777" w:rsidR="00F85C99" w:rsidRPr="002F6A28" w:rsidRDefault="00C31426" w:rsidP="009E75ED">
            <w:pPr>
              <w:numPr>
                <w:ilvl w:val="0"/>
                <w:numId w:val="16"/>
              </w:numPr>
              <w:spacing w:before="120" w:after="120"/>
            </w:pPr>
            <w:r w:rsidRPr="002F6A28">
              <w:t xml:space="preserve">ASTM </w:t>
            </w:r>
            <w:hyperlink w:anchor="refa00003_1" w:history="1">
              <w:r w:rsidRPr="002F6A28">
                <w:t>D3327</w:t>
              </w:r>
            </w:hyperlink>
          </w:p>
          <w:p w14:paraId="6B923978" w14:textId="77777777" w:rsidR="00F85C99" w:rsidRPr="002F6A28" w:rsidRDefault="00C31426" w:rsidP="009E75ED">
            <w:pPr>
              <w:numPr>
                <w:ilvl w:val="0"/>
                <w:numId w:val="16"/>
              </w:numPr>
              <w:spacing w:before="120" w:after="120"/>
            </w:pPr>
            <w:r w:rsidRPr="002F6A28">
              <w:t xml:space="preserve">ASTM </w:t>
            </w:r>
            <w:hyperlink w:anchor="refa00004_1" w:history="1">
              <w:r w:rsidRPr="002F6A28">
                <w:t>D3328</w:t>
              </w:r>
            </w:hyperlink>
          </w:p>
          <w:p w14:paraId="63B38E2D" w14:textId="77777777" w:rsidR="00F85C99" w:rsidRPr="002F6A28" w:rsidRDefault="00C31426" w:rsidP="009E75ED">
            <w:pPr>
              <w:numPr>
                <w:ilvl w:val="0"/>
                <w:numId w:val="16"/>
              </w:numPr>
              <w:spacing w:before="120" w:after="120"/>
            </w:pPr>
            <w:r w:rsidRPr="002F6A28">
              <w:t xml:space="preserve">ASTM </w:t>
            </w:r>
            <w:hyperlink w:anchor="refa00005_1" w:history="1">
              <w:r w:rsidRPr="002F6A28">
                <w:t>D3414</w:t>
              </w:r>
            </w:hyperlink>
          </w:p>
          <w:p w14:paraId="7A624F9A" w14:textId="77777777" w:rsidR="00F85C99" w:rsidRPr="002F6A28" w:rsidRDefault="00C31426" w:rsidP="009E75ED">
            <w:pPr>
              <w:numPr>
                <w:ilvl w:val="0"/>
                <w:numId w:val="16"/>
              </w:numPr>
              <w:spacing w:before="120" w:after="120"/>
            </w:pPr>
            <w:r w:rsidRPr="002F6A28">
              <w:t xml:space="preserve">ASTM </w:t>
            </w:r>
            <w:hyperlink w:anchor="refa00006_1" w:history="1">
              <w:r w:rsidRPr="002F6A28">
                <w:t>D3415</w:t>
              </w:r>
            </w:hyperlink>
          </w:p>
          <w:p w14:paraId="2894BF6F" w14:textId="77777777" w:rsidR="00F85C99" w:rsidRPr="002F6A28" w:rsidRDefault="00C31426" w:rsidP="009E75ED">
            <w:pPr>
              <w:numPr>
                <w:ilvl w:val="0"/>
                <w:numId w:val="16"/>
              </w:numPr>
              <w:spacing w:before="120" w:after="120"/>
            </w:pPr>
            <w:r w:rsidRPr="002F6A28">
              <w:t xml:space="preserve">ASTM </w:t>
            </w:r>
            <w:hyperlink w:anchor="refa00007_1" w:history="1">
              <w:r w:rsidRPr="002F6A28">
                <w:t>D3650</w:t>
              </w:r>
            </w:hyperlink>
          </w:p>
          <w:p w14:paraId="6D80BBCB" w14:textId="77777777" w:rsidR="00F85C99" w:rsidRPr="002F6A28" w:rsidRDefault="00C31426" w:rsidP="009E75ED">
            <w:pPr>
              <w:numPr>
                <w:ilvl w:val="0"/>
                <w:numId w:val="16"/>
              </w:numPr>
              <w:spacing w:before="120" w:after="120"/>
            </w:pPr>
            <w:r w:rsidRPr="002F6A28">
              <w:t xml:space="preserve">ASTM </w:t>
            </w:r>
            <w:hyperlink w:anchor="refa00008_1" w:history="1">
              <w:r w:rsidRPr="002F6A28">
                <w:t>D4489</w:t>
              </w:r>
            </w:hyperlink>
            <w:bookmarkEnd w:id="30"/>
          </w:p>
        </w:tc>
      </w:tr>
      <w:tr w:rsidR="003A4DE2" w14:paraId="326FF54A" w14:textId="77777777" w:rsidTr="00AE6CC8">
        <w:trPr>
          <w:cantSplit/>
        </w:trPr>
        <w:tc>
          <w:tcPr>
            <w:tcW w:w="713" w:type="dxa"/>
            <w:tcBorders>
              <w:top w:val="single" w:sz="6" w:space="0" w:color="auto"/>
              <w:bottom w:val="single" w:sz="6" w:space="0" w:color="auto"/>
            </w:tcBorders>
            <w:shd w:val="clear" w:color="auto" w:fill="auto"/>
          </w:tcPr>
          <w:p w14:paraId="75488A9B" w14:textId="77777777" w:rsidR="00EE3A11" w:rsidRPr="002F6A28" w:rsidRDefault="00C31426"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7AFA4787" w14:textId="77777777" w:rsidR="00EE3A11" w:rsidRPr="002F6A28" w:rsidRDefault="00C31426"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6E97038C" w14:textId="77777777" w:rsidR="00EE3A11" w:rsidRPr="002F6A28" w:rsidRDefault="00C31426"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Not Applicable</w:t>
            </w:r>
            <w:bookmarkEnd w:id="36"/>
          </w:p>
        </w:tc>
      </w:tr>
      <w:tr w:rsidR="003A4DE2" w14:paraId="7F7831F0" w14:textId="77777777" w:rsidTr="0069259F">
        <w:tc>
          <w:tcPr>
            <w:tcW w:w="713" w:type="dxa"/>
            <w:tcBorders>
              <w:top w:val="single" w:sz="6" w:space="0" w:color="auto"/>
              <w:bottom w:val="single" w:sz="6" w:space="0" w:color="auto"/>
            </w:tcBorders>
            <w:shd w:val="clear" w:color="auto" w:fill="auto"/>
          </w:tcPr>
          <w:p w14:paraId="0C21F339" w14:textId="77777777" w:rsidR="00F85C99" w:rsidRPr="002F6A28" w:rsidRDefault="00C31426"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D7C954C" w14:textId="77777777" w:rsidR="00F85C99" w:rsidRPr="002F6A28" w:rsidRDefault="00C31426"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3A4DE2" w14:paraId="53EB64AB" w14:textId="77777777" w:rsidTr="0069259F">
        <w:tc>
          <w:tcPr>
            <w:tcW w:w="713" w:type="dxa"/>
            <w:tcBorders>
              <w:top w:val="single" w:sz="6" w:space="0" w:color="auto"/>
            </w:tcBorders>
            <w:shd w:val="clear" w:color="auto" w:fill="auto"/>
          </w:tcPr>
          <w:p w14:paraId="4120C045" w14:textId="77777777" w:rsidR="00F85C99" w:rsidRPr="002F6A28" w:rsidRDefault="00C31426"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07CE91D" w14:textId="77777777" w:rsidR="00F85C99" w:rsidRPr="002F6A28" w:rsidRDefault="00C31426"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307D366" w14:textId="77777777" w:rsidR="00EE3A11" w:rsidRPr="00A12DDE" w:rsidRDefault="00C31426" w:rsidP="00B16145">
            <w:pPr>
              <w:keepNext/>
              <w:keepLines/>
              <w:rPr>
                <w:bCs/>
              </w:rPr>
            </w:pPr>
            <w:r w:rsidRPr="00A12DDE">
              <w:rPr>
                <w:bCs/>
              </w:rPr>
              <w:t>Uganda National Bureau of Standards</w:t>
            </w:r>
          </w:p>
          <w:p w14:paraId="0E45F668" w14:textId="77777777" w:rsidR="00EE3A11" w:rsidRPr="00A12DDE" w:rsidRDefault="00C31426" w:rsidP="00B16145">
            <w:pPr>
              <w:keepNext/>
              <w:keepLines/>
              <w:rPr>
                <w:bCs/>
              </w:rPr>
            </w:pPr>
            <w:r w:rsidRPr="00A12DDE">
              <w:rPr>
                <w:bCs/>
              </w:rPr>
              <w:t>Plot 2-12 ByPass Link, Bweyogerere Industrial and Business Park</w:t>
            </w:r>
          </w:p>
          <w:p w14:paraId="2D0A9B1F" w14:textId="77777777" w:rsidR="00EE3A11" w:rsidRPr="00A12DDE" w:rsidRDefault="00C31426" w:rsidP="00B16145">
            <w:pPr>
              <w:keepNext/>
              <w:keepLines/>
              <w:rPr>
                <w:bCs/>
              </w:rPr>
            </w:pPr>
            <w:r w:rsidRPr="00A12DDE">
              <w:rPr>
                <w:bCs/>
              </w:rPr>
              <w:t>P.O. Box 6329</w:t>
            </w:r>
          </w:p>
          <w:p w14:paraId="0AEDB59A" w14:textId="77777777" w:rsidR="00EE3A11" w:rsidRPr="00A12DDE" w:rsidRDefault="00C31426" w:rsidP="00B16145">
            <w:pPr>
              <w:keepNext/>
              <w:keepLines/>
              <w:rPr>
                <w:bCs/>
              </w:rPr>
            </w:pPr>
            <w:r w:rsidRPr="00A12DDE">
              <w:rPr>
                <w:bCs/>
              </w:rPr>
              <w:t>Kampala, Uganda</w:t>
            </w:r>
          </w:p>
          <w:p w14:paraId="5C5C9768" w14:textId="77777777" w:rsidR="00EE3A11" w:rsidRPr="00A12DDE" w:rsidRDefault="00C31426" w:rsidP="00B16145">
            <w:pPr>
              <w:keepNext/>
              <w:keepLines/>
              <w:rPr>
                <w:bCs/>
              </w:rPr>
            </w:pPr>
            <w:r w:rsidRPr="00A12DDE">
              <w:rPr>
                <w:bCs/>
              </w:rPr>
              <w:t>Tel: +(256) 4 1733 3250/1/2</w:t>
            </w:r>
          </w:p>
          <w:p w14:paraId="67294F0A" w14:textId="77777777" w:rsidR="00EE3A11" w:rsidRPr="00A12DDE" w:rsidRDefault="00C31426" w:rsidP="00B16145">
            <w:pPr>
              <w:keepNext/>
              <w:keepLines/>
              <w:rPr>
                <w:bCs/>
              </w:rPr>
            </w:pPr>
            <w:r w:rsidRPr="00A12DDE">
              <w:rPr>
                <w:bCs/>
              </w:rPr>
              <w:t>Fax: +(256) 4 1428 6123</w:t>
            </w:r>
          </w:p>
          <w:p w14:paraId="36CA1FCE" w14:textId="77777777" w:rsidR="00EE3A11" w:rsidRPr="00A12DDE" w:rsidRDefault="00C31426" w:rsidP="00B16145">
            <w:pPr>
              <w:keepNext/>
              <w:keepLines/>
              <w:rPr>
                <w:bCs/>
              </w:rPr>
            </w:pPr>
            <w:r w:rsidRPr="00A12DDE">
              <w:rPr>
                <w:bCs/>
              </w:rPr>
              <w:t xml:space="preserve">E-mail: </w:t>
            </w:r>
            <w:hyperlink r:id="rId9" w:history="1">
              <w:r w:rsidRPr="00A12DDE">
                <w:rPr>
                  <w:bCs/>
                  <w:color w:val="0000FF"/>
                  <w:u w:val="single"/>
                </w:rPr>
                <w:t>info@unbs.go.ug</w:t>
              </w:r>
            </w:hyperlink>
          </w:p>
          <w:p w14:paraId="0332EE44" w14:textId="77777777" w:rsidR="00EE3A11" w:rsidRPr="00A12DDE" w:rsidRDefault="00C31426" w:rsidP="00B16145">
            <w:pPr>
              <w:keepNext/>
              <w:keepLines/>
              <w:spacing w:after="120"/>
              <w:rPr>
                <w:bCs/>
              </w:rPr>
            </w:pPr>
            <w:r w:rsidRPr="00A12DDE">
              <w:rPr>
                <w:bCs/>
              </w:rPr>
              <w:t xml:space="preserve">Website: </w:t>
            </w:r>
            <w:hyperlink r:id="rId10" w:tgtFrame="_blank" w:history="1">
              <w:r w:rsidRPr="00A12DDE">
                <w:rPr>
                  <w:bCs/>
                  <w:color w:val="0000FF"/>
                  <w:u w:val="single"/>
                </w:rPr>
                <w:t>https://www.unbs.go.ug</w:t>
              </w:r>
            </w:hyperlink>
            <w:bookmarkEnd w:id="42"/>
          </w:p>
        </w:tc>
      </w:tr>
    </w:tbl>
    <w:p w14:paraId="0881D649" w14:textId="77777777" w:rsidR="00EE3A11" w:rsidRPr="002F6A28" w:rsidRDefault="00EE3A11" w:rsidP="002F6A28"/>
    <w:sectPr w:rsidR="00EE3A11" w:rsidRPr="002F6A28"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BFC89" w14:textId="77777777" w:rsidR="008C4FC0" w:rsidRDefault="00C31426">
      <w:r>
        <w:separator/>
      </w:r>
    </w:p>
  </w:endnote>
  <w:endnote w:type="continuationSeparator" w:id="0">
    <w:p w14:paraId="28743DD7" w14:textId="77777777" w:rsidR="008C4FC0" w:rsidRDefault="00C31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F2CB1" w14:textId="77777777" w:rsidR="009239F7" w:rsidRPr="002F6A28" w:rsidRDefault="00C31426"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63BFC" w14:textId="77777777" w:rsidR="009239F7" w:rsidRPr="002F6A28" w:rsidRDefault="00C31426"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5EB2" w14:textId="77777777" w:rsidR="00EE3A11" w:rsidRPr="002F6A28" w:rsidRDefault="00C31426">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650AF" w14:textId="77777777" w:rsidR="008C4FC0" w:rsidRDefault="00C31426">
      <w:r>
        <w:separator/>
      </w:r>
    </w:p>
  </w:footnote>
  <w:footnote w:type="continuationSeparator" w:id="0">
    <w:p w14:paraId="5FE8346B" w14:textId="77777777" w:rsidR="008C4FC0" w:rsidRDefault="00C31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5F2A7" w14:textId="77777777" w:rsidR="009239F7" w:rsidRPr="002F6A28" w:rsidRDefault="00C31426" w:rsidP="009239F7">
    <w:pPr>
      <w:pStyle w:val="En-tte"/>
      <w:pBdr>
        <w:bottom w:val="single" w:sz="4" w:space="1" w:color="auto"/>
      </w:pBdr>
      <w:tabs>
        <w:tab w:val="clear" w:pos="4513"/>
        <w:tab w:val="clear" w:pos="9027"/>
      </w:tabs>
      <w:jc w:val="center"/>
    </w:pPr>
    <w:r w:rsidRPr="002F6A28">
      <w:t>tbtSymbol</w:t>
    </w:r>
  </w:p>
  <w:p w14:paraId="7F5AC14A" w14:textId="77777777" w:rsidR="009239F7" w:rsidRPr="002F6A28" w:rsidRDefault="009239F7" w:rsidP="009239F7">
    <w:pPr>
      <w:pStyle w:val="En-tte"/>
      <w:pBdr>
        <w:bottom w:val="single" w:sz="4" w:space="1" w:color="auto"/>
      </w:pBdr>
      <w:tabs>
        <w:tab w:val="clear" w:pos="4513"/>
        <w:tab w:val="clear" w:pos="9027"/>
      </w:tabs>
      <w:jc w:val="center"/>
    </w:pPr>
  </w:p>
  <w:p w14:paraId="57B61ECE" w14:textId="77777777" w:rsidR="009239F7" w:rsidRPr="002F6A28" w:rsidRDefault="00C31426"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0C8A679"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CE057" w14:textId="77777777" w:rsidR="009239F7" w:rsidRPr="002F6A28" w:rsidRDefault="00C31426" w:rsidP="009239F7">
    <w:pPr>
      <w:pStyle w:val="En-tte"/>
      <w:pBdr>
        <w:bottom w:val="single" w:sz="4" w:space="1" w:color="auto"/>
      </w:pBdr>
      <w:tabs>
        <w:tab w:val="clear" w:pos="4513"/>
        <w:tab w:val="clear" w:pos="9027"/>
      </w:tabs>
      <w:jc w:val="center"/>
    </w:pPr>
    <w:bookmarkStart w:id="43" w:name="spsSymbolHeader"/>
    <w:r w:rsidRPr="002F6A28">
      <w:t>G/TBT/N/UGA/1621</w:t>
    </w:r>
    <w:bookmarkEnd w:id="43"/>
  </w:p>
  <w:p w14:paraId="51A71D91" w14:textId="77777777" w:rsidR="009239F7" w:rsidRPr="002F6A28" w:rsidRDefault="009239F7" w:rsidP="009239F7">
    <w:pPr>
      <w:pStyle w:val="En-tte"/>
      <w:pBdr>
        <w:bottom w:val="single" w:sz="4" w:space="1" w:color="auto"/>
      </w:pBdr>
      <w:tabs>
        <w:tab w:val="clear" w:pos="4513"/>
        <w:tab w:val="clear" w:pos="9027"/>
      </w:tabs>
      <w:jc w:val="center"/>
    </w:pPr>
  </w:p>
  <w:p w14:paraId="13262F77" w14:textId="77777777" w:rsidR="009239F7" w:rsidRPr="002F6A28" w:rsidRDefault="00C31426"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AF793B1"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A4DE2" w14:paraId="4D3D5CE3" w14:textId="77777777" w:rsidTr="008612A9">
      <w:trPr>
        <w:trHeight w:val="240"/>
        <w:jc w:val="center"/>
      </w:trPr>
      <w:tc>
        <w:tcPr>
          <w:tcW w:w="3794" w:type="dxa"/>
          <w:shd w:val="clear" w:color="auto" w:fill="FFFFFF"/>
          <w:tcMar>
            <w:left w:w="108" w:type="dxa"/>
            <w:right w:w="108" w:type="dxa"/>
          </w:tcMar>
          <w:vAlign w:val="center"/>
        </w:tcPr>
        <w:p w14:paraId="4BE0FC65"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13F877C" w14:textId="77777777" w:rsidR="00ED54E0" w:rsidRPr="009239F7" w:rsidRDefault="00ED54E0" w:rsidP="00B801E9">
          <w:pPr>
            <w:jc w:val="right"/>
            <w:rPr>
              <w:b/>
              <w:color w:val="FF0000"/>
              <w:szCs w:val="16"/>
            </w:rPr>
          </w:pPr>
        </w:p>
      </w:tc>
    </w:tr>
    <w:bookmarkEnd w:id="44"/>
    <w:tr w:rsidR="003A4DE2" w14:paraId="7D55B68F" w14:textId="77777777" w:rsidTr="008612A9">
      <w:trPr>
        <w:trHeight w:val="213"/>
        <w:jc w:val="center"/>
      </w:trPr>
      <w:tc>
        <w:tcPr>
          <w:tcW w:w="3794" w:type="dxa"/>
          <w:vMerge w:val="restart"/>
          <w:shd w:val="clear" w:color="auto" w:fill="FFFFFF"/>
          <w:tcMar>
            <w:left w:w="0" w:type="dxa"/>
            <w:right w:w="0" w:type="dxa"/>
          </w:tcMar>
        </w:tcPr>
        <w:p w14:paraId="46215D30" w14:textId="77777777" w:rsidR="00ED54E0" w:rsidRPr="009239F7" w:rsidRDefault="00C31426" w:rsidP="00B801E9">
          <w:pPr>
            <w:jc w:val="left"/>
          </w:pPr>
          <w:r>
            <w:rPr>
              <w:noProof/>
              <w:lang w:eastAsia="en-GB"/>
            </w:rPr>
            <w:drawing>
              <wp:inline distT="0" distB="0" distL="0" distR="0" wp14:anchorId="0C79B1FC" wp14:editId="33ADD508">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09582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900C36C" w14:textId="77777777" w:rsidR="00ED54E0" w:rsidRPr="009239F7" w:rsidRDefault="00ED54E0" w:rsidP="00B801E9">
          <w:pPr>
            <w:jc w:val="right"/>
            <w:rPr>
              <w:b/>
              <w:szCs w:val="16"/>
            </w:rPr>
          </w:pPr>
        </w:p>
      </w:tc>
    </w:tr>
    <w:tr w:rsidR="003A4DE2" w14:paraId="506CE3A3" w14:textId="77777777" w:rsidTr="008612A9">
      <w:trPr>
        <w:trHeight w:val="868"/>
        <w:jc w:val="center"/>
      </w:trPr>
      <w:tc>
        <w:tcPr>
          <w:tcW w:w="3794" w:type="dxa"/>
          <w:vMerge/>
          <w:shd w:val="clear" w:color="auto" w:fill="FFFFFF"/>
          <w:tcMar>
            <w:left w:w="108" w:type="dxa"/>
            <w:right w:w="108" w:type="dxa"/>
          </w:tcMar>
        </w:tcPr>
        <w:p w14:paraId="5C499238"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D7B5B5E" w14:textId="77777777" w:rsidR="009239F7" w:rsidRPr="002F6A28" w:rsidRDefault="00C31426" w:rsidP="00B801E9">
          <w:pPr>
            <w:jc w:val="right"/>
            <w:rPr>
              <w:b/>
              <w:szCs w:val="16"/>
            </w:rPr>
          </w:pPr>
          <w:bookmarkStart w:id="45" w:name="bmkSymbols"/>
          <w:r w:rsidRPr="002F6A28">
            <w:rPr>
              <w:b/>
              <w:szCs w:val="16"/>
            </w:rPr>
            <w:t>G/TBT/N/UGA/1621</w:t>
          </w:r>
          <w:bookmarkEnd w:id="45"/>
        </w:p>
      </w:tc>
    </w:tr>
    <w:tr w:rsidR="003A4DE2" w14:paraId="623C8488" w14:textId="77777777" w:rsidTr="008612A9">
      <w:trPr>
        <w:trHeight w:val="240"/>
        <w:jc w:val="center"/>
      </w:trPr>
      <w:tc>
        <w:tcPr>
          <w:tcW w:w="3794" w:type="dxa"/>
          <w:vMerge/>
          <w:shd w:val="clear" w:color="auto" w:fill="FFFFFF"/>
          <w:tcMar>
            <w:left w:w="108" w:type="dxa"/>
            <w:right w:w="108" w:type="dxa"/>
          </w:tcMar>
          <w:vAlign w:val="center"/>
        </w:tcPr>
        <w:p w14:paraId="7C65D0C8" w14:textId="77777777" w:rsidR="00ED54E0" w:rsidRPr="009239F7" w:rsidRDefault="00ED54E0" w:rsidP="00B801E9"/>
      </w:tc>
      <w:tc>
        <w:tcPr>
          <w:tcW w:w="5448" w:type="dxa"/>
          <w:gridSpan w:val="2"/>
          <w:shd w:val="clear" w:color="auto" w:fill="FFFFFF"/>
          <w:tcMar>
            <w:left w:w="108" w:type="dxa"/>
            <w:right w:w="108" w:type="dxa"/>
          </w:tcMar>
          <w:vAlign w:val="center"/>
        </w:tcPr>
        <w:p w14:paraId="6907906D" w14:textId="74940680" w:rsidR="00ED54E0" w:rsidRPr="009239F7" w:rsidRDefault="00C31426" w:rsidP="00B801E9">
          <w:pPr>
            <w:jc w:val="right"/>
            <w:rPr>
              <w:szCs w:val="16"/>
            </w:rPr>
          </w:pPr>
          <w:bookmarkStart w:id="46" w:name="spsDateDistribution"/>
          <w:bookmarkStart w:id="47" w:name="bmkDate"/>
          <w:bookmarkEnd w:id="46"/>
          <w:bookmarkEnd w:id="47"/>
          <w:r>
            <w:rPr>
              <w:szCs w:val="16"/>
            </w:rPr>
            <w:t>24 June 2022</w:t>
          </w:r>
        </w:p>
      </w:tc>
    </w:tr>
    <w:tr w:rsidR="003A4DE2" w14:paraId="2E808694"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6B53491" w14:textId="657884CB" w:rsidR="00ED54E0" w:rsidRPr="009239F7" w:rsidRDefault="00C31426"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7D7496">
            <w:rPr>
              <w:color w:val="FF0000"/>
              <w:szCs w:val="16"/>
            </w:rPr>
            <w:t>4891</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30AE6C61" w14:textId="77777777" w:rsidR="00ED54E0" w:rsidRPr="009239F7" w:rsidRDefault="00C31426"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3A4DE2" w14:paraId="11F984B0"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3B79E3B" w14:textId="77777777" w:rsidR="00ED54E0" w:rsidRPr="009239F7" w:rsidRDefault="00C31426"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063DF555" w14:textId="77777777" w:rsidR="00ED54E0" w:rsidRPr="002F6A28" w:rsidRDefault="00C31426"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2C64205E"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C168486">
      <w:start w:val="1"/>
      <w:numFmt w:val="decimal"/>
      <w:pStyle w:val="SummaryText"/>
      <w:lvlText w:val="%1."/>
      <w:lvlJc w:val="left"/>
      <w:pPr>
        <w:ind w:left="360" w:hanging="360"/>
      </w:pPr>
    </w:lvl>
    <w:lvl w:ilvl="1" w:tplc="9EAA69B8" w:tentative="1">
      <w:start w:val="1"/>
      <w:numFmt w:val="lowerLetter"/>
      <w:lvlText w:val="%2."/>
      <w:lvlJc w:val="left"/>
      <w:pPr>
        <w:ind w:left="1080" w:hanging="360"/>
      </w:pPr>
    </w:lvl>
    <w:lvl w:ilvl="2" w:tplc="413E6CAA" w:tentative="1">
      <w:start w:val="1"/>
      <w:numFmt w:val="lowerRoman"/>
      <w:lvlText w:val="%3."/>
      <w:lvlJc w:val="right"/>
      <w:pPr>
        <w:ind w:left="1800" w:hanging="180"/>
      </w:pPr>
    </w:lvl>
    <w:lvl w:ilvl="3" w:tplc="13F62F7C" w:tentative="1">
      <w:start w:val="1"/>
      <w:numFmt w:val="decimal"/>
      <w:lvlText w:val="%4."/>
      <w:lvlJc w:val="left"/>
      <w:pPr>
        <w:ind w:left="2520" w:hanging="360"/>
      </w:pPr>
    </w:lvl>
    <w:lvl w:ilvl="4" w:tplc="2222FD28" w:tentative="1">
      <w:start w:val="1"/>
      <w:numFmt w:val="lowerLetter"/>
      <w:lvlText w:val="%5."/>
      <w:lvlJc w:val="left"/>
      <w:pPr>
        <w:ind w:left="3240" w:hanging="360"/>
      </w:pPr>
    </w:lvl>
    <w:lvl w:ilvl="5" w:tplc="AB406416" w:tentative="1">
      <w:start w:val="1"/>
      <w:numFmt w:val="lowerRoman"/>
      <w:lvlText w:val="%6."/>
      <w:lvlJc w:val="right"/>
      <w:pPr>
        <w:ind w:left="3960" w:hanging="180"/>
      </w:pPr>
    </w:lvl>
    <w:lvl w:ilvl="6" w:tplc="3A041BEC" w:tentative="1">
      <w:start w:val="1"/>
      <w:numFmt w:val="decimal"/>
      <w:lvlText w:val="%7."/>
      <w:lvlJc w:val="left"/>
      <w:pPr>
        <w:ind w:left="4680" w:hanging="360"/>
      </w:pPr>
    </w:lvl>
    <w:lvl w:ilvl="7" w:tplc="84F4EF3C" w:tentative="1">
      <w:start w:val="1"/>
      <w:numFmt w:val="lowerLetter"/>
      <w:lvlText w:val="%8."/>
      <w:lvlJc w:val="left"/>
      <w:pPr>
        <w:ind w:left="5400" w:hanging="360"/>
      </w:pPr>
    </w:lvl>
    <w:lvl w:ilvl="8" w:tplc="712E6212"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B07E6542">
      <w:start w:val="1"/>
      <w:numFmt w:val="bullet"/>
      <w:lvlText w:val=""/>
      <w:lvlJc w:val="left"/>
      <w:pPr>
        <w:ind w:left="720" w:hanging="360"/>
      </w:pPr>
      <w:rPr>
        <w:rFonts w:ascii="Symbol" w:hAnsi="Symbol"/>
      </w:rPr>
    </w:lvl>
    <w:lvl w:ilvl="1" w:tplc="34DC57EC">
      <w:start w:val="1"/>
      <w:numFmt w:val="bullet"/>
      <w:lvlText w:val="o"/>
      <w:lvlJc w:val="left"/>
      <w:pPr>
        <w:tabs>
          <w:tab w:val="num" w:pos="1440"/>
        </w:tabs>
        <w:ind w:left="1440" w:hanging="360"/>
      </w:pPr>
      <w:rPr>
        <w:rFonts w:ascii="Courier New" w:hAnsi="Courier New"/>
      </w:rPr>
    </w:lvl>
    <w:lvl w:ilvl="2" w:tplc="8A08F120">
      <w:start w:val="1"/>
      <w:numFmt w:val="bullet"/>
      <w:lvlText w:val=""/>
      <w:lvlJc w:val="left"/>
      <w:pPr>
        <w:tabs>
          <w:tab w:val="num" w:pos="2160"/>
        </w:tabs>
        <w:ind w:left="2160" w:hanging="360"/>
      </w:pPr>
      <w:rPr>
        <w:rFonts w:ascii="Wingdings" w:hAnsi="Wingdings"/>
      </w:rPr>
    </w:lvl>
    <w:lvl w:ilvl="3" w:tplc="0D1AEA6C">
      <w:start w:val="1"/>
      <w:numFmt w:val="bullet"/>
      <w:lvlText w:val=""/>
      <w:lvlJc w:val="left"/>
      <w:pPr>
        <w:tabs>
          <w:tab w:val="num" w:pos="2880"/>
        </w:tabs>
        <w:ind w:left="2880" w:hanging="360"/>
      </w:pPr>
      <w:rPr>
        <w:rFonts w:ascii="Symbol" w:hAnsi="Symbol"/>
      </w:rPr>
    </w:lvl>
    <w:lvl w:ilvl="4" w:tplc="B794538A">
      <w:start w:val="1"/>
      <w:numFmt w:val="bullet"/>
      <w:lvlText w:val="o"/>
      <w:lvlJc w:val="left"/>
      <w:pPr>
        <w:tabs>
          <w:tab w:val="num" w:pos="3600"/>
        </w:tabs>
        <w:ind w:left="3600" w:hanging="360"/>
      </w:pPr>
      <w:rPr>
        <w:rFonts w:ascii="Courier New" w:hAnsi="Courier New"/>
      </w:rPr>
    </w:lvl>
    <w:lvl w:ilvl="5" w:tplc="2B247DC4">
      <w:start w:val="1"/>
      <w:numFmt w:val="bullet"/>
      <w:lvlText w:val=""/>
      <w:lvlJc w:val="left"/>
      <w:pPr>
        <w:tabs>
          <w:tab w:val="num" w:pos="4320"/>
        </w:tabs>
        <w:ind w:left="4320" w:hanging="360"/>
      </w:pPr>
      <w:rPr>
        <w:rFonts w:ascii="Wingdings" w:hAnsi="Wingdings"/>
      </w:rPr>
    </w:lvl>
    <w:lvl w:ilvl="6" w:tplc="380A3272">
      <w:start w:val="1"/>
      <w:numFmt w:val="bullet"/>
      <w:lvlText w:val=""/>
      <w:lvlJc w:val="left"/>
      <w:pPr>
        <w:tabs>
          <w:tab w:val="num" w:pos="5040"/>
        </w:tabs>
        <w:ind w:left="5040" w:hanging="360"/>
      </w:pPr>
      <w:rPr>
        <w:rFonts w:ascii="Symbol" w:hAnsi="Symbol"/>
      </w:rPr>
    </w:lvl>
    <w:lvl w:ilvl="7" w:tplc="C6924562">
      <w:start w:val="1"/>
      <w:numFmt w:val="bullet"/>
      <w:lvlText w:val="o"/>
      <w:lvlJc w:val="left"/>
      <w:pPr>
        <w:tabs>
          <w:tab w:val="num" w:pos="5760"/>
        </w:tabs>
        <w:ind w:left="5760" w:hanging="360"/>
      </w:pPr>
      <w:rPr>
        <w:rFonts w:ascii="Courier New" w:hAnsi="Courier New"/>
      </w:rPr>
    </w:lvl>
    <w:lvl w:ilvl="8" w:tplc="4A6A508C">
      <w:start w:val="1"/>
      <w:numFmt w:val="bullet"/>
      <w:lvlText w:val=""/>
      <w:lvlJc w:val="left"/>
      <w:pPr>
        <w:tabs>
          <w:tab w:val="num" w:pos="6480"/>
        </w:tabs>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A4DE2"/>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D7496"/>
    <w:rsid w:val="007E1308"/>
    <w:rsid w:val="007E4C24"/>
    <w:rsid w:val="007E6507"/>
    <w:rsid w:val="007F2B8E"/>
    <w:rsid w:val="008055FB"/>
    <w:rsid w:val="00807247"/>
    <w:rsid w:val="00812D1D"/>
    <w:rsid w:val="008159AC"/>
    <w:rsid w:val="00832EE1"/>
    <w:rsid w:val="008378EF"/>
    <w:rsid w:val="0084015A"/>
    <w:rsid w:val="00840C2B"/>
    <w:rsid w:val="00860955"/>
    <w:rsid w:val="008612A9"/>
    <w:rsid w:val="00863177"/>
    <w:rsid w:val="008739FD"/>
    <w:rsid w:val="008848E9"/>
    <w:rsid w:val="008935B1"/>
    <w:rsid w:val="00893E85"/>
    <w:rsid w:val="008953C4"/>
    <w:rsid w:val="008B223A"/>
    <w:rsid w:val="008B4A10"/>
    <w:rsid w:val="008B4FB8"/>
    <w:rsid w:val="008C1339"/>
    <w:rsid w:val="008C4FC0"/>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1426"/>
    <w:rsid w:val="00C3241C"/>
    <w:rsid w:val="00C379C8"/>
    <w:rsid w:val="00C40E47"/>
    <w:rsid w:val="00C43456"/>
    <w:rsid w:val="00C46583"/>
    <w:rsid w:val="00C47FCA"/>
    <w:rsid w:val="00C65C0C"/>
    <w:rsid w:val="00C805B6"/>
    <w:rsid w:val="00C808FC"/>
    <w:rsid w:val="00C854A4"/>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5C8C4"/>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2022-06-24T08:18:00Z</dcterms:created>
  <dcterms:modified xsi:type="dcterms:W3CDTF">2022-06-24T08:44:00Z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