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9CAD" w14:textId="77777777" w:rsidR="009239F7" w:rsidRPr="002F6A28" w:rsidRDefault="0048447D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A724B6C" w14:textId="77777777" w:rsidR="009239F7" w:rsidRPr="002F6A28" w:rsidRDefault="0048447D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DC45F6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33445" w14:paraId="061ED8DD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218BCA5B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ADECEDE" w14:textId="77777777" w:rsidR="00F85C99" w:rsidRPr="002F6A28" w:rsidRDefault="0048447D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20B2CAE8" w14:textId="77777777" w:rsidR="00F85C99" w:rsidRPr="002F6A28" w:rsidRDefault="0048447D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33445" w14:paraId="459E7BF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723AB3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42C983" w14:textId="77777777" w:rsidR="00F85C99" w:rsidRPr="002F6A28" w:rsidRDefault="0048447D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A3949F4" w14:textId="77777777" w:rsidR="00EE3A11" w:rsidRPr="00C379C8" w:rsidRDefault="0048447D" w:rsidP="00155128">
            <w:r xmlns:w="http://schemas.openxmlformats.org/wordprocessingml/2006/main" w:rsidRPr="00C379C8">
              <w:t xml:space="preserve">乌干达国家标准局</w:t>
            </w:r>
          </w:p>
          <w:p w14:paraId="02D70BA8" w14:textId="77777777" w:rsidR="00EE3A11" w:rsidRPr="00C379C8" w:rsidRDefault="0048447D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0EE6EE59" w14:textId="77777777" w:rsidR="00EE3A11" w:rsidRPr="0048447D" w:rsidRDefault="0048447D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8447D">
              <w:rPr>
                <w:lang w:val="es-ES"/>
              </w:rPr>
              <w:t xml:space="preserve">邮政信箱 6329</w:t>
            </w:r>
          </w:p>
          <w:p w14:paraId="4C52764B" w14:textId="77777777" w:rsidR="00EE3A11" w:rsidRPr="0048447D" w:rsidRDefault="0048447D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8447D">
              <w:rPr>
                <w:lang w:val="es-ES"/>
              </w:rPr>
              <w:t xml:space="preserve">乌干达坎帕拉</w:t>
            </w:r>
          </w:p>
          <w:p w14:paraId="1291014D" w14:textId="77777777" w:rsidR="00EE3A11" w:rsidRPr="0048447D" w:rsidRDefault="0048447D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8447D">
              <w:rPr>
                <w:lang w:val="es-ES"/>
              </w:rPr>
              <w:t xml:space="preserve">电话：+(256) 4 1733 3250/1/2</w:t>
            </w:r>
          </w:p>
          <w:p w14:paraId="5FEBA995" w14:textId="77777777" w:rsidR="00EE3A11" w:rsidRPr="0048447D" w:rsidRDefault="0048447D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48447D">
              <w:rPr>
                <w:lang w:val="fr-FR"/>
              </w:rPr>
              <w:t xml:space="preserve">传真：+(256) 4 1428 6123</w:t>
            </w:r>
          </w:p>
          <w:p w14:paraId="6ED5A553" w14:textId="77777777" w:rsidR="00EE3A11" w:rsidRPr="0048447D" w:rsidRDefault="0048447D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48447D">
              <w:rPr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48447D">
                <w:rPr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15344615" w14:textId="77777777" w:rsidR="00EE3A11" w:rsidRPr="00C379C8" w:rsidRDefault="0048447D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117160E2" w14:textId="77777777" w:rsidR="00F85C99" w:rsidRPr="002F6A28" w:rsidRDefault="0048447D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033445" w14:paraId="526C9FA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079A75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BD7CE0" w14:textId="77777777" w:rsidR="00F85C99" w:rsidRPr="0058336F" w:rsidRDefault="0048447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33445" w14:paraId="69031F0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3684E5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94FEE3" w14:textId="77777777" w:rsidR="00F85C99" w:rsidRPr="002F6A28" w:rsidRDefault="0048447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- 芸豆，包括白豌豆（Phaseolus vulgaris）（HS 编码：071333）；谷物、豆类和衍生产品（ICS 代码：67.060）</w:t>
            </w:r>
            <w:bookmarkEnd xmlns:w="http://schemas.openxmlformats.org/wordprocessingml/2006/main" w:id="22"/>
          </w:p>
        </w:tc>
      </w:tr>
      <w:tr w:rsidR="00033445" w14:paraId="0505F2E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CB5F10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0AAFC6" w14:textId="77777777" w:rsidR="00F85C99" w:rsidRPr="002F6A28" w:rsidRDefault="0048447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DARS 864:2022，干豆 — 规范，第一版； （18 页，英文）</w:t>
            </w:r>
            <w:bookmarkEnd xmlns:w="http://schemas.openxmlformats.org/wordprocessingml/2006/main" w:id="24"/>
          </w:p>
        </w:tc>
      </w:tr>
      <w:tr w:rsidR="00033445" w14:paraId="577A690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45708C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FB8DC5" w14:textId="77777777" w:rsidR="00F85C99" w:rsidRPr="002F6A28" w:rsidRDefault="0048447D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本非洲标准规定了供人类食用的干豆（菜豆）的取样和测试要求和方法。它不适用于加工过的豆类。</w:t>
            </w:r>
            <w:bookmarkEnd xmlns:w="http://schemas.openxmlformats.org/wordprocessingml/2006/main" w:id="26"/>
          </w:p>
        </w:tc>
      </w:tr>
      <w:tr w:rsidR="00033445" w14:paraId="2BF5757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1CF131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5D93A2" w14:textId="77777777" w:rsidR="00F85C99" w:rsidRPr="002F6A28" w:rsidRDefault="0048447D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消费者信息、标签；防止欺诈行为和消费者保护；保护人类健康或安全；保护动物或植物的生命或健康；质量要求；协调；减少贸易壁垒，促进贸易</w:t>
            </w:r>
            <w:bookmarkEnd xmlns:w="http://schemas.openxmlformats.org/wordprocessingml/2006/main" w:id="28"/>
          </w:p>
        </w:tc>
      </w:tr>
      <w:tr w:rsidR="00033445" w14:paraId="243C69A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A8E267" w14:textId="77777777" w:rsidR="00F85C99" w:rsidRPr="002F6A28" w:rsidRDefault="0048447D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02406B" w14:textId="77777777" w:rsidR="00072B36" w:rsidRPr="002F6A28" w:rsidRDefault="0048447D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56E08CB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6953F589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54FF85E6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69C0AF6E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2016F7DD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6561-1，水果、蔬菜和衍生产品——镉含量的测定——第 1 部分：使用石墨炉原子吸收光谱法的方法</w:t>
            </w:r>
          </w:p>
          <w:p w14:paraId="2C2F9827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6561-1，水果、蔬菜和衍生产品——镉含量的测定——第 2 部分：使用火焰原子吸收光谱法的方法</w:t>
            </w:r>
          </w:p>
          <w:p w14:paraId="38ECD2DB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6633，水果、蔬菜和衍生产品 — 铅含量的测定 — 无焰原子吸收光谱法</w:t>
            </w:r>
          </w:p>
          <w:p w14:paraId="7061E85C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771BF23A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ISO/TS 16634-2，食品——根据杜马斯原理通过燃烧测定总氮含量并计算粗蛋白含量——第 2 部分：谷物、豆类和碾磨谷物产品</w:t>
            </w:r>
          </w:p>
          <w:p w14:paraId="06288EFD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5D023362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387A2EA3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27085，动物饲料——通过 ICPAES 测定钙、钠、磷、镁、钾、铁、锌、铜、锰、钴、钼、砷、铅和镉</w:t>
            </w:r>
          </w:p>
          <w:p w14:paraId="425BFC9B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EAS 46:2011，干豆 — 规范</w:t>
            </w:r>
          </w:p>
          <w:p w14:paraId="5DF69488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美国豆类标准，2008 年 12 月 19 日生效</w:t>
            </w:r>
          </w:p>
          <w:p w14:paraId="57AD1785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豆类，官方谷物分级指南，2012 年 8 月 1 日，加拿大谷物委员会</w:t>
            </w:r>
          </w:p>
          <w:p w14:paraId="266C3BA9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豆类分级和标记规则，2003 年，印度农业部，2004 年 4 月 7 日</w:t>
            </w:r>
          </w:p>
          <w:p w14:paraId="21397CEA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171:1989（Rev. 1:1995），某些豆类的标准</w:t>
            </w:r>
          </w:p>
          <w:p w14:paraId="3579F187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马拉维标准，MBS 245:1991，Bean — 规范</w:t>
            </w:r>
          </w:p>
          <w:p w14:paraId="22339DB0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农业部，法规公告第 23571 号，2002 年 7 月 5 日，农产品标准</w:t>
            </w:r>
          </w:p>
          <w:p w14:paraId="31353404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1990 年法案（1990 年第 119 号法案），关于拟在南非共和国销售的干豆分级、包装和标记的规定</w:t>
            </w:r>
          </w:p>
          <w:p w14:paraId="61195771" w14:textId="77777777" w:rsidR="00F85C99" w:rsidRPr="002F6A28" w:rsidRDefault="0048447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埃塞俄比亚标准条例第 12/1990 号，豆类</w:t>
            </w:r>
            <w:bookmarkEnd xmlns:w="http://schemas.openxmlformats.org/wordprocessingml/2006/main" w:id="30"/>
          </w:p>
        </w:tc>
      </w:tr>
      <w:tr w:rsidR="00033445" w14:paraId="4EB35F4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AE498B" w14:textId="77777777" w:rsidR="00EE3A11" w:rsidRPr="002F6A28" w:rsidRDefault="0048447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482879" w14:textId="77777777" w:rsidR="00EE3A11" w:rsidRPr="002F6A28" w:rsidRDefault="0048447D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C456EAB" w14:textId="77777777" w:rsidR="00EE3A11" w:rsidRPr="002F6A28" w:rsidRDefault="0048447D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033445" w14:paraId="7F6EBE2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59FEE1" w14:textId="77777777" w:rsidR="00F85C99" w:rsidRPr="002F6A28" w:rsidRDefault="0048447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93D567" w14:textId="77777777" w:rsidR="00F85C99" w:rsidRPr="002F6A28" w:rsidRDefault="0048447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33445" w14:paraId="1E23DCCF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683153F" w14:textId="77777777" w:rsidR="00F85C99" w:rsidRPr="002F6A28" w:rsidRDefault="0048447D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DD2FB9B" w14:textId="77777777" w:rsidR="00F85C99" w:rsidRPr="002F6A28" w:rsidRDefault="0048447D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20B74D4" w14:textId="77777777" w:rsidR="00EE3A11" w:rsidRPr="00A12DDE" w:rsidRDefault="0048447D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2C8DA4E3" w14:textId="77777777" w:rsidR="00EE3A11" w:rsidRPr="00A12DDE" w:rsidRDefault="0048447D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50FB50F6" w14:textId="77777777" w:rsidR="00EE3A11" w:rsidRPr="0048447D" w:rsidRDefault="0048447D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8447D">
              <w:rPr>
                <w:bCs/>
                <w:lang w:val="es-ES"/>
              </w:rPr>
              <w:t xml:space="preserve">邮政信箱 6329</w:t>
            </w:r>
          </w:p>
          <w:p w14:paraId="545DC58F" w14:textId="77777777" w:rsidR="00EE3A11" w:rsidRPr="0048447D" w:rsidRDefault="0048447D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8447D">
              <w:rPr>
                <w:bCs/>
                <w:lang w:val="es-ES"/>
              </w:rPr>
              <w:t xml:space="preserve">乌干达坎帕拉</w:t>
            </w:r>
          </w:p>
          <w:p w14:paraId="2C70D0C6" w14:textId="77777777" w:rsidR="00EE3A11" w:rsidRPr="0048447D" w:rsidRDefault="0048447D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8447D">
              <w:rPr>
                <w:bCs/>
                <w:lang w:val="es-ES"/>
              </w:rPr>
              <w:t xml:space="preserve">电话：+(256) 4 1733 3250/1/2</w:t>
            </w:r>
          </w:p>
          <w:p w14:paraId="7F05FCE4" w14:textId="77777777" w:rsidR="00EE3A11" w:rsidRPr="0048447D" w:rsidRDefault="0048447D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48447D">
              <w:rPr>
                <w:bCs/>
                <w:lang w:val="fr-FR"/>
              </w:rPr>
              <w:t xml:space="preserve">传真：+(256) 4 1428 6123</w:t>
            </w:r>
          </w:p>
          <w:p w14:paraId="23C3A32D" w14:textId="77777777" w:rsidR="00EE3A11" w:rsidRPr="0048447D" w:rsidRDefault="0048447D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48447D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48447D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2357C200" w14:textId="77777777" w:rsidR="00EE3A11" w:rsidRPr="00A12DDE" w:rsidRDefault="0048447D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78BA4CDE" w14:textId="77777777" w:rsidR="00EE3A11" w:rsidRPr="00A12DDE" w:rsidRDefault="002C2FD0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48447D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https://members.wto.org/crnattachments/2022/TBT/UGA/22_4228_00_e.pdf</w:t>
              </w:r>
            </w:hyperlink>
            <w:bookmarkEnd xmlns:w="http://schemas.openxmlformats.org/wordprocessingml/2006/main" w:id="42"/>
          </w:p>
        </w:tc>
      </w:tr>
    </w:tbl>
    <w:p w14:paraId="60DAA3ED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CD81A" w14:textId="77777777" w:rsidR="00DA29E6" w:rsidRDefault="0048447D">
      <w:r>
        <w:separator/>
      </w:r>
    </w:p>
  </w:endnote>
  <w:endnote w:type="continuationSeparator" w:id="0">
    <w:p w14:paraId="6194515D" w14:textId="77777777" w:rsidR="00DA29E6" w:rsidRDefault="0048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92940" w14:textId="77777777" w:rsidR="009239F7" w:rsidRPr="002F6A28" w:rsidRDefault="0048447D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32B01" w14:textId="77777777" w:rsidR="009239F7" w:rsidRPr="002F6A28" w:rsidRDefault="0048447D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181CE" w14:textId="77777777" w:rsidR="00EE3A11" w:rsidRPr="002F6A28" w:rsidRDefault="0048447D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F93D0" w14:textId="77777777" w:rsidR="00DA29E6" w:rsidRDefault="0048447D">
      <w:r>
        <w:separator/>
      </w:r>
    </w:p>
  </w:footnote>
  <w:footnote w:type="continuationSeparator" w:id="0">
    <w:p w14:paraId="40B578F4" w14:textId="77777777" w:rsidR="00DA29E6" w:rsidRDefault="00484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07864" w14:textId="77777777" w:rsidR="009239F7" w:rsidRPr="002F6A28" w:rsidRDefault="0048447D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A5792BC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CA4FA41" w14:textId="77777777" w:rsidR="009239F7" w:rsidRPr="002F6A28" w:rsidRDefault="0048447D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0218626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F6913" w14:textId="77777777" w:rsidR="009239F7" w:rsidRPr="002F6A28" w:rsidRDefault="0048447D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G/TBT/N/UGA/1609</w:t>
    </w:r>
    <w:bookmarkEnd xmlns:w="http://schemas.openxmlformats.org/wordprocessingml/2006/main" w:id="43"/>
  </w:p>
  <w:p w14:paraId="7AFEE886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02B48BB" w14:textId="77777777" w:rsidR="009239F7" w:rsidRPr="002F6A28" w:rsidRDefault="0048447D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791DEB6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33445" w14:paraId="55177B89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25A638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667806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033445" w14:paraId="0E17C5B4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0EB0C44" w14:textId="77777777" w:rsidR="00ED54E0" w:rsidRPr="009239F7" w:rsidRDefault="0048447D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FA94F6A" wp14:editId="4D58823A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637546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44249D8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33445" w14:paraId="3E1F0620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084E5A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6B2A2DE" w14:textId="77777777" w:rsidR="009239F7" w:rsidRPr="002F6A28" w:rsidRDefault="0048447D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G/TBT/N/UGA/1609</w:t>
          </w:r>
          <w:bookmarkEnd xmlns:w="http://schemas.openxmlformats.org/wordprocessingml/2006/main" w:id="45"/>
        </w:p>
      </w:tc>
    </w:tr>
    <w:tr w:rsidR="00033445" w14:paraId="30782CD6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3ACD9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EF17FE" w14:textId="38948116" w:rsidR="00ED54E0" w:rsidRPr="009239F7" w:rsidRDefault="0048447D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22 日</w:t>
          </w:r>
        </w:p>
      </w:tc>
    </w:tr>
    <w:tr w:rsidR="00033445" w14:paraId="64D6BB78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D5CE51D" w14:textId="11CBF8A0" w:rsidR="00ED54E0" w:rsidRPr="009239F7" w:rsidRDefault="0048447D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22-4851)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FCE3512" w14:textId="77777777" w:rsidR="00ED54E0" w:rsidRPr="009239F7" w:rsidRDefault="0048447D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033445" w14:paraId="5D872608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CE2D2D2" w14:textId="77777777" w:rsidR="00ED54E0" w:rsidRPr="009239F7" w:rsidRDefault="0048447D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4BE8F2A" w14:textId="77777777" w:rsidR="00ED54E0" w:rsidRPr="002F6A28" w:rsidRDefault="0048447D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4CAF0B4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BB8264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B060F6C" w:tentative="1">
      <w:start w:val="1"/>
      <w:numFmt w:val="lowerLetter"/>
      <w:lvlText w:val="%2."/>
      <w:lvlJc w:val="left"/>
      <w:pPr>
        <w:ind w:left="1080" w:hanging="360"/>
      </w:pPr>
    </w:lvl>
    <w:lvl w:ilvl="2" w:tplc="1EE6DC3C" w:tentative="1">
      <w:start w:val="1"/>
      <w:numFmt w:val="lowerRoman"/>
      <w:lvlText w:val="%3."/>
      <w:lvlJc w:val="right"/>
      <w:pPr>
        <w:ind w:left="1800" w:hanging="180"/>
      </w:pPr>
    </w:lvl>
    <w:lvl w:ilvl="3" w:tplc="82E4E8C0" w:tentative="1">
      <w:start w:val="1"/>
      <w:numFmt w:val="decimal"/>
      <w:lvlText w:val="%4."/>
      <w:lvlJc w:val="left"/>
      <w:pPr>
        <w:ind w:left="2520" w:hanging="360"/>
      </w:pPr>
    </w:lvl>
    <w:lvl w:ilvl="4" w:tplc="928C8414" w:tentative="1">
      <w:start w:val="1"/>
      <w:numFmt w:val="lowerLetter"/>
      <w:lvlText w:val="%5."/>
      <w:lvlJc w:val="left"/>
      <w:pPr>
        <w:ind w:left="3240" w:hanging="360"/>
      </w:pPr>
    </w:lvl>
    <w:lvl w:ilvl="5" w:tplc="942A9B4A" w:tentative="1">
      <w:start w:val="1"/>
      <w:numFmt w:val="lowerRoman"/>
      <w:lvlText w:val="%6."/>
      <w:lvlJc w:val="right"/>
      <w:pPr>
        <w:ind w:left="3960" w:hanging="180"/>
      </w:pPr>
    </w:lvl>
    <w:lvl w:ilvl="6" w:tplc="0B225832" w:tentative="1">
      <w:start w:val="1"/>
      <w:numFmt w:val="decimal"/>
      <w:lvlText w:val="%7."/>
      <w:lvlJc w:val="left"/>
      <w:pPr>
        <w:ind w:left="4680" w:hanging="360"/>
      </w:pPr>
    </w:lvl>
    <w:lvl w:ilvl="7" w:tplc="D37264A8" w:tentative="1">
      <w:start w:val="1"/>
      <w:numFmt w:val="lowerLetter"/>
      <w:lvlText w:val="%8."/>
      <w:lvlJc w:val="left"/>
      <w:pPr>
        <w:ind w:left="5400" w:hanging="360"/>
      </w:pPr>
    </w:lvl>
    <w:lvl w:ilvl="8" w:tplc="F4C82D9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3445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C2FD0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8447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17DFA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17C6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A29E6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32CB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28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649</Words>
  <Characters>3909</Characters>
  <Application>Microsoft Office Word</Application>
  <DocSecurity>0</DocSecurity>
  <Lines>92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2022-06-22T12:29:00Z</dcterms:created>
  <dcterms:modified xsi:type="dcterms:W3CDTF">2022-06-22T12:40:00Z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