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5277" w14:textId="77777777" w:rsidR="002D78C9" w:rsidRDefault="003D08E5" w:rsidP="00DD3DD7">
      <w:pPr>
        <w:pStyle w:val="Title"/>
      </w:pPr>
      <w:r w:rsidRPr="002F663C">
        <w:t>NOTIFICATION</w:t>
      </w:r>
    </w:p>
    <w:p w14:paraId="30C3510F" w14:textId="77777777" w:rsidR="002F663C" w:rsidRPr="002F663C" w:rsidRDefault="003D08E5" w:rsidP="00DD3DD7">
      <w:pPr>
        <w:pStyle w:val="Title3"/>
      </w:pPr>
      <w:r w:rsidRPr="002F663C">
        <w:t>Addendum</w:t>
      </w:r>
    </w:p>
    <w:p w14:paraId="50097E46" w14:textId="77777777" w:rsidR="002F663C" w:rsidRDefault="003D08E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73E1B66" w14:textId="77777777" w:rsidR="001E2E4A" w:rsidRPr="002F663C" w:rsidRDefault="001E2E4A" w:rsidP="001E2E4A">
      <w:pPr>
        <w:rPr>
          <w:rFonts w:eastAsia="Calibri" w:cs="Times New Roman"/>
        </w:rPr>
      </w:pPr>
    </w:p>
    <w:p w14:paraId="44ADD4F9" w14:textId="77777777" w:rsidR="002F663C" w:rsidRPr="002F663C" w:rsidRDefault="003D08E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D021C8" w14:textId="77777777" w:rsidR="002F663C" w:rsidRDefault="002F663C" w:rsidP="002F663C">
      <w:pPr>
        <w:rPr>
          <w:rFonts w:eastAsia="Calibri" w:cs="Times New Roman"/>
        </w:rPr>
      </w:pPr>
    </w:p>
    <w:p w14:paraId="5AACE0E1" w14:textId="77777777" w:rsidR="00C14444" w:rsidRPr="002F663C" w:rsidRDefault="00C14444" w:rsidP="002F663C">
      <w:pPr>
        <w:rPr>
          <w:rFonts w:eastAsia="Calibri" w:cs="Times New Roman"/>
        </w:rPr>
      </w:pPr>
    </w:p>
    <w:p w14:paraId="353BEECE" w14:textId="77777777" w:rsidR="002F663C" w:rsidRPr="002F663C" w:rsidRDefault="003D08E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2269:2022, Composites made from cellulose-based materials and thermoplastics (usually called wood-polymer composites (WPC) or natural fibre composites (NFC)) - Specifications for decking profiles and tiles, First edition</w:t>
      </w:r>
      <w:bookmarkEnd w:id="3"/>
    </w:p>
    <w:p w14:paraId="5745313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52ED1" w14:paraId="4808FBF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7E3020" w14:textId="77777777" w:rsidR="002F663C" w:rsidRPr="002F663C" w:rsidRDefault="003D08E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52ED1" w14:paraId="3ADA19FC" w14:textId="77777777" w:rsidTr="00E9471B">
        <w:tc>
          <w:tcPr>
            <w:tcW w:w="851" w:type="dxa"/>
            <w:shd w:val="clear" w:color="auto" w:fill="auto"/>
          </w:tcPr>
          <w:p w14:paraId="1BB7F3E0" w14:textId="77777777" w:rsidR="002F663C" w:rsidRPr="00711F9C" w:rsidRDefault="003D08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139F7B" w14:textId="77777777" w:rsidR="002F663C" w:rsidRPr="002F663C" w:rsidRDefault="003D08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52ED1" w14:paraId="196A9C5B" w14:textId="77777777" w:rsidTr="00E9471B">
        <w:tc>
          <w:tcPr>
            <w:tcW w:w="851" w:type="dxa"/>
            <w:shd w:val="clear" w:color="auto" w:fill="auto"/>
          </w:tcPr>
          <w:p w14:paraId="5C23AC64" w14:textId="77777777" w:rsidR="002F663C" w:rsidRPr="00711F9C" w:rsidRDefault="003D0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995BFB" w14:textId="77777777" w:rsidR="002F663C" w:rsidRPr="002F663C" w:rsidRDefault="003D0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52ED1" w14:paraId="23BDE625" w14:textId="77777777" w:rsidTr="00E9471B">
        <w:tc>
          <w:tcPr>
            <w:tcW w:w="851" w:type="dxa"/>
            <w:shd w:val="clear" w:color="auto" w:fill="auto"/>
          </w:tcPr>
          <w:p w14:paraId="29FCFF50" w14:textId="77777777" w:rsidR="002F663C" w:rsidRPr="00711F9C" w:rsidRDefault="003D0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DB7900" w14:textId="77777777" w:rsidR="002F663C" w:rsidRPr="002F663C" w:rsidRDefault="003D0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52ED1" w14:paraId="6364ACDC" w14:textId="77777777" w:rsidTr="00E9471B">
        <w:tc>
          <w:tcPr>
            <w:tcW w:w="851" w:type="dxa"/>
            <w:shd w:val="clear" w:color="auto" w:fill="auto"/>
          </w:tcPr>
          <w:p w14:paraId="4732D78F" w14:textId="77777777" w:rsidR="002F663C" w:rsidRPr="00711F9C" w:rsidRDefault="003D0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8452AF" w14:textId="77777777" w:rsidR="002F663C" w:rsidRPr="002F663C" w:rsidRDefault="003D0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B52ED1" w14:paraId="65E19120" w14:textId="77777777" w:rsidTr="00E9471B">
        <w:tc>
          <w:tcPr>
            <w:tcW w:w="851" w:type="dxa"/>
            <w:shd w:val="clear" w:color="auto" w:fill="auto"/>
          </w:tcPr>
          <w:p w14:paraId="284850FC" w14:textId="77777777" w:rsidR="002F663C" w:rsidRPr="00711F9C" w:rsidRDefault="003D0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579DF3" w14:textId="77777777" w:rsidR="002F663C" w:rsidRPr="002F663C" w:rsidRDefault="003D08E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1535B47" w14:textId="77777777" w:rsidR="002F663C" w:rsidRPr="002F663C" w:rsidRDefault="0088073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D08E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52ED1" w14:paraId="2FFFC719" w14:textId="77777777" w:rsidTr="00E9471B">
        <w:tc>
          <w:tcPr>
            <w:tcW w:w="851" w:type="dxa"/>
            <w:shd w:val="clear" w:color="auto" w:fill="auto"/>
          </w:tcPr>
          <w:p w14:paraId="19896CC4" w14:textId="77777777" w:rsidR="002F663C" w:rsidRPr="00711F9C" w:rsidRDefault="003D0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1E6382" w14:textId="77777777" w:rsidR="002F663C" w:rsidRPr="002F663C" w:rsidRDefault="003D08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0DC56EE" w14:textId="77777777" w:rsidR="002F663C" w:rsidRPr="002F663C" w:rsidRDefault="003D08E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52ED1" w14:paraId="07A4D92F" w14:textId="77777777" w:rsidTr="00E9471B">
        <w:tc>
          <w:tcPr>
            <w:tcW w:w="851" w:type="dxa"/>
            <w:shd w:val="clear" w:color="auto" w:fill="auto"/>
          </w:tcPr>
          <w:p w14:paraId="0285CD5F" w14:textId="77777777" w:rsidR="002F663C" w:rsidRPr="00711F9C" w:rsidRDefault="003D08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246D55" w14:textId="77777777" w:rsidR="002F663C" w:rsidRPr="002F663C" w:rsidRDefault="003D08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A833C16" w14:textId="77777777" w:rsidR="002F663C" w:rsidRPr="002F663C" w:rsidRDefault="003D08E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52ED1" w14:paraId="6AD04A0C" w14:textId="77777777" w:rsidTr="00E9471B">
        <w:tc>
          <w:tcPr>
            <w:tcW w:w="851" w:type="dxa"/>
            <w:shd w:val="clear" w:color="auto" w:fill="auto"/>
          </w:tcPr>
          <w:p w14:paraId="5A2C9499" w14:textId="77777777" w:rsidR="002F663C" w:rsidRPr="00711F9C" w:rsidRDefault="003D08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4D9815" w14:textId="77777777" w:rsidR="002F663C" w:rsidRPr="002F663C" w:rsidRDefault="003D08E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52ED1" w14:paraId="0FB30C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3B5A844" w14:textId="77777777" w:rsidR="002F663C" w:rsidRPr="00711F9C" w:rsidRDefault="003D08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0526EB" w14:textId="77777777" w:rsidR="002F663C" w:rsidRPr="002F663C" w:rsidRDefault="003D08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3063D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6F2737" w14:textId="77777777" w:rsidR="003971FF" w:rsidRPr="007F6EA2" w:rsidRDefault="003D08E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2269:2022, Composites made from cellulose-based materials and thermoplastics (usually called wood-polymer composites (WPC) or natural fibre composites (NFC)) </w:t>
      </w:r>
      <w:r>
        <w:rPr>
          <w:rFonts w:eastAsia="Calibri" w:cs="Times New Roman"/>
          <w:szCs w:val="18"/>
        </w:rPr>
        <w:t>-</w:t>
      </w:r>
      <w:r w:rsidRPr="002F663C">
        <w:rPr>
          <w:rFonts w:eastAsia="Calibri" w:cs="Times New Roman"/>
          <w:szCs w:val="18"/>
        </w:rPr>
        <w:t xml:space="preserve"> Specifications for decking profiles and tiles, First edition notified in G/TBT/N/UGA/1606 and G/TBT/N/UGA/1606/Add.1 entered into force on 1 December 2023. The Uganda Standard, US 2269: 2022, Decking profiles and tiles - Wood-Polymer Composites (WPC) or Natural Fibre Composites (NFC) based -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0400754" w14:textId="77777777" w:rsidR="006C5A96" w:rsidRDefault="003D08E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65EAA5" w14:textId="77777777" w:rsidR="004D4D19" w:rsidRDefault="004D4D19" w:rsidP="007F38C2">
      <w:pPr>
        <w:jc w:val="center"/>
        <w:rPr>
          <w:b/>
        </w:rPr>
      </w:pPr>
    </w:p>
    <w:p w14:paraId="07E7AC1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982E" w14:textId="77777777" w:rsidR="003D08E5" w:rsidRDefault="003D08E5">
      <w:r>
        <w:separator/>
      </w:r>
    </w:p>
  </w:endnote>
  <w:endnote w:type="continuationSeparator" w:id="0">
    <w:p w14:paraId="4D187A77" w14:textId="77777777" w:rsidR="003D08E5" w:rsidRDefault="003D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F09C" w14:textId="77777777" w:rsidR="00544326" w:rsidRPr="00DD3DD7" w:rsidRDefault="003D08E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ECE0" w14:textId="77777777" w:rsidR="00544326" w:rsidRPr="00DD3DD7" w:rsidRDefault="003D08E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4D50" w14:textId="77777777" w:rsidR="000248E6" w:rsidRDefault="003D08E5" w:rsidP="00ED54E0">
      <w:r>
        <w:separator/>
      </w:r>
    </w:p>
  </w:footnote>
  <w:footnote w:type="continuationSeparator" w:id="0">
    <w:p w14:paraId="14397F5C" w14:textId="77777777" w:rsidR="000248E6" w:rsidRDefault="003D08E5" w:rsidP="00ED54E0">
      <w:r>
        <w:continuationSeparator/>
      </w:r>
    </w:p>
  </w:footnote>
  <w:footnote w:id="1">
    <w:p w14:paraId="45433223" w14:textId="77777777" w:rsidR="007F6EA2" w:rsidRDefault="003D08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187" w14:textId="77777777" w:rsidR="00DD3DD7" w:rsidRDefault="003D0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8C8053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7D12A2" w14:textId="77777777" w:rsidR="00DD3DD7" w:rsidRPr="00DD3DD7" w:rsidRDefault="003D0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54089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12BD" w14:textId="77777777" w:rsidR="00DD3DD7" w:rsidRPr="003D08E5" w:rsidRDefault="003D0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D08E5">
      <w:rPr>
        <w:lang w:val="es-ES"/>
      </w:rPr>
      <w:t>G/TBT/N/UGA/1606/Add.2</w:t>
    </w:r>
    <w:bookmarkEnd w:id="28"/>
  </w:p>
  <w:p w14:paraId="5D1CA03E" w14:textId="77777777" w:rsidR="00DD3DD7" w:rsidRPr="003D08E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E3C6495" w14:textId="77777777" w:rsidR="00DD3DD7" w:rsidRPr="00DD3DD7" w:rsidRDefault="003D08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EB7D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2ED1" w14:paraId="3013628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EF0F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FF37FA" w14:textId="77777777" w:rsidR="00ED54E0" w:rsidRPr="00182B84" w:rsidRDefault="003D08E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52ED1" w14:paraId="0FE04BE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B71C9F" w14:textId="77777777" w:rsidR="00ED54E0" w:rsidRPr="00182B84" w:rsidRDefault="003D08E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1018DA7" wp14:editId="03A3FD9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89746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D1E23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52ED1" w:rsidRPr="00880732" w14:paraId="23998DD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CC6A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0C8693" w14:textId="77777777" w:rsidR="00DD3DD7" w:rsidRPr="003D08E5" w:rsidRDefault="003D08E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D08E5">
            <w:rPr>
              <w:rFonts w:eastAsia="Calibri" w:cs="Times New Roman"/>
              <w:b/>
              <w:szCs w:val="16"/>
              <w:lang w:val="es-ES"/>
            </w:rPr>
            <w:t>G/TBT/N/UGA/1606/Add.2</w:t>
          </w:r>
          <w:bookmarkEnd w:id="29"/>
        </w:p>
        <w:p w14:paraId="1E93B528" w14:textId="77777777" w:rsidR="00C14444" w:rsidRPr="003D08E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52ED1" w:rsidRPr="003D08E5" w14:paraId="6964333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E2F719" w14:textId="77777777" w:rsidR="00ED54E0" w:rsidRPr="003D08E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2E684E" w14:textId="57E918A2" w:rsidR="00ED54E0" w:rsidRPr="003D08E5" w:rsidRDefault="003D08E5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r w:rsidRPr="003D08E5">
            <w:rPr>
              <w:szCs w:val="16"/>
            </w:rPr>
            <w:t>February</w:t>
          </w:r>
          <w:r>
            <w:rPr>
              <w:szCs w:val="16"/>
            </w:rPr>
            <w:t xml:space="preserve"> 2024</w:t>
          </w:r>
        </w:p>
      </w:tc>
    </w:tr>
    <w:tr w:rsidR="00B52ED1" w14:paraId="4A4F9AB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0E2F6E" w14:textId="00E1E7C0" w:rsidR="00ED54E0" w:rsidRPr="00182B84" w:rsidRDefault="003D08E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80732">
            <w:rPr>
              <w:rFonts w:eastAsia="Calibri" w:cs="Times New Roman"/>
              <w:color w:val="FF0000"/>
              <w:szCs w:val="16"/>
            </w:rPr>
            <w:t>1115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3E765C" w14:textId="77777777" w:rsidR="00ED54E0" w:rsidRPr="00182B84" w:rsidRDefault="003D08E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52ED1" w14:paraId="649108E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F00D1D" w14:textId="77777777" w:rsidR="00ED54E0" w:rsidRPr="00182B84" w:rsidRDefault="003D08E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34042E" w14:textId="77777777" w:rsidR="00ED54E0" w:rsidRPr="00182B84" w:rsidRDefault="003D08E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B0EE4C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7C88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207530" w:tentative="1">
      <w:start w:val="1"/>
      <w:numFmt w:val="lowerLetter"/>
      <w:lvlText w:val="%2."/>
      <w:lvlJc w:val="left"/>
      <w:pPr>
        <w:ind w:left="1080" w:hanging="360"/>
      </w:pPr>
    </w:lvl>
    <w:lvl w:ilvl="2" w:tplc="27729AF2" w:tentative="1">
      <w:start w:val="1"/>
      <w:numFmt w:val="lowerRoman"/>
      <w:lvlText w:val="%3."/>
      <w:lvlJc w:val="right"/>
      <w:pPr>
        <w:ind w:left="1800" w:hanging="180"/>
      </w:pPr>
    </w:lvl>
    <w:lvl w:ilvl="3" w:tplc="D1F89090" w:tentative="1">
      <w:start w:val="1"/>
      <w:numFmt w:val="decimal"/>
      <w:lvlText w:val="%4."/>
      <w:lvlJc w:val="left"/>
      <w:pPr>
        <w:ind w:left="2520" w:hanging="360"/>
      </w:pPr>
    </w:lvl>
    <w:lvl w:ilvl="4" w:tplc="5C4645CA" w:tentative="1">
      <w:start w:val="1"/>
      <w:numFmt w:val="lowerLetter"/>
      <w:lvlText w:val="%5."/>
      <w:lvlJc w:val="left"/>
      <w:pPr>
        <w:ind w:left="3240" w:hanging="360"/>
      </w:pPr>
    </w:lvl>
    <w:lvl w:ilvl="5" w:tplc="A83A4884" w:tentative="1">
      <w:start w:val="1"/>
      <w:numFmt w:val="lowerRoman"/>
      <w:lvlText w:val="%6."/>
      <w:lvlJc w:val="right"/>
      <w:pPr>
        <w:ind w:left="3960" w:hanging="180"/>
      </w:pPr>
    </w:lvl>
    <w:lvl w:ilvl="6" w:tplc="79F2D7F8" w:tentative="1">
      <w:start w:val="1"/>
      <w:numFmt w:val="decimal"/>
      <w:lvlText w:val="%7."/>
      <w:lvlJc w:val="left"/>
      <w:pPr>
        <w:ind w:left="4680" w:hanging="360"/>
      </w:pPr>
    </w:lvl>
    <w:lvl w:ilvl="7" w:tplc="028871E8" w:tentative="1">
      <w:start w:val="1"/>
      <w:numFmt w:val="lowerLetter"/>
      <w:lvlText w:val="%8."/>
      <w:lvlJc w:val="left"/>
      <w:pPr>
        <w:ind w:left="5400" w:hanging="360"/>
      </w:pPr>
    </w:lvl>
    <w:lvl w:ilvl="8" w:tplc="2B3E4D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07341">
    <w:abstractNumId w:val="9"/>
  </w:num>
  <w:num w:numId="2" w16cid:durableId="1073115917">
    <w:abstractNumId w:val="7"/>
  </w:num>
  <w:num w:numId="3" w16cid:durableId="1196235862">
    <w:abstractNumId w:val="6"/>
  </w:num>
  <w:num w:numId="4" w16cid:durableId="1549411654">
    <w:abstractNumId w:val="5"/>
  </w:num>
  <w:num w:numId="5" w16cid:durableId="2025394295">
    <w:abstractNumId w:val="4"/>
  </w:num>
  <w:num w:numId="6" w16cid:durableId="1309627552">
    <w:abstractNumId w:val="12"/>
  </w:num>
  <w:num w:numId="7" w16cid:durableId="1600677384">
    <w:abstractNumId w:val="11"/>
  </w:num>
  <w:num w:numId="8" w16cid:durableId="596985918">
    <w:abstractNumId w:val="10"/>
  </w:num>
  <w:num w:numId="9" w16cid:durableId="644506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2666725">
    <w:abstractNumId w:val="13"/>
  </w:num>
  <w:num w:numId="11" w16cid:durableId="104733512">
    <w:abstractNumId w:val="8"/>
  </w:num>
  <w:num w:numId="12" w16cid:durableId="281813804">
    <w:abstractNumId w:val="3"/>
  </w:num>
  <w:num w:numId="13" w16cid:durableId="760297704">
    <w:abstractNumId w:val="2"/>
  </w:num>
  <w:num w:numId="14" w16cid:durableId="1705327770">
    <w:abstractNumId w:val="1"/>
  </w:num>
  <w:num w:numId="15" w16cid:durableId="864249428">
    <w:abstractNumId w:val="0"/>
  </w:num>
  <w:num w:numId="16" w16cid:durableId="47310995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5ED6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08E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3CDB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0732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2ED1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4E1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6A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5aa534f1-e59a-4505-b30d-a1f6cafa74fd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73BB-C8AA-407E-850C-48F3A664B9E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1368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2024-02-09T09:38:00Z</dcterms:created>
  <dcterms:modified xsi:type="dcterms:W3CDTF">2024-02-09T09:52:00Z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5aa534f1-e59a-4505-b30d-a1f6cafa74fd</vt:lpwstr>
  </property>
  <property fmtid="{D5CDD505-2E9C-101B-9397-08002B2CF9AE}" pid="4" name="WTOCLASSIFICATION">
    <vt:lpwstr>WTO OFFICIAL</vt:lpwstr>
  </property>
</Properties>
</file>