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7B32" w14:textId="77777777" w:rsidR="009239F7" w:rsidRPr="002F6A28" w:rsidRDefault="00F15F2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F9E1071" w14:textId="77777777" w:rsidR="009239F7" w:rsidRPr="002F6A28" w:rsidRDefault="00F15F2C" w:rsidP="002F6A28">
      <w:pPr>
        <w:jc w:val="center"/>
      </w:pPr>
      <w:r w:rsidRPr="002F6A28">
        <w:t>The following notification is being circulated in accordance with Article 10.6</w:t>
      </w:r>
    </w:p>
    <w:p w14:paraId="6DE9B2B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97392" w14:paraId="2416850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97AE7E2" w14:textId="77777777" w:rsidR="00F85C99" w:rsidRPr="002F6A28" w:rsidRDefault="00F15F2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B1EA03E" w14:textId="77777777" w:rsidR="00F85C99" w:rsidRPr="002F6A28" w:rsidRDefault="00F15F2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0F64DE1" w14:textId="77777777" w:rsidR="00F85C99" w:rsidRPr="002F6A28" w:rsidRDefault="00F15F2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97392" w14:paraId="4E74E3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FA6B03" w14:textId="77777777" w:rsidR="00F85C99" w:rsidRPr="002F6A28" w:rsidRDefault="00F15F2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E8032B" w14:textId="77777777" w:rsidR="00F85C99" w:rsidRPr="002F6A28" w:rsidRDefault="00F15F2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ACE617C" w14:textId="77777777" w:rsidR="00EE3A11" w:rsidRPr="00C379C8" w:rsidRDefault="00F15F2C" w:rsidP="00155128">
            <w:r w:rsidRPr="00C379C8">
              <w:t>Tanzania Bureau of Standards (TBS)</w:t>
            </w:r>
          </w:p>
          <w:p w14:paraId="3A7EBC39" w14:textId="77777777" w:rsidR="00EE3A11" w:rsidRPr="00C379C8" w:rsidRDefault="00F15F2C" w:rsidP="00155128">
            <w:r w:rsidRPr="00C379C8">
              <w:t>MOROGORO/Sam Nujoma Road, Ubungo</w:t>
            </w:r>
          </w:p>
          <w:p w14:paraId="2B0798F2" w14:textId="77777777" w:rsidR="00EE3A11" w:rsidRPr="00C379C8" w:rsidRDefault="00F15F2C" w:rsidP="00155128">
            <w:r w:rsidRPr="00C379C8">
              <w:t>P O BOX 9524, Dar es Salaam, Tanzania</w:t>
            </w:r>
          </w:p>
          <w:p w14:paraId="5D834544" w14:textId="77777777" w:rsidR="00EE3A11" w:rsidRPr="00C379C8" w:rsidRDefault="00F15F2C" w:rsidP="00155128">
            <w:r w:rsidRPr="00C379C8">
              <w:t>Tel: +255 222450206,</w:t>
            </w:r>
          </w:p>
          <w:p w14:paraId="10053B3D" w14:textId="77777777" w:rsidR="00EE3A11" w:rsidRPr="00C379C8" w:rsidRDefault="00F15F2C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33BE5E77" w14:textId="77777777" w:rsidR="00EE3A11" w:rsidRPr="00C379C8" w:rsidRDefault="00F15F2C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293AC3C3" w14:textId="77777777" w:rsidR="00F85C99" w:rsidRPr="002F6A28" w:rsidRDefault="00F15F2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97392" w14:paraId="55342A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89543" w14:textId="77777777" w:rsidR="00F85C99" w:rsidRPr="002F6A28" w:rsidRDefault="00F15F2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C3161E" w14:textId="77777777" w:rsidR="00F85C99" w:rsidRPr="0058336F" w:rsidRDefault="00F15F2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97392" w14:paraId="16AB7C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4EF27" w14:textId="77777777" w:rsidR="00F85C99" w:rsidRPr="002F6A28" w:rsidRDefault="00F15F2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77D36" w14:textId="77777777" w:rsidR="00F85C99" w:rsidRPr="002F6A28" w:rsidRDefault="00F15F2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 (HS code(s): 10); Cereals, pulses and derived products (ICS code(s): 67.060)</w:t>
            </w:r>
            <w:bookmarkEnd w:id="22"/>
          </w:p>
        </w:tc>
      </w:tr>
      <w:tr w:rsidR="00997392" w14:paraId="1A7434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E170D1" w14:textId="77777777" w:rsidR="00F85C99" w:rsidRPr="002F6A28" w:rsidRDefault="00F15F2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1CF8E" w14:textId="77777777" w:rsidR="00F85C99" w:rsidRPr="002F6A28" w:rsidRDefault="00F15F2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864, Dry beans — Specification,Second Edition; (12 page(s), in English)</w:t>
            </w:r>
            <w:bookmarkEnd w:id="24"/>
          </w:p>
        </w:tc>
      </w:tr>
      <w:tr w:rsidR="00997392" w14:paraId="050B74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206195" w14:textId="77777777" w:rsidR="00F85C99" w:rsidRPr="002F6A28" w:rsidRDefault="00F15F2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C9561" w14:textId="77777777" w:rsidR="00F85C99" w:rsidRPr="002F6A28" w:rsidRDefault="00F15F2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African Standard specifies requirements and methods of sampling and test for dry beans (Phaseolus vulgaris) intended for human consumption. It does not apply to processed beans.</w:t>
            </w:r>
            <w:bookmarkEnd w:id="26"/>
          </w:p>
        </w:tc>
      </w:tr>
      <w:tr w:rsidR="00997392" w14:paraId="13A9E6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69F95" w14:textId="77777777" w:rsidR="00F85C99" w:rsidRPr="002F6A28" w:rsidRDefault="00F15F2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4CF19" w14:textId="77777777" w:rsidR="00F85C99" w:rsidRPr="002F6A28" w:rsidRDefault="00F15F2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Harmonization</w:t>
            </w:r>
            <w:bookmarkEnd w:id="28"/>
          </w:p>
        </w:tc>
      </w:tr>
      <w:tr w:rsidR="00997392" w14:paraId="760BA6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1E129" w14:textId="77777777" w:rsidR="00F85C99" w:rsidRPr="002F6A28" w:rsidRDefault="00F15F2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7D48A" w14:textId="77777777" w:rsidR="00072B36" w:rsidRPr="002F6A28" w:rsidRDefault="00F15F2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581624F" w14:textId="77777777" w:rsidR="00F85C99" w:rsidRPr="002F6A28" w:rsidRDefault="00F15F2C" w:rsidP="009E75ED">
            <w:pPr>
              <w:spacing w:before="120" w:after="120"/>
            </w:pPr>
            <w:bookmarkStart w:id="30" w:name="sps9a"/>
            <w:r w:rsidRPr="002F6A28">
              <w:t xml:space="preserve">ARS 53, General principles of food hygiene — Code of practice </w:t>
            </w:r>
          </w:p>
          <w:p w14:paraId="2FA56909" w14:textId="77777777" w:rsidR="00F85C99" w:rsidRPr="002F6A28" w:rsidRDefault="00F15F2C" w:rsidP="009E75ED">
            <w:pPr>
              <w:spacing w:before="120" w:after="120"/>
            </w:pPr>
            <w:r w:rsidRPr="002F6A28">
              <w:t>ARS 56, Prepackaged foods — Labelling</w:t>
            </w:r>
          </w:p>
          <w:p w14:paraId="77BB4D2A" w14:textId="77777777" w:rsidR="00F85C99" w:rsidRPr="002F6A28" w:rsidRDefault="00F15F2C" w:rsidP="009E75ED">
            <w:p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678C4EB9" w14:textId="77777777" w:rsidR="00F85C99" w:rsidRPr="002F6A28" w:rsidRDefault="00F15F2C" w:rsidP="009E75ED">
            <w:pPr>
              <w:spacing w:before="120" w:after="120"/>
            </w:pPr>
            <w:r w:rsidRPr="002F6A28">
              <w:t>ISO 605, Pulses — Determination of impurities, size, foreign odours, insects, and species and variety — Test methods</w:t>
            </w:r>
          </w:p>
          <w:p w14:paraId="0CB502D3" w14:textId="77777777" w:rsidR="00F85C99" w:rsidRPr="002F6A28" w:rsidRDefault="00F15F2C" w:rsidP="009E75ED">
            <w:pPr>
              <w:spacing w:before="120" w:after="120"/>
            </w:pPr>
            <w:r w:rsidRPr="002F6A28">
              <w:t>ISO 6561-1, Fruits, vegetables and derived products — Determination of cadmium content — Part 1: Method using graphite furnace atomic absorption spectrometry</w:t>
            </w:r>
          </w:p>
          <w:p w14:paraId="173A168C" w14:textId="77777777" w:rsidR="00F85C99" w:rsidRPr="002F6A28" w:rsidRDefault="00F15F2C" w:rsidP="009E75ED">
            <w:pPr>
              <w:spacing w:before="120" w:after="120"/>
            </w:pPr>
            <w:r w:rsidRPr="002F6A28">
              <w:lastRenderedPageBreak/>
              <w:t>ISO 6561-1, Fruits, vegetables and derived products — Determination of cadmium content — Part 2: Method using flame atomic absorption spectrometry ISO 6633, Fruits, vegetables and derived products — Determination of lead content — Flameless atomic absorption spectrometric method</w:t>
            </w:r>
          </w:p>
          <w:p w14:paraId="2A7FADAF" w14:textId="77777777" w:rsidR="00F85C99" w:rsidRPr="002F6A28" w:rsidRDefault="00F15F2C" w:rsidP="009E75ED">
            <w:pPr>
              <w:spacing w:before="120" w:after="120"/>
            </w:pPr>
            <w:r w:rsidRPr="002F6A28">
              <w:t>ISO 24333, Cereals and cereal products — Sampling</w:t>
            </w:r>
          </w:p>
          <w:p w14:paraId="7F36EE95" w14:textId="77777777" w:rsidR="00F85C99" w:rsidRPr="002F6A28" w:rsidRDefault="00F15F2C" w:rsidP="009E75ED">
            <w:pPr>
              <w:spacing w:before="120" w:after="120"/>
            </w:pPr>
            <w:r w:rsidRPr="002F6A28">
              <w:t>ISO/TS 16634-2, Food products — Determination of the total nitrogen content by combustion according to the Dumas principle and calculation of the crude protein content — Part 2: Cereals, pulses and milled cereal products</w:t>
            </w:r>
          </w:p>
          <w:p w14:paraId="796BCC6D" w14:textId="77777777" w:rsidR="00F85C99" w:rsidRPr="002F6A28" w:rsidRDefault="00F15F2C" w:rsidP="009E75ED">
            <w:p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378E6D01" w14:textId="77777777" w:rsidR="00F85C99" w:rsidRPr="002F6A28" w:rsidRDefault="00F15F2C" w:rsidP="009E75ED">
            <w:pPr>
              <w:spacing w:before="120" w:after="120"/>
            </w:pPr>
            <w:r w:rsidRPr="002F6A28">
              <w:t>ISO 24557, Pulses — Determination of moisture content — Air-oven method</w:t>
            </w:r>
          </w:p>
          <w:p w14:paraId="6DF89F7E" w14:textId="77777777" w:rsidR="00F85C99" w:rsidRPr="002F6A28" w:rsidRDefault="00F15F2C" w:rsidP="009E75ED">
            <w:pPr>
              <w:spacing w:before="120" w:after="120"/>
            </w:pPr>
            <w:r w:rsidRPr="002F6A28">
              <w:t>ISO 27085, Animal feeding stuffs — Determination of calcium, sodium, phosphorus, magnesium, potassium, iron, zinc, copper, manganese, cobalt, molybdenum, arsenic, lead and cadmium by ICPAES</w:t>
            </w:r>
            <w:bookmarkEnd w:id="30"/>
          </w:p>
        </w:tc>
      </w:tr>
      <w:tr w:rsidR="00997392" w14:paraId="48C8F8B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6F9AB" w14:textId="77777777" w:rsidR="00EE3A11" w:rsidRPr="002F6A28" w:rsidRDefault="00F15F2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4EA76" w14:textId="77777777" w:rsidR="00EE3A11" w:rsidRPr="002F6A28" w:rsidRDefault="00F15F2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7C3ACCD" w14:textId="77777777" w:rsidR="00EE3A11" w:rsidRPr="002F6A28" w:rsidRDefault="00F15F2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97392" w14:paraId="2B5EC8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B09FA" w14:textId="77777777" w:rsidR="00F85C99" w:rsidRPr="002F6A28" w:rsidRDefault="00F15F2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AB92E" w14:textId="77777777" w:rsidR="00F85C99" w:rsidRPr="002F6A28" w:rsidRDefault="00F15F2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97392" w14:paraId="2B33D34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E48E3BD" w14:textId="77777777" w:rsidR="00F85C99" w:rsidRPr="002F6A28" w:rsidRDefault="00F15F2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D55B002" w14:textId="77777777" w:rsidR="00F85C99" w:rsidRPr="002F6A28" w:rsidRDefault="00F15F2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B4E41B9" w14:textId="77777777" w:rsidR="00EE3A11" w:rsidRPr="00A12DDE" w:rsidRDefault="00F15F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43C3FEE" w14:textId="77777777" w:rsidR="00EE3A11" w:rsidRPr="00A12DDE" w:rsidRDefault="00F15F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766D729C" w14:textId="77777777" w:rsidR="00EE3A11" w:rsidRPr="00A12DDE" w:rsidRDefault="00F15F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FD2D31D" w14:textId="77777777" w:rsidR="00EE3A11" w:rsidRPr="00A12DDE" w:rsidRDefault="00F15F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14:paraId="35F9F6E6" w14:textId="77777777" w:rsidR="00EE3A11" w:rsidRPr="00A12DDE" w:rsidRDefault="00F15F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14:paraId="51819697" w14:textId="77777777" w:rsidR="00EE3A11" w:rsidRPr="00A12DDE" w:rsidRDefault="00F15F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14:paraId="737B122B" w14:textId="77777777" w:rsidR="00EE3A11" w:rsidRPr="00A12DDE" w:rsidRDefault="00F15F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5374EA5D" w14:textId="77777777" w:rsidR="00EE3A11" w:rsidRPr="00A12DDE" w:rsidRDefault="00F15F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474FDD9B" w14:textId="77777777" w:rsidR="00EE3A11" w:rsidRPr="00A12DDE" w:rsidRDefault="00F15F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5DF56BC2" w14:textId="77777777" w:rsidR="00EE3A11" w:rsidRPr="00A12DDE" w:rsidRDefault="002F32A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F15F2C" w:rsidRPr="00A12DDE">
                <w:rPr>
                  <w:bCs/>
                  <w:color w:val="0000FF"/>
                  <w:u w:val="single"/>
                </w:rPr>
                <w:t>https://members.wto.org/crnattachments/2022/TBT/TZA/22_4015_00_e.pdf</w:t>
              </w:r>
            </w:hyperlink>
            <w:bookmarkEnd w:id="42"/>
          </w:p>
        </w:tc>
      </w:tr>
    </w:tbl>
    <w:p w14:paraId="7E3C6663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FDA0" w14:textId="77777777" w:rsidR="00F32270" w:rsidRDefault="00F15F2C">
      <w:r>
        <w:separator/>
      </w:r>
    </w:p>
  </w:endnote>
  <w:endnote w:type="continuationSeparator" w:id="0">
    <w:p w14:paraId="30D13B36" w14:textId="77777777" w:rsidR="00F32270" w:rsidRDefault="00F1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D737" w14:textId="77777777" w:rsidR="009239F7" w:rsidRPr="002F6A28" w:rsidRDefault="00F15F2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B956" w14:textId="77777777" w:rsidR="009239F7" w:rsidRPr="002F6A28" w:rsidRDefault="00F15F2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44C0" w14:textId="77777777" w:rsidR="00EE3A11" w:rsidRPr="002F6A28" w:rsidRDefault="00F15F2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D4E1" w14:textId="77777777" w:rsidR="00F32270" w:rsidRDefault="00F15F2C">
      <w:r>
        <w:separator/>
      </w:r>
    </w:p>
  </w:footnote>
  <w:footnote w:type="continuationSeparator" w:id="0">
    <w:p w14:paraId="25A6EFE3" w14:textId="77777777" w:rsidR="00F32270" w:rsidRDefault="00F15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9C9" w14:textId="77777777" w:rsidR="009239F7" w:rsidRPr="002F6A28" w:rsidRDefault="00F15F2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4D5E76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1B767F" w14:textId="77777777" w:rsidR="009239F7" w:rsidRPr="002F6A28" w:rsidRDefault="00F15F2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19DA75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C423" w14:textId="77777777" w:rsidR="009239F7" w:rsidRPr="002F6A28" w:rsidRDefault="00F15F2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G/TBT/N/TZA/793</w:t>
    </w:r>
    <w:bookmarkEnd w:id="43"/>
  </w:p>
  <w:p w14:paraId="223838C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E6D766" w14:textId="77777777" w:rsidR="009239F7" w:rsidRPr="002F6A28" w:rsidRDefault="00F15F2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FE24B3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7392" w14:paraId="5FC1B17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9BBF1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FF288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97392" w14:paraId="2B307EE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C1B21E" w14:textId="77777777" w:rsidR="00ED54E0" w:rsidRPr="009239F7" w:rsidRDefault="00F15F2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DAB8A7" wp14:editId="68EAB91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46069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DAEFD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97392" w14:paraId="1E07950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81FFD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3FFE31" w14:textId="77777777" w:rsidR="009239F7" w:rsidRPr="002F6A28" w:rsidRDefault="00F15F2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G/TBT/N/TZA/793</w:t>
          </w:r>
          <w:bookmarkEnd w:id="45"/>
        </w:p>
      </w:tc>
    </w:tr>
    <w:tr w:rsidR="00997392" w14:paraId="1AD1814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EC6D8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33B5C8" w14:textId="04CCA4E3" w:rsidR="00ED54E0" w:rsidRPr="009239F7" w:rsidRDefault="00F15F2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10 June 2022</w:t>
          </w:r>
        </w:p>
      </w:tc>
    </w:tr>
    <w:tr w:rsidR="00997392" w14:paraId="7BBD33F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59C03B" w14:textId="35252E18" w:rsidR="00ED54E0" w:rsidRPr="009239F7" w:rsidRDefault="00F15F2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2F32A8">
            <w:rPr>
              <w:color w:val="FF0000"/>
              <w:szCs w:val="16"/>
            </w:rPr>
            <w:t>4378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309B28" w14:textId="77777777" w:rsidR="00ED54E0" w:rsidRPr="009239F7" w:rsidRDefault="00F15F2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97392" w14:paraId="074C244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7F2389" w14:textId="77777777" w:rsidR="00ED54E0" w:rsidRPr="009239F7" w:rsidRDefault="00F15F2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82F70B" w14:textId="77777777" w:rsidR="00ED54E0" w:rsidRPr="002F6A28" w:rsidRDefault="00F15F2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F18BC5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6F289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6C67848" w:tentative="1">
      <w:start w:val="1"/>
      <w:numFmt w:val="lowerLetter"/>
      <w:lvlText w:val="%2."/>
      <w:lvlJc w:val="left"/>
      <w:pPr>
        <w:ind w:left="1080" w:hanging="360"/>
      </w:pPr>
    </w:lvl>
    <w:lvl w:ilvl="2" w:tplc="D1D45EDC" w:tentative="1">
      <w:start w:val="1"/>
      <w:numFmt w:val="lowerRoman"/>
      <w:lvlText w:val="%3."/>
      <w:lvlJc w:val="right"/>
      <w:pPr>
        <w:ind w:left="1800" w:hanging="180"/>
      </w:pPr>
    </w:lvl>
    <w:lvl w:ilvl="3" w:tplc="7718507A" w:tentative="1">
      <w:start w:val="1"/>
      <w:numFmt w:val="decimal"/>
      <w:lvlText w:val="%4."/>
      <w:lvlJc w:val="left"/>
      <w:pPr>
        <w:ind w:left="2520" w:hanging="360"/>
      </w:pPr>
    </w:lvl>
    <w:lvl w:ilvl="4" w:tplc="E70E8464" w:tentative="1">
      <w:start w:val="1"/>
      <w:numFmt w:val="lowerLetter"/>
      <w:lvlText w:val="%5."/>
      <w:lvlJc w:val="left"/>
      <w:pPr>
        <w:ind w:left="3240" w:hanging="360"/>
      </w:pPr>
    </w:lvl>
    <w:lvl w:ilvl="5" w:tplc="91F6F572" w:tentative="1">
      <w:start w:val="1"/>
      <w:numFmt w:val="lowerRoman"/>
      <w:lvlText w:val="%6."/>
      <w:lvlJc w:val="right"/>
      <w:pPr>
        <w:ind w:left="3960" w:hanging="180"/>
      </w:pPr>
    </w:lvl>
    <w:lvl w:ilvl="6" w:tplc="B1E41FB4" w:tentative="1">
      <w:start w:val="1"/>
      <w:numFmt w:val="decimal"/>
      <w:lvlText w:val="%7."/>
      <w:lvlJc w:val="left"/>
      <w:pPr>
        <w:ind w:left="4680" w:hanging="360"/>
      </w:pPr>
    </w:lvl>
    <w:lvl w:ilvl="7" w:tplc="AEFA4922" w:tentative="1">
      <w:start w:val="1"/>
      <w:numFmt w:val="lowerLetter"/>
      <w:lvlText w:val="%8."/>
      <w:lvlJc w:val="left"/>
      <w:pPr>
        <w:ind w:left="5400" w:hanging="360"/>
      </w:pPr>
    </w:lvl>
    <w:lvl w:ilvl="8" w:tplc="22AEFA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32A8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2BB9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97392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4F2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5F2C"/>
    <w:rsid w:val="00F263FA"/>
    <w:rsid w:val="00F32270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8B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401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514</Words>
  <Characters>3111</Characters>
  <Application>Microsoft Office Word</Application>
  <DocSecurity>0</DocSecurity>
  <Lines>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2022-06-10T09:43:00Z</dcterms:created>
  <dcterms:modified xsi:type="dcterms:W3CDTF">2022-06-10T09:52:00Z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