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4DA4" w14:textId="77777777" w:rsidR="009239F7" w:rsidRPr="002F6A28" w:rsidRDefault="00AD5C2C" w:rsidP="002F6A28">
      <w:pPr>
        <w:pStyle w:val="Title"/>
        <w:rPr>
          <w:caps w:val="0"/>
          <w:kern w:val="0"/>
        </w:rPr>
      </w:pPr>
      <w:r w:rsidRPr="002F6A28">
        <w:rPr>
          <w:caps w:val="0"/>
          <w:kern w:val="0"/>
        </w:rPr>
        <w:t>NOTIFICATION</w:t>
      </w:r>
    </w:p>
    <w:p w14:paraId="10C858C9" w14:textId="77777777" w:rsidR="009239F7" w:rsidRPr="002F6A28" w:rsidRDefault="00AD5C2C" w:rsidP="002F6A28">
      <w:pPr>
        <w:jc w:val="center"/>
      </w:pPr>
      <w:r w:rsidRPr="002F6A28">
        <w:t>The following notification is being circulated in accordance with Article 10.6</w:t>
      </w:r>
    </w:p>
    <w:p w14:paraId="7102C01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07ABD" w14:paraId="4F6632FB" w14:textId="77777777" w:rsidTr="0069259F">
        <w:tc>
          <w:tcPr>
            <w:tcW w:w="713" w:type="dxa"/>
            <w:tcBorders>
              <w:bottom w:val="single" w:sz="6" w:space="0" w:color="auto"/>
            </w:tcBorders>
            <w:shd w:val="clear" w:color="auto" w:fill="auto"/>
          </w:tcPr>
          <w:p w14:paraId="118FADCA" w14:textId="77777777" w:rsidR="00F85C99" w:rsidRPr="002F6A28" w:rsidRDefault="00AD5C2C" w:rsidP="002F6A28">
            <w:pPr>
              <w:spacing w:before="120" w:after="120"/>
              <w:jc w:val="left"/>
            </w:pPr>
            <w:r w:rsidRPr="002F6A28">
              <w:rPr>
                <w:b/>
              </w:rPr>
              <w:t>1.</w:t>
            </w:r>
          </w:p>
        </w:tc>
        <w:tc>
          <w:tcPr>
            <w:tcW w:w="8546" w:type="dxa"/>
            <w:tcBorders>
              <w:bottom w:val="single" w:sz="6" w:space="0" w:color="auto"/>
            </w:tcBorders>
            <w:shd w:val="clear" w:color="auto" w:fill="auto"/>
          </w:tcPr>
          <w:p w14:paraId="500ACEDC" w14:textId="77777777" w:rsidR="00F85C99" w:rsidRPr="002F6A28" w:rsidRDefault="00AD5C2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9AEBBC4" w14:textId="77777777" w:rsidR="00F85C99" w:rsidRPr="002F6A28" w:rsidRDefault="00AD5C2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07ABD" w14:paraId="645FCB1D" w14:textId="77777777" w:rsidTr="0069259F">
        <w:tc>
          <w:tcPr>
            <w:tcW w:w="713" w:type="dxa"/>
            <w:tcBorders>
              <w:top w:val="single" w:sz="6" w:space="0" w:color="auto"/>
              <w:bottom w:val="single" w:sz="6" w:space="0" w:color="auto"/>
            </w:tcBorders>
            <w:shd w:val="clear" w:color="auto" w:fill="auto"/>
          </w:tcPr>
          <w:p w14:paraId="1EBEACCA" w14:textId="77777777" w:rsidR="00F85C99" w:rsidRPr="002F6A28" w:rsidRDefault="00AD5C2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3F7808D" w14:textId="77777777" w:rsidR="00F85C99" w:rsidRPr="002F6A28" w:rsidRDefault="00AD5C2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90B596C" w14:textId="77777777" w:rsidR="00EE3A11" w:rsidRPr="00C379C8" w:rsidRDefault="00AD5C2C" w:rsidP="00155128">
            <w:r w:rsidRPr="00C379C8">
              <w:t>Tanzania Bureau of Standards (TBS)</w:t>
            </w:r>
          </w:p>
          <w:p w14:paraId="6372408D" w14:textId="77777777" w:rsidR="00EE3A11" w:rsidRPr="00C379C8" w:rsidRDefault="00AD5C2C" w:rsidP="00155128">
            <w:r w:rsidRPr="00C379C8">
              <w:t>MOROGORO/Sam Nujoma Road, Ubungo</w:t>
            </w:r>
          </w:p>
          <w:p w14:paraId="31234388" w14:textId="77777777" w:rsidR="00EE3A11" w:rsidRPr="00C379C8" w:rsidRDefault="00AD5C2C" w:rsidP="00155128">
            <w:r w:rsidRPr="00C379C8">
              <w:t>P O BOX 9524, Dar es Salaam, Tanzania</w:t>
            </w:r>
          </w:p>
          <w:p w14:paraId="30E277DF" w14:textId="77777777" w:rsidR="00EE3A11" w:rsidRPr="00C379C8" w:rsidRDefault="00AD5C2C" w:rsidP="00155128">
            <w:r w:rsidRPr="00C379C8">
              <w:t>Tel: +255 222450206,</w:t>
            </w:r>
          </w:p>
          <w:p w14:paraId="7B1D7A14" w14:textId="77777777" w:rsidR="00EE3A11" w:rsidRPr="00C379C8" w:rsidRDefault="00AD5C2C" w:rsidP="00155128">
            <w:r w:rsidRPr="00C379C8">
              <w:t xml:space="preserve">E- mail: </w:t>
            </w:r>
            <w:hyperlink r:id="rId7" w:history="1">
              <w:r w:rsidRPr="00C379C8">
                <w:rPr>
                  <w:color w:val="0000FF"/>
                  <w:u w:val="single"/>
                </w:rPr>
                <w:t>nep@tbs.go.tz</w:t>
              </w:r>
            </w:hyperlink>
          </w:p>
          <w:p w14:paraId="34E149D4" w14:textId="77777777" w:rsidR="00EE3A11" w:rsidRPr="00C379C8" w:rsidRDefault="00AD5C2C" w:rsidP="00155128">
            <w:pPr>
              <w:spacing w:after="120"/>
            </w:pPr>
            <w:r w:rsidRPr="00C379C8">
              <w:t>Website: www.tbs.go.tz</w:t>
            </w:r>
            <w:bookmarkEnd w:id="5"/>
          </w:p>
          <w:p w14:paraId="41DA0788" w14:textId="77777777" w:rsidR="00F85C99" w:rsidRPr="002F6A28" w:rsidRDefault="00AD5C2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07ABD" w14:paraId="4F3AB003" w14:textId="77777777" w:rsidTr="0069259F">
        <w:tc>
          <w:tcPr>
            <w:tcW w:w="713" w:type="dxa"/>
            <w:tcBorders>
              <w:top w:val="single" w:sz="6" w:space="0" w:color="auto"/>
              <w:bottom w:val="single" w:sz="6" w:space="0" w:color="auto"/>
            </w:tcBorders>
            <w:shd w:val="clear" w:color="auto" w:fill="auto"/>
          </w:tcPr>
          <w:p w14:paraId="4A000827" w14:textId="77777777" w:rsidR="00F85C99" w:rsidRPr="002F6A28" w:rsidRDefault="00AD5C2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E459A3A" w14:textId="77777777" w:rsidR="00F85C99" w:rsidRPr="0058336F" w:rsidRDefault="00AD5C2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07ABD" w14:paraId="2B86C854" w14:textId="77777777" w:rsidTr="0069259F">
        <w:tc>
          <w:tcPr>
            <w:tcW w:w="713" w:type="dxa"/>
            <w:tcBorders>
              <w:top w:val="single" w:sz="6" w:space="0" w:color="auto"/>
              <w:bottom w:val="single" w:sz="6" w:space="0" w:color="auto"/>
            </w:tcBorders>
            <w:shd w:val="clear" w:color="auto" w:fill="auto"/>
          </w:tcPr>
          <w:p w14:paraId="197F3032" w14:textId="77777777" w:rsidR="00F85C99" w:rsidRPr="002F6A28" w:rsidRDefault="00AD5C2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F689E1E" w14:textId="77777777" w:rsidR="00F85C99" w:rsidRPr="002F6A28" w:rsidRDefault="00AD5C2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Cereals, pulses and derived products (ICS code(s): 67.060)</w:t>
            </w:r>
            <w:bookmarkEnd w:id="22"/>
          </w:p>
        </w:tc>
      </w:tr>
      <w:tr w:rsidR="00807ABD" w14:paraId="2CC1B752" w14:textId="77777777" w:rsidTr="0069259F">
        <w:tc>
          <w:tcPr>
            <w:tcW w:w="713" w:type="dxa"/>
            <w:tcBorders>
              <w:top w:val="single" w:sz="6" w:space="0" w:color="auto"/>
              <w:bottom w:val="single" w:sz="6" w:space="0" w:color="auto"/>
            </w:tcBorders>
            <w:shd w:val="clear" w:color="auto" w:fill="auto"/>
          </w:tcPr>
          <w:p w14:paraId="6CC019C7" w14:textId="77777777" w:rsidR="00F85C99" w:rsidRPr="002F6A28" w:rsidRDefault="00AD5C2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0A9CA47" w14:textId="77777777" w:rsidR="00F85C99" w:rsidRPr="002F6A28" w:rsidRDefault="00AD5C2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870, Lentils — Specification, Second Edition; (12 page(s), in English)</w:t>
            </w:r>
            <w:bookmarkEnd w:id="24"/>
          </w:p>
        </w:tc>
      </w:tr>
      <w:tr w:rsidR="00807ABD" w14:paraId="28D29CAD" w14:textId="77777777" w:rsidTr="0069259F">
        <w:tc>
          <w:tcPr>
            <w:tcW w:w="713" w:type="dxa"/>
            <w:tcBorders>
              <w:top w:val="single" w:sz="6" w:space="0" w:color="auto"/>
              <w:bottom w:val="single" w:sz="6" w:space="0" w:color="auto"/>
            </w:tcBorders>
            <w:shd w:val="clear" w:color="auto" w:fill="auto"/>
          </w:tcPr>
          <w:p w14:paraId="1EA2A11A" w14:textId="77777777" w:rsidR="00F85C99" w:rsidRPr="002F6A28" w:rsidRDefault="00AD5C2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00B33E4" w14:textId="77777777" w:rsidR="00F85C99" w:rsidRPr="002F6A28" w:rsidRDefault="00AD5C2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and methods of sampling and test for shelled whole lentils of varieties (cultivars) grown from Lens culinaris Medic. Syn. Lens esculenta Moench. intended for human consumption.</w:t>
            </w:r>
            <w:bookmarkEnd w:id="26"/>
          </w:p>
        </w:tc>
      </w:tr>
      <w:tr w:rsidR="00807ABD" w14:paraId="2E03ABF8" w14:textId="77777777" w:rsidTr="0069259F">
        <w:tc>
          <w:tcPr>
            <w:tcW w:w="713" w:type="dxa"/>
            <w:tcBorders>
              <w:top w:val="single" w:sz="6" w:space="0" w:color="auto"/>
              <w:bottom w:val="single" w:sz="6" w:space="0" w:color="auto"/>
            </w:tcBorders>
            <w:shd w:val="clear" w:color="auto" w:fill="auto"/>
          </w:tcPr>
          <w:p w14:paraId="32D17370" w14:textId="77777777" w:rsidR="00F85C99" w:rsidRPr="002F6A28" w:rsidRDefault="00AD5C2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465A51" w14:textId="77777777" w:rsidR="00F85C99" w:rsidRPr="002F6A28" w:rsidRDefault="00AD5C2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Harmonization</w:t>
            </w:r>
            <w:bookmarkEnd w:id="28"/>
          </w:p>
        </w:tc>
      </w:tr>
      <w:tr w:rsidR="00807ABD" w14:paraId="71B7F3F8" w14:textId="77777777" w:rsidTr="0069259F">
        <w:tc>
          <w:tcPr>
            <w:tcW w:w="713" w:type="dxa"/>
            <w:tcBorders>
              <w:top w:val="single" w:sz="6" w:space="0" w:color="auto"/>
              <w:bottom w:val="single" w:sz="6" w:space="0" w:color="auto"/>
            </w:tcBorders>
            <w:shd w:val="clear" w:color="auto" w:fill="auto"/>
          </w:tcPr>
          <w:p w14:paraId="5DE91B10" w14:textId="77777777" w:rsidR="00F85C99" w:rsidRPr="002F6A28" w:rsidRDefault="00AD5C2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2C02A13" w14:textId="77777777" w:rsidR="00072B36" w:rsidRPr="002F6A28" w:rsidRDefault="00AD5C2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11AFF02" w14:textId="77777777" w:rsidR="00F85C99" w:rsidRPr="002F6A28" w:rsidRDefault="00AD5C2C" w:rsidP="009E75ED">
            <w:pPr>
              <w:spacing w:before="120" w:after="120"/>
            </w:pPr>
            <w:bookmarkStart w:id="30" w:name="sps9a"/>
            <w:r w:rsidRPr="002F6A28">
              <w:t xml:space="preserve">ARS 53, General principles of food hygiene — Code of practice </w:t>
            </w:r>
          </w:p>
          <w:p w14:paraId="73B5BCFA" w14:textId="77777777" w:rsidR="00F85C99" w:rsidRPr="002F6A28" w:rsidRDefault="00AD5C2C" w:rsidP="009E75ED">
            <w:pPr>
              <w:spacing w:before="120" w:after="120"/>
            </w:pPr>
            <w:r w:rsidRPr="002F6A28">
              <w:t>ARS 56, Prepackaged foods — Labelling</w:t>
            </w:r>
          </w:p>
          <w:p w14:paraId="1E1FA714" w14:textId="77777777" w:rsidR="00F85C99" w:rsidRPr="002F6A28" w:rsidRDefault="00AD5C2C" w:rsidP="009E75ED">
            <w:pPr>
              <w:spacing w:before="120" w:after="120"/>
            </w:pPr>
            <w:r w:rsidRPr="002F6A28">
              <w:t>AOAC Official Method 999.10:1999, Determination of lead, cadmium, copper, iron and zinc in foods — Atomic absorption spectrophotometry after microwave digestion</w:t>
            </w:r>
          </w:p>
          <w:p w14:paraId="3F595F3E" w14:textId="77777777" w:rsidR="00F85C99" w:rsidRPr="002F6A28" w:rsidRDefault="00AD5C2C" w:rsidP="009E75ED">
            <w:pPr>
              <w:spacing w:before="120" w:after="120"/>
            </w:pPr>
            <w:r w:rsidRPr="002F6A28">
              <w:t>AOAC Official Method 999.11:1999, Determination of lead, cadmium, copper, iron and zinc in foods — Atomic absorption spectrophotometry after dry ashing</w:t>
            </w:r>
          </w:p>
          <w:p w14:paraId="62A7911B" w14:textId="77777777" w:rsidR="00F85C99" w:rsidRPr="002F6A28" w:rsidRDefault="00AD5C2C" w:rsidP="009E75ED">
            <w:pPr>
              <w:spacing w:before="120" w:after="120"/>
            </w:pPr>
            <w:r w:rsidRPr="002F6A28">
              <w:t>AOAC Official Method 2001.04, Determination of Fumonisins B1 and B2 in corn and corn flakes — Liquid chromatography with immunoaffinity column cleanup</w:t>
            </w:r>
          </w:p>
          <w:p w14:paraId="5176B2DE" w14:textId="77777777" w:rsidR="00F85C99" w:rsidRPr="002F6A28" w:rsidRDefault="00AD5C2C" w:rsidP="009E75ED">
            <w:pPr>
              <w:spacing w:before="120" w:after="120"/>
            </w:pPr>
            <w:r w:rsidRPr="002F6A28">
              <w:t>CODEX STAN 193, Codex general standard for contaminants and toxins in food and feed</w:t>
            </w:r>
          </w:p>
          <w:p w14:paraId="51B8C45E" w14:textId="77777777" w:rsidR="00F85C99" w:rsidRPr="002F6A28" w:rsidRDefault="00AD5C2C" w:rsidP="009E75ED">
            <w:pPr>
              <w:spacing w:before="120" w:after="120"/>
            </w:pPr>
            <w:r w:rsidRPr="002F6A28">
              <w:lastRenderedPageBreak/>
              <w:t>ISO 605, Pulses — Determination of impurities, size, foreign odours, insects, and species and variety — Test methods</w:t>
            </w:r>
          </w:p>
          <w:p w14:paraId="38521C32" w14:textId="77777777" w:rsidR="00F85C99" w:rsidRPr="002F6A28" w:rsidRDefault="00AD5C2C" w:rsidP="009E75ED">
            <w:pPr>
              <w:spacing w:before="120" w:after="120"/>
            </w:pPr>
            <w:r w:rsidRPr="002F6A28">
              <w:t>ISO 6579, Microbiology of food and animal feeding stuffs — Horizontal method for the detection of Salmonella spp.</w:t>
            </w:r>
          </w:p>
          <w:p w14:paraId="41108008" w14:textId="77777777" w:rsidR="00F85C99" w:rsidRPr="002F6A28" w:rsidRDefault="00AD5C2C" w:rsidP="009E75ED">
            <w:p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310C92E4" w14:textId="77777777" w:rsidR="00F85C99" w:rsidRPr="002F6A28" w:rsidRDefault="00AD5C2C" w:rsidP="009E75ED">
            <w:p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4A6C0274" w14:textId="77777777" w:rsidR="00F85C99" w:rsidRPr="002F6A28" w:rsidRDefault="00AD5C2C" w:rsidP="009E75ED">
            <w:p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2CA6FCE0" w14:textId="77777777" w:rsidR="00F85C99" w:rsidRPr="002F6A28" w:rsidRDefault="00AD5C2C" w:rsidP="009E75ED">
            <w:pPr>
              <w:spacing w:before="120" w:after="120"/>
            </w:pPr>
            <w:r w:rsidRPr="002F6A28">
              <w:t>ISO 7251, Microbiology of food and animal feeding stuffs — Horizontal method for the detection and enumeration of presumptive Escherichia coli — Most probable number technique ISO 16050, Foodstuffs — Determination of aflatoxin B1, and the total content of aflatoxin B1, B2, G1 and G2 in cereals, nuts and derived products — High performance liquid chromatographic method</w:t>
            </w:r>
          </w:p>
          <w:p w14:paraId="1D3FE3F6" w14:textId="77777777" w:rsidR="00F85C99" w:rsidRPr="002F6A28" w:rsidRDefault="00AD5C2C"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37190BE4" w14:textId="77777777" w:rsidR="00F85C99" w:rsidRPr="002F6A28" w:rsidRDefault="00AD5C2C" w:rsidP="009E75ED">
            <w:pPr>
              <w:spacing w:before="120" w:after="120"/>
            </w:pPr>
            <w:r w:rsidRPr="002F6A28">
              <w:t>ISO 24333, Cereals and cereal products — Sampling</w:t>
            </w:r>
          </w:p>
          <w:p w14:paraId="56E9F428" w14:textId="77777777" w:rsidR="00F85C99" w:rsidRPr="002F6A28" w:rsidRDefault="00AD5C2C" w:rsidP="009E75ED">
            <w:pPr>
              <w:spacing w:before="120" w:after="120"/>
            </w:pPr>
            <w:r w:rsidRPr="002F6A28">
              <w:t>EAS 760:2012, Lentils — Specification</w:t>
            </w:r>
          </w:p>
          <w:p w14:paraId="68488390" w14:textId="77777777" w:rsidR="00F85C99" w:rsidRPr="002F6A28" w:rsidRDefault="00AD5C2C" w:rsidP="009E75ED">
            <w:pPr>
              <w:spacing w:before="120" w:after="120"/>
            </w:pPr>
            <w:r w:rsidRPr="002F6A28">
              <w:t>CODEX STAN 171:1989 (Rev.1:1995), Standard for Certain Pulses</w:t>
            </w:r>
          </w:p>
          <w:p w14:paraId="40EC0DC5" w14:textId="77777777" w:rsidR="00F85C99" w:rsidRPr="002F6A28" w:rsidRDefault="00AD5C2C" w:rsidP="009E75ED">
            <w:pPr>
              <w:spacing w:before="120" w:after="120"/>
            </w:pPr>
            <w:r w:rsidRPr="002F6A28">
              <w:t>Lentils, Official Grain Grading Guide, August 1, 2012, Canadian Grain Commission</w:t>
            </w:r>
          </w:p>
          <w:p w14:paraId="3AD90BF8" w14:textId="77777777" w:rsidR="00F85C99" w:rsidRPr="002F6A28" w:rsidRDefault="00AD5C2C" w:rsidP="009E75ED">
            <w:pPr>
              <w:spacing w:before="120" w:after="120"/>
            </w:pPr>
            <w:r w:rsidRPr="002F6A28">
              <w:t>United States Standards for Lentils, Effective December 19, 2008</w:t>
            </w:r>
          </w:p>
          <w:p w14:paraId="33ACF4EC" w14:textId="77777777" w:rsidR="00F85C99" w:rsidRPr="002F6A28" w:rsidRDefault="00AD5C2C" w:rsidP="009E75ED">
            <w:pPr>
              <w:spacing w:before="120" w:after="120"/>
            </w:pPr>
            <w:r w:rsidRPr="002F6A28">
              <w:t>Ethiopian Standard, ES 17:2001, Pulses — Grading of lentils</w:t>
            </w:r>
          </w:p>
          <w:p w14:paraId="0D3CD4AF" w14:textId="77777777" w:rsidR="00F85C99" w:rsidRPr="002F6A28" w:rsidRDefault="00AD5C2C" w:rsidP="009E75ED">
            <w:pPr>
              <w:spacing w:before="120" w:after="120"/>
            </w:pPr>
            <w:r w:rsidRPr="002F6A28">
              <w:t>Australian Pulse Standards, 2012/2013: Whole lentils — Minimum standards</w:t>
            </w:r>
            <w:bookmarkEnd w:id="30"/>
          </w:p>
        </w:tc>
      </w:tr>
      <w:tr w:rsidR="00807ABD" w14:paraId="4A638E98" w14:textId="77777777" w:rsidTr="00AE6CC8">
        <w:trPr>
          <w:cantSplit/>
        </w:trPr>
        <w:tc>
          <w:tcPr>
            <w:tcW w:w="713" w:type="dxa"/>
            <w:tcBorders>
              <w:top w:val="single" w:sz="6" w:space="0" w:color="auto"/>
              <w:bottom w:val="single" w:sz="6" w:space="0" w:color="auto"/>
            </w:tcBorders>
            <w:shd w:val="clear" w:color="auto" w:fill="auto"/>
          </w:tcPr>
          <w:p w14:paraId="39176C5A" w14:textId="77777777" w:rsidR="00EE3A11" w:rsidRPr="002F6A28" w:rsidRDefault="00AD5C2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2A48AE4" w14:textId="77777777" w:rsidR="00EE3A11" w:rsidRPr="002F6A28" w:rsidRDefault="00AD5C2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D7130A3" w14:textId="77777777" w:rsidR="00EE3A11" w:rsidRPr="002F6A28" w:rsidRDefault="00AD5C2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07ABD" w14:paraId="44B39161" w14:textId="77777777" w:rsidTr="0069259F">
        <w:tc>
          <w:tcPr>
            <w:tcW w:w="713" w:type="dxa"/>
            <w:tcBorders>
              <w:top w:val="single" w:sz="6" w:space="0" w:color="auto"/>
              <w:bottom w:val="single" w:sz="6" w:space="0" w:color="auto"/>
            </w:tcBorders>
            <w:shd w:val="clear" w:color="auto" w:fill="auto"/>
          </w:tcPr>
          <w:p w14:paraId="68622B97" w14:textId="77777777" w:rsidR="00F85C99" w:rsidRPr="002F6A28" w:rsidRDefault="00AD5C2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92F3FE9" w14:textId="77777777" w:rsidR="00F85C99" w:rsidRPr="002F6A28" w:rsidRDefault="00AD5C2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07ABD" w14:paraId="54738629" w14:textId="77777777" w:rsidTr="0069259F">
        <w:tc>
          <w:tcPr>
            <w:tcW w:w="713" w:type="dxa"/>
            <w:tcBorders>
              <w:top w:val="single" w:sz="6" w:space="0" w:color="auto"/>
            </w:tcBorders>
            <w:shd w:val="clear" w:color="auto" w:fill="auto"/>
          </w:tcPr>
          <w:p w14:paraId="37DD17DF" w14:textId="77777777" w:rsidR="00F85C99" w:rsidRPr="002F6A28" w:rsidRDefault="00AD5C2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7E9937D" w14:textId="77777777" w:rsidR="00F85C99" w:rsidRPr="002F6A28" w:rsidRDefault="00AD5C2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6CBF535" w14:textId="77777777" w:rsidR="00EE3A11" w:rsidRPr="00A12DDE" w:rsidRDefault="00AD5C2C" w:rsidP="00B16145">
            <w:pPr>
              <w:keepNext/>
              <w:keepLines/>
              <w:rPr>
                <w:bCs/>
              </w:rPr>
            </w:pPr>
            <w:r w:rsidRPr="00A12DDE">
              <w:rPr>
                <w:bCs/>
              </w:rPr>
              <w:t>Contact person(s):</w:t>
            </w:r>
          </w:p>
          <w:p w14:paraId="298AC115" w14:textId="77777777" w:rsidR="00EE3A11" w:rsidRPr="00A12DDE" w:rsidRDefault="00AD5C2C" w:rsidP="00B16145">
            <w:pPr>
              <w:keepNext/>
              <w:keepLines/>
              <w:rPr>
                <w:bCs/>
              </w:rPr>
            </w:pPr>
            <w:r w:rsidRPr="00A12DDE">
              <w:rPr>
                <w:bCs/>
              </w:rPr>
              <w:t>Ms. Bahati Samillani (NEP officer) and Mr. Clavery Chausi</w:t>
            </w:r>
          </w:p>
          <w:p w14:paraId="4B1DF967" w14:textId="77777777" w:rsidR="00EE3A11" w:rsidRPr="00A12DDE" w:rsidRDefault="00AD5C2C" w:rsidP="00B16145">
            <w:pPr>
              <w:keepNext/>
              <w:keepLines/>
              <w:rPr>
                <w:bCs/>
              </w:rPr>
            </w:pPr>
            <w:r w:rsidRPr="00A12DDE">
              <w:rPr>
                <w:bCs/>
              </w:rPr>
              <w:t>Tanzania Bureau of Standards (TBS)</w:t>
            </w:r>
          </w:p>
          <w:p w14:paraId="57F5B5CA" w14:textId="77777777" w:rsidR="00EE3A11" w:rsidRPr="00A12DDE" w:rsidRDefault="00AD5C2C" w:rsidP="00B16145">
            <w:pPr>
              <w:keepNext/>
              <w:keepLines/>
              <w:rPr>
                <w:bCs/>
              </w:rPr>
            </w:pPr>
            <w:r w:rsidRPr="00A12DDE">
              <w:rPr>
                <w:bCs/>
              </w:rPr>
              <w:t>Morogoro/Sam Nujoma Road, Ubungo</w:t>
            </w:r>
          </w:p>
          <w:p w14:paraId="084BEA44" w14:textId="77777777" w:rsidR="00EE3A11" w:rsidRPr="00A12DDE" w:rsidRDefault="00AD5C2C" w:rsidP="00B16145">
            <w:pPr>
              <w:keepNext/>
              <w:keepLines/>
              <w:rPr>
                <w:bCs/>
              </w:rPr>
            </w:pPr>
            <w:r w:rsidRPr="00A12DDE">
              <w:rPr>
                <w:bCs/>
              </w:rPr>
              <w:t>P O Box 9524</w:t>
            </w:r>
          </w:p>
          <w:p w14:paraId="6366EB0C" w14:textId="77777777" w:rsidR="00EE3A11" w:rsidRPr="00A12DDE" w:rsidRDefault="00AD5C2C" w:rsidP="00B16145">
            <w:pPr>
              <w:keepNext/>
              <w:keepLines/>
              <w:rPr>
                <w:bCs/>
              </w:rPr>
            </w:pPr>
            <w:r w:rsidRPr="00A12DDE">
              <w:rPr>
                <w:bCs/>
              </w:rPr>
              <w:t>Dar Es Salaam</w:t>
            </w:r>
          </w:p>
          <w:p w14:paraId="7E541BF9" w14:textId="77777777" w:rsidR="00EE3A11" w:rsidRPr="00A12DDE" w:rsidRDefault="00AD5C2C" w:rsidP="00B16145">
            <w:pPr>
              <w:keepNext/>
              <w:keepLines/>
              <w:rPr>
                <w:bCs/>
              </w:rPr>
            </w:pPr>
            <w:r w:rsidRPr="00A12DDE">
              <w:rPr>
                <w:bCs/>
              </w:rPr>
              <w:t>Tel: +(255) 22 2450206</w:t>
            </w:r>
          </w:p>
          <w:p w14:paraId="7BC21FE1" w14:textId="77777777" w:rsidR="00EE3A11" w:rsidRPr="00A12DDE" w:rsidRDefault="00AD5C2C"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614E07D4" w14:textId="77777777" w:rsidR="00EE3A11" w:rsidRPr="00A12DDE" w:rsidRDefault="00AD5C2C"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098F2B0F" w14:textId="77777777" w:rsidR="00EE3A11" w:rsidRPr="00A12DDE" w:rsidRDefault="005A5792" w:rsidP="00B16145">
            <w:pPr>
              <w:keepNext/>
              <w:keepLines/>
              <w:pBdr>
                <w:top w:val="none" w:sz="0" w:space="4" w:color="auto"/>
              </w:pBdr>
              <w:spacing w:after="120"/>
              <w:rPr>
                <w:bCs/>
              </w:rPr>
            </w:pPr>
            <w:hyperlink r:id="rId11" w:tgtFrame="_blank" w:history="1">
              <w:r w:rsidR="00AD5C2C" w:rsidRPr="00A12DDE">
                <w:rPr>
                  <w:bCs/>
                  <w:color w:val="0000FF"/>
                  <w:u w:val="single"/>
                </w:rPr>
                <w:t>https://members.wto.org/crnattachments/2022/TBT/TZA/22_4013_00_e.pdf</w:t>
              </w:r>
            </w:hyperlink>
            <w:bookmarkEnd w:id="42"/>
          </w:p>
        </w:tc>
      </w:tr>
    </w:tbl>
    <w:p w14:paraId="6EEEB712"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0038" w14:textId="77777777" w:rsidR="00426733" w:rsidRDefault="00AD5C2C">
      <w:r>
        <w:separator/>
      </w:r>
    </w:p>
  </w:endnote>
  <w:endnote w:type="continuationSeparator" w:id="0">
    <w:p w14:paraId="798BFE1B" w14:textId="77777777" w:rsidR="00426733" w:rsidRDefault="00AD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AB90" w14:textId="77777777" w:rsidR="009239F7" w:rsidRPr="002F6A28" w:rsidRDefault="00AD5C2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435B" w14:textId="77777777" w:rsidR="009239F7" w:rsidRPr="002F6A28" w:rsidRDefault="00AD5C2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2EE5" w14:textId="77777777" w:rsidR="00EE3A11" w:rsidRPr="002F6A28" w:rsidRDefault="00AD5C2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281F" w14:textId="77777777" w:rsidR="00426733" w:rsidRDefault="00AD5C2C">
      <w:r>
        <w:separator/>
      </w:r>
    </w:p>
  </w:footnote>
  <w:footnote w:type="continuationSeparator" w:id="0">
    <w:p w14:paraId="6DE0B740" w14:textId="77777777" w:rsidR="00426733" w:rsidRDefault="00AD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D5D2" w14:textId="77777777" w:rsidR="009239F7" w:rsidRPr="002F6A28" w:rsidRDefault="00AD5C2C" w:rsidP="009239F7">
    <w:pPr>
      <w:pStyle w:val="Header"/>
      <w:pBdr>
        <w:bottom w:val="single" w:sz="4" w:space="1" w:color="auto"/>
      </w:pBdr>
      <w:tabs>
        <w:tab w:val="clear" w:pos="4513"/>
        <w:tab w:val="clear" w:pos="9027"/>
      </w:tabs>
      <w:jc w:val="center"/>
    </w:pPr>
    <w:r w:rsidRPr="002F6A28">
      <w:t>tbtSymbol</w:t>
    </w:r>
  </w:p>
  <w:p w14:paraId="06A6B202" w14:textId="77777777" w:rsidR="009239F7" w:rsidRPr="002F6A28" w:rsidRDefault="009239F7" w:rsidP="009239F7">
    <w:pPr>
      <w:pStyle w:val="Header"/>
      <w:pBdr>
        <w:bottom w:val="single" w:sz="4" w:space="1" w:color="auto"/>
      </w:pBdr>
      <w:tabs>
        <w:tab w:val="clear" w:pos="4513"/>
        <w:tab w:val="clear" w:pos="9027"/>
      </w:tabs>
      <w:jc w:val="center"/>
    </w:pPr>
  </w:p>
  <w:p w14:paraId="4407AC9A" w14:textId="77777777" w:rsidR="009239F7" w:rsidRPr="002F6A28" w:rsidRDefault="00AD5C2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5755A6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352E" w14:textId="77777777" w:rsidR="009239F7" w:rsidRPr="002F6A28" w:rsidRDefault="00AD5C2C" w:rsidP="009239F7">
    <w:pPr>
      <w:pStyle w:val="Header"/>
      <w:pBdr>
        <w:bottom w:val="single" w:sz="4" w:space="1" w:color="auto"/>
      </w:pBdr>
      <w:tabs>
        <w:tab w:val="clear" w:pos="4513"/>
        <w:tab w:val="clear" w:pos="9027"/>
      </w:tabs>
      <w:jc w:val="center"/>
    </w:pPr>
    <w:bookmarkStart w:id="43" w:name="spsSymbolHeader"/>
    <w:r w:rsidRPr="002F6A28">
      <w:t>G/TBT/N/TZA/791</w:t>
    </w:r>
    <w:bookmarkEnd w:id="43"/>
  </w:p>
  <w:p w14:paraId="54AEFAD4" w14:textId="77777777" w:rsidR="009239F7" w:rsidRPr="002F6A28" w:rsidRDefault="009239F7" w:rsidP="009239F7">
    <w:pPr>
      <w:pStyle w:val="Header"/>
      <w:pBdr>
        <w:bottom w:val="single" w:sz="4" w:space="1" w:color="auto"/>
      </w:pBdr>
      <w:tabs>
        <w:tab w:val="clear" w:pos="4513"/>
        <w:tab w:val="clear" w:pos="9027"/>
      </w:tabs>
      <w:jc w:val="center"/>
    </w:pPr>
  </w:p>
  <w:p w14:paraId="57D97E0A" w14:textId="77777777" w:rsidR="009239F7" w:rsidRPr="002F6A28" w:rsidRDefault="00AD5C2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DC53C7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07ABD" w14:paraId="0E459CBF" w14:textId="77777777" w:rsidTr="008612A9">
      <w:trPr>
        <w:trHeight w:val="240"/>
        <w:jc w:val="center"/>
      </w:trPr>
      <w:tc>
        <w:tcPr>
          <w:tcW w:w="3794" w:type="dxa"/>
          <w:shd w:val="clear" w:color="auto" w:fill="FFFFFF"/>
          <w:tcMar>
            <w:left w:w="108" w:type="dxa"/>
            <w:right w:w="108" w:type="dxa"/>
          </w:tcMar>
          <w:vAlign w:val="center"/>
        </w:tcPr>
        <w:p w14:paraId="322A30A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79A1C8A" w14:textId="77777777" w:rsidR="00ED54E0" w:rsidRPr="009239F7" w:rsidRDefault="00ED54E0" w:rsidP="00B801E9">
          <w:pPr>
            <w:jc w:val="right"/>
            <w:rPr>
              <w:b/>
              <w:color w:val="FF0000"/>
              <w:szCs w:val="16"/>
            </w:rPr>
          </w:pPr>
        </w:p>
      </w:tc>
    </w:tr>
    <w:bookmarkEnd w:id="44"/>
    <w:tr w:rsidR="00807ABD" w14:paraId="15F6289C" w14:textId="77777777" w:rsidTr="008612A9">
      <w:trPr>
        <w:trHeight w:val="213"/>
        <w:jc w:val="center"/>
      </w:trPr>
      <w:tc>
        <w:tcPr>
          <w:tcW w:w="3794" w:type="dxa"/>
          <w:vMerge w:val="restart"/>
          <w:shd w:val="clear" w:color="auto" w:fill="FFFFFF"/>
          <w:tcMar>
            <w:left w:w="0" w:type="dxa"/>
            <w:right w:w="0" w:type="dxa"/>
          </w:tcMar>
        </w:tcPr>
        <w:p w14:paraId="1F9B1139" w14:textId="77777777" w:rsidR="00ED54E0" w:rsidRPr="009239F7" w:rsidRDefault="00AD5C2C" w:rsidP="00B801E9">
          <w:pPr>
            <w:jc w:val="left"/>
          </w:pPr>
          <w:r>
            <w:rPr>
              <w:noProof/>
              <w:lang w:eastAsia="en-GB"/>
            </w:rPr>
            <w:drawing>
              <wp:inline distT="0" distB="0" distL="0" distR="0" wp14:anchorId="5148F5A6" wp14:editId="7704C05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032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F07646" w14:textId="77777777" w:rsidR="00ED54E0" w:rsidRPr="009239F7" w:rsidRDefault="00ED54E0" w:rsidP="00B801E9">
          <w:pPr>
            <w:jc w:val="right"/>
            <w:rPr>
              <w:b/>
              <w:szCs w:val="16"/>
            </w:rPr>
          </w:pPr>
        </w:p>
      </w:tc>
    </w:tr>
    <w:tr w:rsidR="00807ABD" w14:paraId="14183BAF" w14:textId="77777777" w:rsidTr="008612A9">
      <w:trPr>
        <w:trHeight w:val="868"/>
        <w:jc w:val="center"/>
      </w:trPr>
      <w:tc>
        <w:tcPr>
          <w:tcW w:w="3794" w:type="dxa"/>
          <w:vMerge/>
          <w:shd w:val="clear" w:color="auto" w:fill="FFFFFF"/>
          <w:tcMar>
            <w:left w:w="108" w:type="dxa"/>
            <w:right w:w="108" w:type="dxa"/>
          </w:tcMar>
        </w:tcPr>
        <w:p w14:paraId="1F809F9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776988" w14:textId="77777777" w:rsidR="009239F7" w:rsidRPr="002F6A28" w:rsidRDefault="00AD5C2C" w:rsidP="00B801E9">
          <w:pPr>
            <w:jc w:val="right"/>
            <w:rPr>
              <w:b/>
              <w:szCs w:val="16"/>
            </w:rPr>
          </w:pPr>
          <w:bookmarkStart w:id="45" w:name="bmkSymbols"/>
          <w:r w:rsidRPr="002F6A28">
            <w:rPr>
              <w:b/>
              <w:szCs w:val="16"/>
            </w:rPr>
            <w:t>G/TBT/N/TZA/791</w:t>
          </w:r>
          <w:bookmarkEnd w:id="45"/>
        </w:p>
      </w:tc>
    </w:tr>
    <w:tr w:rsidR="00807ABD" w14:paraId="444C71E2" w14:textId="77777777" w:rsidTr="008612A9">
      <w:trPr>
        <w:trHeight w:val="240"/>
        <w:jc w:val="center"/>
      </w:trPr>
      <w:tc>
        <w:tcPr>
          <w:tcW w:w="3794" w:type="dxa"/>
          <w:vMerge/>
          <w:shd w:val="clear" w:color="auto" w:fill="FFFFFF"/>
          <w:tcMar>
            <w:left w:w="108" w:type="dxa"/>
            <w:right w:w="108" w:type="dxa"/>
          </w:tcMar>
          <w:vAlign w:val="center"/>
        </w:tcPr>
        <w:p w14:paraId="00B661AC" w14:textId="77777777" w:rsidR="00ED54E0" w:rsidRPr="009239F7" w:rsidRDefault="00ED54E0" w:rsidP="00B801E9"/>
      </w:tc>
      <w:tc>
        <w:tcPr>
          <w:tcW w:w="5448" w:type="dxa"/>
          <w:gridSpan w:val="2"/>
          <w:shd w:val="clear" w:color="auto" w:fill="FFFFFF"/>
          <w:tcMar>
            <w:left w:w="108" w:type="dxa"/>
            <w:right w:w="108" w:type="dxa"/>
          </w:tcMar>
          <w:vAlign w:val="center"/>
        </w:tcPr>
        <w:p w14:paraId="6FCDC6B1" w14:textId="415F6FB2" w:rsidR="00ED54E0" w:rsidRPr="009239F7" w:rsidRDefault="00AD5C2C" w:rsidP="00B801E9">
          <w:pPr>
            <w:jc w:val="right"/>
            <w:rPr>
              <w:szCs w:val="16"/>
            </w:rPr>
          </w:pPr>
          <w:bookmarkStart w:id="46" w:name="spsDateDistribution"/>
          <w:bookmarkStart w:id="47" w:name="bmkDate"/>
          <w:bookmarkEnd w:id="46"/>
          <w:bookmarkEnd w:id="47"/>
          <w:r>
            <w:rPr>
              <w:szCs w:val="16"/>
            </w:rPr>
            <w:t>10 June 2022</w:t>
          </w:r>
        </w:p>
      </w:tc>
    </w:tr>
    <w:tr w:rsidR="00807ABD" w14:paraId="5BF0062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B9BA9A" w14:textId="0580FEAD" w:rsidR="00ED54E0" w:rsidRPr="009239F7" w:rsidRDefault="00AD5C2C"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5A5792">
            <w:rPr>
              <w:color w:val="FF0000"/>
              <w:szCs w:val="16"/>
            </w:rPr>
            <w:t>4376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7387512" w14:textId="77777777" w:rsidR="00ED54E0" w:rsidRPr="009239F7" w:rsidRDefault="00AD5C2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07ABD" w14:paraId="02A6330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2A2054" w14:textId="77777777" w:rsidR="00ED54E0" w:rsidRPr="009239F7" w:rsidRDefault="00AD5C2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526F588" w14:textId="77777777" w:rsidR="00ED54E0" w:rsidRPr="002F6A28" w:rsidRDefault="00AD5C2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D007E7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2EBFEC">
      <w:start w:val="1"/>
      <w:numFmt w:val="decimal"/>
      <w:pStyle w:val="SummaryText"/>
      <w:lvlText w:val="%1."/>
      <w:lvlJc w:val="left"/>
      <w:pPr>
        <w:ind w:left="360" w:hanging="360"/>
      </w:pPr>
    </w:lvl>
    <w:lvl w:ilvl="1" w:tplc="3CFCDD94" w:tentative="1">
      <w:start w:val="1"/>
      <w:numFmt w:val="lowerLetter"/>
      <w:lvlText w:val="%2."/>
      <w:lvlJc w:val="left"/>
      <w:pPr>
        <w:ind w:left="1080" w:hanging="360"/>
      </w:pPr>
    </w:lvl>
    <w:lvl w:ilvl="2" w:tplc="2892EA6C" w:tentative="1">
      <w:start w:val="1"/>
      <w:numFmt w:val="lowerRoman"/>
      <w:lvlText w:val="%3."/>
      <w:lvlJc w:val="right"/>
      <w:pPr>
        <w:ind w:left="1800" w:hanging="180"/>
      </w:pPr>
    </w:lvl>
    <w:lvl w:ilvl="3" w:tplc="DB260246" w:tentative="1">
      <w:start w:val="1"/>
      <w:numFmt w:val="decimal"/>
      <w:lvlText w:val="%4."/>
      <w:lvlJc w:val="left"/>
      <w:pPr>
        <w:ind w:left="2520" w:hanging="360"/>
      </w:pPr>
    </w:lvl>
    <w:lvl w:ilvl="4" w:tplc="8FF4F7C0" w:tentative="1">
      <w:start w:val="1"/>
      <w:numFmt w:val="lowerLetter"/>
      <w:lvlText w:val="%5."/>
      <w:lvlJc w:val="left"/>
      <w:pPr>
        <w:ind w:left="3240" w:hanging="360"/>
      </w:pPr>
    </w:lvl>
    <w:lvl w:ilvl="5" w:tplc="023AE34E" w:tentative="1">
      <w:start w:val="1"/>
      <w:numFmt w:val="lowerRoman"/>
      <w:lvlText w:val="%6."/>
      <w:lvlJc w:val="right"/>
      <w:pPr>
        <w:ind w:left="3960" w:hanging="180"/>
      </w:pPr>
    </w:lvl>
    <w:lvl w:ilvl="6" w:tplc="EB305648" w:tentative="1">
      <w:start w:val="1"/>
      <w:numFmt w:val="decimal"/>
      <w:lvlText w:val="%7."/>
      <w:lvlJc w:val="left"/>
      <w:pPr>
        <w:ind w:left="4680" w:hanging="360"/>
      </w:pPr>
    </w:lvl>
    <w:lvl w:ilvl="7" w:tplc="6B8C36D0" w:tentative="1">
      <w:start w:val="1"/>
      <w:numFmt w:val="lowerLetter"/>
      <w:lvlText w:val="%8."/>
      <w:lvlJc w:val="left"/>
      <w:pPr>
        <w:ind w:left="5400" w:hanging="360"/>
      </w:pPr>
    </w:lvl>
    <w:lvl w:ilvl="8" w:tplc="576C44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26733"/>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A5792"/>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07ABD"/>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D5C2C"/>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0D9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183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401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10</TotalTime>
  <Pages>2</Pages>
  <Words>666</Words>
  <Characters>4068</Characters>
  <Application>Microsoft Office Word</Application>
  <DocSecurity>0</DocSecurity>
  <Lines>91</Lines>
  <Paragraphs>63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2022-06-10T09:17:00Z</dcterms:created>
  <dcterms:modified xsi:type="dcterms:W3CDTF">2022-06-10T09:46:00Z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