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E284" w14:textId="77777777" w:rsidR="009239F7" w:rsidRPr="002F6A28" w:rsidRDefault="000C0BE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4A9116" w14:textId="77777777" w:rsidR="009239F7" w:rsidRPr="002F6A28" w:rsidRDefault="000C0BE7" w:rsidP="002F6A28">
      <w:pPr>
        <w:jc w:val="center"/>
      </w:pPr>
      <w:r w:rsidRPr="002F6A28">
        <w:t>The following notification is being circulated in accordance with Article 10.6</w:t>
      </w:r>
    </w:p>
    <w:p w14:paraId="46ACB62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C6960" w14:paraId="2EC3AB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D41895" w14:textId="77777777" w:rsidR="00F85C99" w:rsidRPr="002F6A28" w:rsidRDefault="000C0B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BFEAFC" w14:textId="77777777" w:rsidR="00F85C99" w:rsidRPr="002F6A28" w:rsidRDefault="000C0BE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0EA6C441" w14:textId="77777777" w:rsidR="00F85C99" w:rsidRPr="002F6A28" w:rsidRDefault="000C0BE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C6960" w14:paraId="501D0D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44AD0" w14:textId="77777777" w:rsidR="00F85C99" w:rsidRPr="002F6A28" w:rsidRDefault="000C0B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6D44C" w14:textId="77777777" w:rsidR="00F85C99" w:rsidRPr="002F6A28" w:rsidRDefault="000C0BE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7B2D11" w14:textId="77777777" w:rsidR="00EE3A11" w:rsidRPr="00C379C8" w:rsidRDefault="000C0BE7" w:rsidP="00155128">
            <w:r w:rsidRPr="00C379C8">
              <w:t>Eswatini Standards Authority</w:t>
            </w:r>
          </w:p>
          <w:p w14:paraId="677CCDA0" w14:textId="77777777" w:rsidR="00EE3A11" w:rsidRPr="00407F7B" w:rsidRDefault="000C0BE7" w:rsidP="00155128">
            <w:pPr>
              <w:rPr>
                <w:lang w:val="fr-CH"/>
              </w:rPr>
            </w:pPr>
            <w:r w:rsidRPr="00C379C8">
              <w:t xml:space="preserve">P.O. Box 1399. </w:t>
            </w:r>
            <w:r w:rsidRPr="00407F7B">
              <w:rPr>
                <w:lang w:val="fr-CH"/>
              </w:rPr>
              <w:t>Matsapha, Eswatini</w:t>
            </w:r>
          </w:p>
          <w:p w14:paraId="39E954E8" w14:textId="77777777" w:rsidR="00EE3A11" w:rsidRPr="00407F7B" w:rsidRDefault="000C0BE7" w:rsidP="00155128">
            <w:pPr>
              <w:rPr>
                <w:lang w:val="fr-CH"/>
              </w:rPr>
            </w:pPr>
            <w:r w:rsidRPr="00407F7B">
              <w:rPr>
                <w:lang w:val="fr-CH"/>
              </w:rPr>
              <w:t>Tel: + 268 25184633/10</w:t>
            </w:r>
          </w:p>
          <w:p w14:paraId="476B23B2" w14:textId="77777777" w:rsidR="00EE3A11" w:rsidRPr="00407F7B" w:rsidRDefault="000C0BE7" w:rsidP="00155128">
            <w:pPr>
              <w:rPr>
                <w:lang w:val="fr-CH"/>
              </w:rPr>
            </w:pPr>
            <w:r w:rsidRPr="00407F7B">
              <w:rPr>
                <w:lang w:val="fr-CH"/>
              </w:rPr>
              <w:t>Fax: + 268 25184526</w:t>
            </w:r>
          </w:p>
          <w:p w14:paraId="74452E37" w14:textId="77777777" w:rsidR="00EE3A11" w:rsidRPr="00407F7B" w:rsidRDefault="000C0BE7" w:rsidP="00155128">
            <w:pPr>
              <w:rPr>
                <w:lang w:val="fr-CH"/>
              </w:rPr>
            </w:pPr>
            <w:r w:rsidRPr="00407F7B">
              <w:rPr>
                <w:lang w:val="fr-CH"/>
              </w:rPr>
              <w:t xml:space="preserve">E-mail: </w:t>
            </w:r>
            <w:hyperlink r:id="rId7" w:history="1">
              <w:r w:rsidRPr="00407F7B">
                <w:rPr>
                  <w:color w:val="0000FF"/>
                  <w:u w:val="single"/>
                  <w:lang w:val="fr-CH"/>
                </w:rPr>
                <w:t>info@swasa.co.sz</w:t>
              </w:r>
            </w:hyperlink>
          </w:p>
          <w:p w14:paraId="1D0AE9EC" w14:textId="77777777" w:rsidR="00EE3A11" w:rsidRPr="00C379C8" w:rsidRDefault="000C0BE7" w:rsidP="00155128">
            <w:pPr>
              <w:spacing w:after="120"/>
            </w:pPr>
            <w:r w:rsidRPr="00C379C8">
              <w:t xml:space="preserve">Web: </w:t>
            </w:r>
            <w:hyperlink r:id="rId8" w:history="1">
              <w:r>
                <w:rPr>
                  <w:rStyle w:val="Lienhypertexte"/>
                </w:rPr>
                <w:t>www.swasa.co.sz</w:t>
              </w:r>
            </w:hyperlink>
            <w:r w:rsidRPr="00C379C8">
              <w:t>.</w:t>
            </w:r>
            <w:bookmarkEnd w:id="5"/>
            <w:r>
              <w:t xml:space="preserve"> </w:t>
            </w:r>
          </w:p>
          <w:p w14:paraId="46BCB29D" w14:textId="77777777" w:rsidR="00F85C99" w:rsidRPr="002F6A28" w:rsidRDefault="000C0BE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C6960" w14:paraId="014C69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BA086" w14:textId="77777777" w:rsidR="00F85C99" w:rsidRPr="002F6A28" w:rsidRDefault="000C0B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9F0EC" w14:textId="77777777" w:rsidR="00F85C99" w:rsidRPr="0058336F" w:rsidRDefault="000C0BE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C6960" w14:paraId="11B569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7C17C" w14:textId="77777777" w:rsidR="00F85C99" w:rsidRPr="002F6A28" w:rsidRDefault="000C0B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6AC1C" w14:textId="77777777" w:rsidR="00F85C99" w:rsidRPr="002F6A28" w:rsidRDefault="000C0BE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Articles of leather; saddlery and harness; travel goods, handbags and similar containers; articles of animal gut (other than silk- worm gut) (HS code(s): 42); TEXTILE AND LEATHER TECHNOLOGY (ICS code(s): 59)</w:t>
            </w:r>
            <w:bookmarkEnd w:id="22"/>
          </w:p>
        </w:tc>
      </w:tr>
      <w:tr w:rsidR="001C6960" w14:paraId="70A328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F620A" w14:textId="77777777" w:rsidR="00F85C99" w:rsidRPr="002F6A28" w:rsidRDefault="000C0B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12346" w14:textId="77777777" w:rsidR="00F85C99" w:rsidRPr="002F6A28" w:rsidRDefault="000C0BE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SZNS 072: 2022 Fashion leather Bags- Specification; (14 page(s), in English)</w:t>
            </w:r>
            <w:bookmarkEnd w:id="24"/>
          </w:p>
        </w:tc>
      </w:tr>
      <w:tr w:rsidR="001C6960" w14:paraId="6085D1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9D1FE" w14:textId="77777777" w:rsidR="00F85C99" w:rsidRPr="002F6A28" w:rsidRDefault="000C0B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9D038" w14:textId="77777777" w:rsidR="00F85C99" w:rsidRPr="002F6A28" w:rsidRDefault="000C0BE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National Standard specifies the requirements for materials, and construction of open,partially opened and closed or basic types of bags with a leather or coated outer fabric </w:t>
            </w:r>
            <w:bookmarkEnd w:id="26"/>
          </w:p>
        </w:tc>
      </w:tr>
      <w:tr w:rsidR="001C6960" w14:paraId="673C32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3CDB5" w14:textId="77777777" w:rsidR="00F85C99" w:rsidRPr="002F6A28" w:rsidRDefault="000C0B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74482" w14:textId="77777777" w:rsidR="00F85C99" w:rsidRPr="002F6A28" w:rsidRDefault="000C0BE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Provides specifications for materials, and construction of open, partially opened and closed or basic types of bags with a leather or coated outer fabric ; Prevention of deceptive practices and consumer protection</w:t>
            </w:r>
            <w:bookmarkEnd w:id="28"/>
          </w:p>
        </w:tc>
      </w:tr>
      <w:tr w:rsidR="001C6960" w14:paraId="2447F1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75B8A" w14:textId="77777777" w:rsidR="00F85C99" w:rsidRPr="002F6A28" w:rsidRDefault="000C0BE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F6BBE" w14:textId="77777777" w:rsidR="00072B36" w:rsidRPr="002F6A28" w:rsidRDefault="000C0BE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450AC1" w14:textId="77777777" w:rsidR="00F85C99" w:rsidRPr="002F6A28" w:rsidRDefault="000C0BE7" w:rsidP="009E75ED">
            <w:pPr>
              <w:spacing w:before="120" w:after="120"/>
            </w:pPr>
            <w:bookmarkStart w:id="30" w:name="sps9a"/>
            <w:r w:rsidRPr="002F6A28">
              <w:t>1. Standards and Quality Act (10), 2003</w:t>
            </w:r>
          </w:p>
          <w:p w14:paraId="20BA4078" w14:textId="77777777" w:rsidR="00F85C99" w:rsidRPr="002F6A28" w:rsidRDefault="000C0BE7" w:rsidP="009E75ED">
            <w:pPr>
              <w:spacing w:before="120" w:after="120"/>
            </w:pPr>
            <w:r w:rsidRPr="002F6A28">
              <w:t>2. Publication in which the notification is published when adopted: Eswatini Government Gazette</w:t>
            </w:r>
            <w:bookmarkEnd w:id="30"/>
          </w:p>
        </w:tc>
      </w:tr>
      <w:tr w:rsidR="001C6960" w14:paraId="1F9C86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75312" w14:textId="77777777" w:rsidR="00EE3A11" w:rsidRPr="002F6A28" w:rsidRDefault="000C0B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AC881" w14:textId="77777777" w:rsidR="00EE3A11" w:rsidRPr="002F6A28" w:rsidRDefault="000C0BE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BBAFD85" w14:textId="77777777" w:rsidR="00EE3A11" w:rsidRPr="002F6A28" w:rsidRDefault="000C0BE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C6960" w14:paraId="5D801C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3276F" w14:textId="77777777" w:rsidR="00F85C99" w:rsidRPr="002F6A28" w:rsidRDefault="000C0B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CC00B" w14:textId="77777777" w:rsidR="00F85C99" w:rsidRPr="002F6A28" w:rsidRDefault="000C0BE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C6960" w14:paraId="20734A3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E5228E" w14:textId="77777777" w:rsidR="00F85C99" w:rsidRPr="002F6A28" w:rsidRDefault="000C0BE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6B52BD" w14:textId="77777777" w:rsidR="00F85C99" w:rsidRPr="002F6A28" w:rsidRDefault="000C0BE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351FC7F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7B5053E6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53AF8E80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10FA9D4B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79710316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7F904FB6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5E4EE889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143BAD82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507C109E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429666AC" w14:textId="77777777" w:rsidR="00EE3A11" w:rsidRPr="00A12DDE" w:rsidRDefault="000C0B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1EEDB631" w14:textId="77777777" w:rsidR="00EE3A11" w:rsidRPr="00A12DDE" w:rsidRDefault="000C0BE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  <w:bookmarkEnd w:id="42"/>
          </w:p>
        </w:tc>
      </w:tr>
    </w:tbl>
    <w:p w14:paraId="01F42191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C051" w14:textId="77777777" w:rsidR="00546875" w:rsidRDefault="000C0BE7">
      <w:r>
        <w:separator/>
      </w:r>
    </w:p>
  </w:endnote>
  <w:endnote w:type="continuationSeparator" w:id="0">
    <w:p w14:paraId="4D2096D0" w14:textId="77777777" w:rsidR="00546875" w:rsidRDefault="000C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3305" w14:textId="77777777" w:rsidR="009239F7" w:rsidRPr="002F6A28" w:rsidRDefault="000C0BE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B04C" w14:textId="77777777" w:rsidR="009239F7" w:rsidRPr="002F6A28" w:rsidRDefault="000C0BE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D8E8" w14:textId="77777777" w:rsidR="00EE3A11" w:rsidRPr="002F6A28" w:rsidRDefault="000C0BE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6084" w14:textId="77777777" w:rsidR="00546875" w:rsidRDefault="000C0BE7">
      <w:r>
        <w:separator/>
      </w:r>
    </w:p>
  </w:footnote>
  <w:footnote w:type="continuationSeparator" w:id="0">
    <w:p w14:paraId="4CC6D406" w14:textId="77777777" w:rsidR="00546875" w:rsidRDefault="000C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8A54" w14:textId="77777777" w:rsidR="009239F7" w:rsidRPr="002F6A28" w:rsidRDefault="000C0B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245713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15F7E5" w14:textId="77777777" w:rsidR="009239F7" w:rsidRPr="002F6A28" w:rsidRDefault="000C0B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D3D1A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8EE6" w14:textId="77777777" w:rsidR="009239F7" w:rsidRPr="002F6A28" w:rsidRDefault="000C0B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G/TBT/N/SWZ/11</w:t>
    </w:r>
    <w:bookmarkEnd w:id="43"/>
  </w:p>
  <w:p w14:paraId="7389C29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FB7EDE" w14:textId="77777777" w:rsidR="009239F7" w:rsidRPr="002F6A28" w:rsidRDefault="000C0B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3EB3E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6960" w14:paraId="6541055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5834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DB25A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C6960" w14:paraId="41B249C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768385" w14:textId="77777777" w:rsidR="00ED54E0" w:rsidRPr="009239F7" w:rsidRDefault="000C0BE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D03BF2" wp14:editId="6D9881A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8054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A03F8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C6960" w14:paraId="246810C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C53D6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D221D0" w14:textId="77777777" w:rsidR="009239F7" w:rsidRPr="002F6A28" w:rsidRDefault="000C0BE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G/TBT/N/SWZ/11</w:t>
          </w:r>
          <w:bookmarkEnd w:id="45"/>
        </w:p>
      </w:tc>
    </w:tr>
    <w:tr w:rsidR="001C6960" w14:paraId="047D507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8E25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EFC5A0" w14:textId="340B2563" w:rsidR="00ED54E0" w:rsidRPr="009239F7" w:rsidRDefault="000C0BE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June 2022</w:t>
          </w:r>
        </w:p>
      </w:tc>
    </w:tr>
    <w:tr w:rsidR="001C6960" w14:paraId="276854D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838CD6" w14:textId="69800322" w:rsidR="00ED54E0" w:rsidRPr="009239F7" w:rsidRDefault="000C0BE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77914">
            <w:rPr>
              <w:color w:val="FF0000"/>
              <w:szCs w:val="16"/>
            </w:rPr>
            <w:t>4969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BED7C5" w14:textId="77777777" w:rsidR="00ED54E0" w:rsidRPr="009239F7" w:rsidRDefault="000C0BE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C6960" w14:paraId="0A37EA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8C9A3E" w14:textId="77777777" w:rsidR="00ED54E0" w:rsidRPr="009239F7" w:rsidRDefault="000C0BE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06354E" w14:textId="77777777" w:rsidR="00ED54E0" w:rsidRPr="002F6A28" w:rsidRDefault="000C0BE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E1A99D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ABAB0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261854" w:tentative="1">
      <w:start w:val="1"/>
      <w:numFmt w:val="lowerLetter"/>
      <w:lvlText w:val="%2."/>
      <w:lvlJc w:val="left"/>
      <w:pPr>
        <w:ind w:left="1080" w:hanging="360"/>
      </w:pPr>
    </w:lvl>
    <w:lvl w:ilvl="2" w:tplc="B8DEAE6C" w:tentative="1">
      <w:start w:val="1"/>
      <w:numFmt w:val="lowerRoman"/>
      <w:lvlText w:val="%3."/>
      <w:lvlJc w:val="right"/>
      <w:pPr>
        <w:ind w:left="1800" w:hanging="180"/>
      </w:pPr>
    </w:lvl>
    <w:lvl w:ilvl="3" w:tplc="F8D6F3EE" w:tentative="1">
      <w:start w:val="1"/>
      <w:numFmt w:val="decimal"/>
      <w:lvlText w:val="%4."/>
      <w:lvlJc w:val="left"/>
      <w:pPr>
        <w:ind w:left="2520" w:hanging="360"/>
      </w:pPr>
    </w:lvl>
    <w:lvl w:ilvl="4" w:tplc="9662A720" w:tentative="1">
      <w:start w:val="1"/>
      <w:numFmt w:val="lowerLetter"/>
      <w:lvlText w:val="%5."/>
      <w:lvlJc w:val="left"/>
      <w:pPr>
        <w:ind w:left="3240" w:hanging="360"/>
      </w:pPr>
    </w:lvl>
    <w:lvl w:ilvl="5" w:tplc="14823D56" w:tentative="1">
      <w:start w:val="1"/>
      <w:numFmt w:val="lowerRoman"/>
      <w:lvlText w:val="%6."/>
      <w:lvlJc w:val="right"/>
      <w:pPr>
        <w:ind w:left="3960" w:hanging="180"/>
      </w:pPr>
    </w:lvl>
    <w:lvl w:ilvl="6" w:tplc="6868E130" w:tentative="1">
      <w:start w:val="1"/>
      <w:numFmt w:val="decimal"/>
      <w:lvlText w:val="%7."/>
      <w:lvlJc w:val="left"/>
      <w:pPr>
        <w:ind w:left="4680" w:hanging="360"/>
      </w:pPr>
    </w:lvl>
    <w:lvl w:ilvl="7" w:tplc="8090AF9A" w:tentative="1">
      <w:start w:val="1"/>
      <w:numFmt w:val="lowerLetter"/>
      <w:lvlText w:val="%8."/>
      <w:lvlJc w:val="left"/>
      <w:pPr>
        <w:ind w:left="5400" w:hanging="360"/>
      </w:pPr>
    </w:lvl>
    <w:lvl w:ilvl="8" w:tplc="26F289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0BE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6960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7F7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479B"/>
    <w:rsid w:val="005104AF"/>
    <w:rsid w:val="005336B8"/>
    <w:rsid w:val="00533DC1"/>
    <w:rsid w:val="0054317D"/>
    <w:rsid w:val="00545ACF"/>
    <w:rsid w:val="00546875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404E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7914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F55B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40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a.co.s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wasa.co.s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wasa.co.s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2022-06-28T08:08:00Z</dcterms:created>
  <dcterms:modified xsi:type="dcterms:W3CDTF">2022-06-28T08:26:00Z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