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F6561" w14:textId="77777777" w:rsidR="002D78C9" w:rsidRDefault="00E0787F" w:rsidP="00DD3DD7">
      <w:pPr>
        <w:pStyle w:val="Title"/>
      </w:pPr>
      <w:r w:rsidRPr="002F663C">
        <w:t>NOTIFICATION</w:t>
      </w:r>
    </w:p>
    <w:p w14:paraId="109104F2" w14:textId="77777777" w:rsidR="002F663C" w:rsidRPr="002F663C" w:rsidRDefault="00E0787F" w:rsidP="00DD3DD7">
      <w:pPr>
        <w:pStyle w:val="Title3"/>
      </w:pPr>
      <w:r w:rsidRPr="002F663C">
        <w:t>Addendum</w:t>
      </w:r>
    </w:p>
    <w:p w14:paraId="26776F10" w14:textId="77777777" w:rsidR="002F663C" w:rsidRDefault="00E0787F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23 July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4EEC86AA" w14:textId="77777777" w:rsidR="001E2E4A" w:rsidRPr="002F663C" w:rsidRDefault="001E2E4A" w:rsidP="001E2E4A">
      <w:pPr>
        <w:rPr>
          <w:rFonts w:eastAsia="Calibri" w:cs="Times New Roman"/>
        </w:rPr>
      </w:pPr>
    </w:p>
    <w:p w14:paraId="62F6F708" w14:textId="77777777" w:rsidR="002F663C" w:rsidRPr="002F663C" w:rsidRDefault="00E0787F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76FCE7D" w14:textId="77777777" w:rsidR="002F663C" w:rsidRDefault="002F663C" w:rsidP="002F663C">
      <w:pPr>
        <w:rPr>
          <w:rFonts w:eastAsia="Calibri" w:cs="Times New Roman"/>
        </w:rPr>
      </w:pPr>
    </w:p>
    <w:p w14:paraId="5751706B" w14:textId="77777777" w:rsidR="00C14444" w:rsidRPr="002F663C" w:rsidRDefault="00C14444" w:rsidP="002F663C">
      <w:pPr>
        <w:rPr>
          <w:rFonts w:eastAsia="Calibri" w:cs="Times New Roman"/>
        </w:rPr>
      </w:pPr>
    </w:p>
    <w:p w14:paraId="6A529EFF" w14:textId="77777777" w:rsidR="002F663C" w:rsidRPr="002F663C" w:rsidRDefault="00E0787F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1115-2:2022, Mattresses — Specification – Part 2: Spring mattress,First Edition</w:t>
      </w:r>
    </w:p>
    <w:p w14:paraId="7EAA8C93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196ECC" w14:paraId="7D4DAA7B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FDFF1D7" w14:textId="77777777" w:rsidR="002F663C" w:rsidRPr="002F663C" w:rsidRDefault="00E0787F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196ECC" w14:paraId="3085EF51" w14:textId="77777777" w:rsidTr="00E9471B">
        <w:tc>
          <w:tcPr>
            <w:tcW w:w="851" w:type="dxa"/>
            <w:shd w:val="clear" w:color="auto" w:fill="auto"/>
          </w:tcPr>
          <w:p w14:paraId="279227BF" w14:textId="77777777" w:rsidR="002F663C" w:rsidRPr="00711F9C" w:rsidRDefault="00E0787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D0B95FE" w14:textId="77777777" w:rsidR="002F663C" w:rsidRPr="002F663C" w:rsidRDefault="00E0787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196ECC" w14:paraId="3EC8DFF1" w14:textId="77777777" w:rsidTr="00E9471B">
        <w:tc>
          <w:tcPr>
            <w:tcW w:w="851" w:type="dxa"/>
            <w:shd w:val="clear" w:color="auto" w:fill="auto"/>
          </w:tcPr>
          <w:p w14:paraId="1D3AB930" w14:textId="77777777" w:rsidR="002F663C" w:rsidRPr="00711F9C" w:rsidRDefault="00E0787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70DF3A34" w14:textId="77777777" w:rsidR="002F663C" w:rsidRPr="002F663C" w:rsidRDefault="00E0787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14 June 2024</w:t>
            </w:r>
          </w:p>
        </w:tc>
      </w:tr>
      <w:tr w:rsidR="00196ECC" w14:paraId="43369EAA" w14:textId="77777777" w:rsidTr="00E9471B">
        <w:tc>
          <w:tcPr>
            <w:tcW w:w="851" w:type="dxa"/>
            <w:shd w:val="clear" w:color="auto" w:fill="auto"/>
          </w:tcPr>
          <w:p w14:paraId="3B43EE8D" w14:textId="77777777" w:rsidR="002F663C" w:rsidRPr="00711F9C" w:rsidRDefault="00E0787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823746F" w14:textId="77777777" w:rsidR="002F663C" w:rsidRPr="002F663C" w:rsidRDefault="00E0787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196ECC" w14:paraId="0C06E85E" w14:textId="77777777" w:rsidTr="00E9471B">
        <w:tc>
          <w:tcPr>
            <w:tcW w:w="851" w:type="dxa"/>
            <w:shd w:val="clear" w:color="auto" w:fill="auto"/>
          </w:tcPr>
          <w:p w14:paraId="2171BF85" w14:textId="77777777" w:rsidR="002F663C" w:rsidRPr="00711F9C" w:rsidRDefault="00E0787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3CD0A0A" w14:textId="77777777" w:rsidR="002F663C" w:rsidRPr="002F663C" w:rsidRDefault="00E0787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196ECC" w14:paraId="2E7DC943" w14:textId="77777777" w:rsidTr="00E9471B">
        <w:tc>
          <w:tcPr>
            <w:tcW w:w="851" w:type="dxa"/>
            <w:shd w:val="clear" w:color="auto" w:fill="auto"/>
          </w:tcPr>
          <w:p w14:paraId="000D239C" w14:textId="77777777" w:rsidR="002F663C" w:rsidRPr="00711F9C" w:rsidRDefault="00E0787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31BD9C3" w14:textId="77777777" w:rsidR="002F663C" w:rsidRPr="002F663C" w:rsidRDefault="00E0787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196ECC" w14:paraId="3482646C" w14:textId="77777777" w:rsidTr="00E9471B">
        <w:tc>
          <w:tcPr>
            <w:tcW w:w="851" w:type="dxa"/>
            <w:shd w:val="clear" w:color="auto" w:fill="auto"/>
          </w:tcPr>
          <w:p w14:paraId="2A9ED20C" w14:textId="77777777" w:rsidR="002F663C" w:rsidRPr="00711F9C" w:rsidRDefault="00E0787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9ECDB4C" w14:textId="77777777" w:rsidR="002F663C" w:rsidRPr="002F663C" w:rsidRDefault="00E0787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7EA5AA47" w14:textId="77777777" w:rsidR="002F663C" w:rsidRPr="002F663C" w:rsidRDefault="00E0787F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196ECC" w14:paraId="189A228A" w14:textId="77777777" w:rsidTr="00E9471B">
        <w:tc>
          <w:tcPr>
            <w:tcW w:w="851" w:type="dxa"/>
            <w:shd w:val="clear" w:color="auto" w:fill="auto"/>
          </w:tcPr>
          <w:p w14:paraId="09535C2E" w14:textId="77777777" w:rsidR="002F663C" w:rsidRPr="00711F9C" w:rsidRDefault="00E0787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E03F520" w14:textId="77777777" w:rsidR="002F663C" w:rsidRPr="002F663C" w:rsidRDefault="00E0787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58DFB11A" w14:textId="77777777" w:rsidR="002F663C" w:rsidRPr="002F663C" w:rsidRDefault="00E0787F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196ECC" w14:paraId="0A7C8D67" w14:textId="77777777" w:rsidTr="00E9471B">
        <w:tc>
          <w:tcPr>
            <w:tcW w:w="851" w:type="dxa"/>
            <w:shd w:val="clear" w:color="auto" w:fill="auto"/>
          </w:tcPr>
          <w:p w14:paraId="6C2BD7C7" w14:textId="77777777" w:rsidR="002F663C" w:rsidRPr="00711F9C" w:rsidRDefault="00E0787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901F0B7" w14:textId="77777777" w:rsidR="002F663C" w:rsidRPr="002F663C" w:rsidRDefault="00E0787F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196ECC" w14:paraId="1C7219A8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74951A0" w14:textId="77777777" w:rsidR="002F663C" w:rsidRPr="00711F9C" w:rsidRDefault="00E0787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2CD6396" w14:textId="77777777" w:rsidR="002F663C" w:rsidRPr="002F663C" w:rsidRDefault="00E0787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604F034B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23E4D1B" w14:textId="7A88CAB0" w:rsidR="003971FF" w:rsidRPr="007F6EA2" w:rsidRDefault="00E0787F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Burundi, Kenya, Rwanda, Tanzania and Uganda would like to inform WTO Members that the Draft East African Standard; DEAS 1115-2:2022, Mattresses — Specification – Part 2: Spring mattress, First Edition; notified in </w:t>
      </w:r>
      <w:hyperlink r:id="rId9" w:history="1">
        <w:r w:rsidRPr="00E0787F">
          <w:rPr>
            <w:rStyle w:val="Hyperlink"/>
            <w:rFonts w:eastAsia="Calibri" w:cs="Times New Roman"/>
            <w:szCs w:val="18"/>
          </w:rPr>
          <w:t>G/TBT/N/BDI/298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0" w:history="1">
        <w:r w:rsidRPr="00E0787F">
          <w:rPr>
            <w:rStyle w:val="Hyperlink"/>
            <w:rFonts w:eastAsia="Calibri" w:cs="Times New Roman"/>
            <w:szCs w:val="18"/>
          </w:rPr>
          <w:t>G/TBT/N/KEN/1333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1" w:history="1">
        <w:r w:rsidRPr="00E0787F">
          <w:rPr>
            <w:rStyle w:val="Hyperlink"/>
            <w:rFonts w:eastAsia="Calibri" w:cs="Times New Roman"/>
            <w:szCs w:val="18"/>
          </w:rPr>
          <w:t>G/TBT/N/RWA/740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2" w:history="1">
        <w:r w:rsidRPr="00E0787F">
          <w:rPr>
            <w:rStyle w:val="Hyperlink"/>
            <w:rFonts w:eastAsia="Calibri" w:cs="Times New Roman"/>
            <w:szCs w:val="18"/>
          </w:rPr>
          <w:t>G/TBT/N/TZA/858</w:t>
        </w:r>
      </w:hyperlink>
      <w:r w:rsidRPr="002F663C">
        <w:rPr>
          <w:rFonts w:eastAsia="Calibri" w:cs="Times New Roman"/>
          <w:szCs w:val="18"/>
        </w:rPr>
        <w:t xml:space="preserve"> and </w:t>
      </w:r>
      <w:hyperlink r:id="rId13" w:history="1">
        <w:r w:rsidRPr="00E0787F">
          <w:rPr>
            <w:rStyle w:val="Hyperlink"/>
            <w:rFonts w:eastAsia="Calibri" w:cs="Times New Roman"/>
            <w:szCs w:val="18"/>
          </w:rPr>
          <w:t>G/TBT/N/UGA/1707</w:t>
        </w:r>
      </w:hyperlink>
      <w:r w:rsidRPr="002F663C">
        <w:rPr>
          <w:rFonts w:eastAsia="Calibri" w:cs="Times New Roman"/>
          <w:szCs w:val="18"/>
        </w:rPr>
        <w:t xml:space="preserve"> was adopted by the East African Community Council of Ministers on 14 June 2024.</w:t>
      </w:r>
    </w:p>
    <w:p w14:paraId="3B20DE20" w14:textId="77777777" w:rsidR="00512EB0" w:rsidRPr="002F663C" w:rsidRDefault="00E0787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14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</w:p>
    <w:p w14:paraId="76F638E1" w14:textId="77777777" w:rsidR="006C5A96" w:rsidRDefault="00E0787F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EF105F9" w14:textId="77777777" w:rsidR="004D4D19" w:rsidRDefault="004D4D19" w:rsidP="007F38C2">
      <w:pPr>
        <w:jc w:val="center"/>
        <w:rPr>
          <w:b/>
        </w:rPr>
      </w:pPr>
    </w:p>
    <w:p w14:paraId="5F7F1392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684B7" w14:textId="77777777" w:rsidR="00E0787F" w:rsidRDefault="00E0787F">
      <w:r>
        <w:separator/>
      </w:r>
    </w:p>
  </w:endnote>
  <w:endnote w:type="continuationSeparator" w:id="0">
    <w:p w14:paraId="07EDC5B9" w14:textId="77777777" w:rsidR="00E0787F" w:rsidRDefault="00E07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365B8" w14:textId="77777777" w:rsidR="00544326" w:rsidRPr="00DD3DD7" w:rsidRDefault="00E0787F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94988" w14:textId="77777777" w:rsidR="00544326" w:rsidRPr="00DD3DD7" w:rsidRDefault="00E0787F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5D566" w14:textId="77777777" w:rsidR="009F4011" w:rsidRDefault="009F40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0FC20" w14:textId="77777777" w:rsidR="004D3A6A" w:rsidRDefault="00E0787F" w:rsidP="00ED54E0">
      <w:r>
        <w:separator/>
      </w:r>
    </w:p>
  </w:footnote>
  <w:footnote w:type="continuationSeparator" w:id="0">
    <w:p w14:paraId="412B9F4D" w14:textId="77777777" w:rsidR="004D3A6A" w:rsidRDefault="00E0787F" w:rsidP="00ED54E0">
      <w:r>
        <w:continuationSeparator/>
      </w:r>
    </w:p>
  </w:footnote>
  <w:footnote w:id="1">
    <w:p w14:paraId="431C0CC1" w14:textId="77777777" w:rsidR="007F6EA2" w:rsidRDefault="00E0787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E2700" w14:textId="77777777" w:rsidR="00DD3DD7" w:rsidRDefault="00E0787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550AF421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0447A9F" w14:textId="77777777" w:rsidR="00DD3DD7" w:rsidRPr="00DD3DD7" w:rsidRDefault="00E0787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7E20D71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A2803" w14:textId="77777777" w:rsidR="00DD3DD7" w:rsidRPr="00DD3DD7" w:rsidRDefault="00E0787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G/TBT/N/BDI/298/Add.1, G/TBT/N/KEN/1333/Add.1, G/TBT/N/RWA/740/Add.1, G/TBT/N/TZA/858/Add.1, G/TBT/N/UGA/1707/Add.1</w:t>
    </w:r>
    <w:bookmarkEnd w:id="3"/>
  </w:p>
  <w:p w14:paraId="002DEBC9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CBB38AF" w14:textId="77777777" w:rsidR="00DD3DD7" w:rsidRPr="00DD3DD7" w:rsidRDefault="00E0787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57A9A6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96ECC" w14:paraId="745354AE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616ECC6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886540E" w14:textId="77777777" w:rsidR="00ED54E0" w:rsidRPr="00182B84" w:rsidRDefault="00E0787F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196ECC" w14:paraId="0ED66970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BE48EDF" w14:textId="77777777" w:rsidR="00ED54E0" w:rsidRPr="00182B84" w:rsidRDefault="00E0787F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B42C526" wp14:editId="4B923585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576832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A49DDFF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196ECC" w14:paraId="450D2D17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297B372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0CBFA60" w14:textId="77777777" w:rsidR="00DD3DD7" w:rsidRPr="002F663C" w:rsidRDefault="00E0787F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G/TBT/N/BDI/298/Add.1</w:t>
          </w:r>
        </w:p>
        <w:p w14:paraId="4C51062C" w14:textId="77777777" w:rsidR="00196ECC" w:rsidRPr="002F663C" w:rsidRDefault="00E0787F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G/TBT/N/KEN/1333/Add.1</w:t>
          </w:r>
        </w:p>
        <w:p w14:paraId="5B66A2E5" w14:textId="77777777" w:rsidR="00196ECC" w:rsidRPr="002F663C" w:rsidRDefault="00E0787F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G/TBT/N/RWA/740/Add.1</w:t>
          </w:r>
        </w:p>
        <w:p w14:paraId="0B840E06" w14:textId="77777777" w:rsidR="00196ECC" w:rsidRPr="002F663C" w:rsidRDefault="00E0787F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G/TBT/N/TZA/858/Add.1</w:t>
          </w:r>
        </w:p>
        <w:p w14:paraId="641AC60F" w14:textId="77777777" w:rsidR="00196ECC" w:rsidRPr="002F663C" w:rsidRDefault="00E0787F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G/TBT/N/UGA/1707/Add.1</w:t>
          </w:r>
          <w:bookmarkEnd w:id="4"/>
        </w:p>
        <w:p w14:paraId="722D0B08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196ECC" w14:paraId="3EB01890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5879683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DA5DA2F" w14:textId="2DAA312F" w:rsidR="00ED54E0" w:rsidRPr="00182B84" w:rsidRDefault="009738A5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23 July 2024</w:t>
          </w:r>
        </w:p>
      </w:tc>
    </w:tr>
    <w:tr w:rsidR="00196ECC" w14:paraId="44F162A2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4AB1DD7" w14:textId="104F0F31" w:rsidR="00ED54E0" w:rsidRPr="00182B84" w:rsidRDefault="00E0787F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 w:rsidR="009738A5">
            <w:rPr>
              <w:rFonts w:eastAsia="Calibri" w:cs="Times New Roman"/>
              <w:color w:val="FF0000"/>
              <w:szCs w:val="16"/>
            </w:rPr>
            <w:t>24-</w:t>
          </w:r>
          <w:r w:rsidR="009F4011">
            <w:rPr>
              <w:rFonts w:eastAsia="Calibri" w:cs="Times New Roman"/>
              <w:color w:val="FF0000"/>
              <w:szCs w:val="16"/>
            </w:rPr>
            <w:t>5304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3A46632" w14:textId="77777777" w:rsidR="00ED54E0" w:rsidRPr="00182B84" w:rsidRDefault="00E0787F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196ECC" w14:paraId="50FDE87F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B61ABDA" w14:textId="77777777" w:rsidR="00ED54E0" w:rsidRPr="00182B84" w:rsidRDefault="00E0787F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D0AC394" w14:textId="77777777" w:rsidR="00ED54E0" w:rsidRPr="00182B84" w:rsidRDefault="00E0787F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37CD20FC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4B8384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8E869EE" w:tentative="1">
      <w:start w:val="1"/>
      <w:numFmt w:val="lowerLetter"/>
      <w:lvlText w:val="%2."/>
      <w:lvlJc w:val="left"/>
      <w:pPr>
        <w:ind w:left="1080" w:hanging="360"/>
      </w:pPr>
    </w:lvl>
    <w:lvl w:ilvl="2" w:tplc="48D8E4A8" w:tentative="1">
      <w:start w:val="1"/>
      <w:numFmt w:val="lowerRoman"/>
      <w:lvlText w:val="%3."/>
      <w:lvlJc w:val="right"/>
      <w:pPr>
        <w:ind w:left="1800" w:hanging="180"/>
      </w:pPr>
    </w:lvl>
    <w:lvl w:ilvl="3" w:tplc="9BF6C354" w:tentative="1">
      <w:start w:val="1"/>
      <w:numFmt w:val="decimal"/>
      <w:lvlText w:val="%4."/>
      <w:lvlJc w:val="left"/>
      <w:pPr>
        <w:ind w:left="2520" w:hanging="360"/>
      </w:pPr>
    </w:lvl>
    <w:lvl w:ilvl="4" w:tplc="0C406C06" w:tentative="1">
      <w:start w:val="1"/>
      <w:numFmt w:val="lowerLetter"/>
      <w:lvlText w:val="%5."/>
      <w:lvlJc w:val="left"/>
      <w:pPr>
        <w:ind w:left="3240" w:hanging="360"/>
      </w:pPr>
    </w:lvl>
    <w:lvl w:ilvl="5" w:tplc="A3AA5BB2" w:tentative="1">
      <w:start w:val="1"/>
      <w:numFmt w:val="lowerRoman"/>
      <w:lvlText w:val="%6."/>
      <w:lvlJc w:val="right"/>
      <w:pPr>
        <w:ind w:left="3960" w:hanging="180"/>
      </w:pPr>
    </w:lvl>
    <w:lvl w:ilvl="6" w:tplc="29D2E726" w:tentative="1">
      <w:start w:val="1"/>
      <w:numFmt w:val="decimal"/>
      <w:lvlText w:val="%7."/>
      <w:lvlJc w:val="left"/>
      <w:pPr>
        <w:ind w:left="4680" w:hanging="360"/>
      </w:pPr>
    </w:lvl>
    <w:lvl w:ilvl="7" w:tplc="397EFF72" w:tentative="1">
      <w:start w:val="1"/>
      <w:numFmt w:val="lowerLetter"/>
      <w:lvlText w:val="%8."/>
      <w:lvlJc w:val="left"/>
      <w:pPr>
        <w:ind w:left="5400" w:hanging="360"/>
      </w:pPr>
    </w:lvl>
    <w:lvl w:ilvl="8" w:tplc="790ADAF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0450199">
    <w:abstractNumId w:val="9"/>
  </w:num>
  <w:num w:numId="2" w16cid:durableId="904342547">
    <w:abstractNumId w:val="7"/>
  </w:num>
  <w:num w:numId="3" w16cid:durableId="998925262">
    <w:abstractNumId w:val="6"/>
  </w:num>
  <w:num w:numId="4" w16cid:durableId="1958367411">
    <w:abstractNumId w:val="5"/>
  </w:num>
  <w:num w:numId="5" w16cid:durableId="1391660266">
    <w:abstractNumId w:val="4"/>
  </w:num>
  <w:num w:numId="6" w16cid:durableId="681395869">
    <w:abstractNumId w:val="12"/>
  </w:num>
  <w:num w:numId="7" w16cid:durableId="11566326">
    <w:abstractNumId w:val="11"/>
  </w:num>
  <w:num w:numId="8" w16cid:durableId="641348753">
    <w:abstractNumId w:val="10"/>
  </w:num>
  <w:num w:numId="9" w16cid:durableId="16893288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0420160">
    <w:abstractNumId w:val="13"/>
  </w:num>
  <w:num w:numId="11" w16cid:durableId="897088859">
    <w:abstractNumId w:val="8"/>
  </w:num>
  <w:num w:numId="12" w16cid:durableId="1127509242">
    <w:abstractNumId w:val="3"/>
  </w:num>
  <w:num w:numId="13" w16cid:durableId="502551979">
    <w:abstractNumId w:val="2"/>
  </w:num>
  <w:num w:numId="14" w16cid:durableId="1356466695">
    <w:abstractNumId w:val="1"/>
  </w:num>
  <w:num w:numId="15" w16cid:durableId="655111640">
    <w:abstractNumId w:val="0"/>
  </w:num>
  <w:num w:numId="16" w16cid:durableId="179621166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56D16"/>
    <w:rsid w:val="001642F0"/>
    <w:rsid w:val="00175DD6"/>
    <w:rsid w:val="00182B84"/>
    <w:rsid w:val="00196ECC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12EB0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E2E24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738A5"/>
    <w:rsid w:val="00992AEA"/>
    <w:rsid w:val="009A4D36"/>
    <w:rsid w:val="009A6F54"/>
    <w:rsid w:val="009F4011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078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27B3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  <w:style w:type="character" w:styleId="UnresolvedMention">
    <w:name w:val="Unresolved Mention"/>
    <w:basedOn w:val="DefaultParagraphFont"/>
    <w:uiPriority w:val="99"/>
    <w:rsid w:val="00E078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wto.org/dol2fe/Pages/FE_Search/FE_S_S006.aspx?DataSource=Cat&amp;query=@Symbol=%22G/TBT/N/UGA/1707%22%20OR%20@Symbol=%22G/TBT/N/UGA/1707/*%22&amp;Language=English&amp;Context=ScriptedSearches&amp;languageUIChanged=true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docs.wto.org/dol2fe/Pages/FE_Search/FE_S_S006.aspx?DataSource=Cat&amp;query=@Symbol=%22G/TBT/N/TZA/858%22%20OR%20@Symbol=%22G/TBT/N/TZA/858/*%22&amp;Language=English&amp;Context=ScriptedSearches&amp;languageUIChanged=tru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wto.org/dol2fe/Pages/FE_Search/FE_S_S006.aspx?DataSource=Cat&amp;query=@Symbol=%22G/TBT/N/RWA/740%22%20OR%20@Symbol=%22G/TBT/N/RWA/740/*%22&amp;Language=English&amp;Context=ScriptedSearches&amp;languageUIChanged=true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docs.wto.org/dol2fe/Pages/FE_Search/FE_S_S006.aspx?DataSource=Cat&amp;query=@Symbol=%22G/TBT/N/KEN/1333%22%20OR%20@Symbol=%22G/TBT/N/KEN/1333/*%22&amp;Language=English&amp;Context=ScriptedSearches&amp;languageUIChanged=true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https://docs.wto.org/dol2fe/Pages/FE_Search/FE_S_S006.aspx?DataSource=Cat&amp;query=@Symbol=%22G/TBT/N/BDI/298%22%20OR%20@Symbol=%22G/TBT/N/BDI/298/*%22&amp;Language=English&amp;Context=ScriptedSearches&amp;languageUIChanged=true" TargetMode="External"/><Relationship Id="rId14" Type="http://schemas.openxmlformats.org/officeDocument/2006/relationships/hyperlink" Target="https://webstore.kebs.org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D055F-F08D-4C9B-945A-5F7BC86BDD37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2024-07-23T11:17:00Z</dcterms:created>
  <dcterms:modified xsi:type="dcterms:W3CDTF">2024-07-23T12:29:00Z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