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0B49" w14:textId="77777777" w:rsidR="009239F7" w:rsidRPr="002F6A28" w:rsidRDefault="00813BA7" w:rsidP="002F6A28">
      <w:pPr>
        <w:pStyle w:val="Title"/>
        <w:rPr>
          <w:caps w:val="0"/>
          <w:kern w:val="0"/>
        </w:rPr>
      </w:pPr>
      <w:r w:rsidRPr="002F6A28">
        <w:rPr>
          <w:caps w:val="0"/>
          <w:kern w:val="0"/>
        </w:rPr>
        <w:t>NOTIFICATION</w:t>
      </w:r>
    </w:p>
    <w:p w14:paraId="1EF0B069" w14:textId="77777777" w:rsidR="009239F7" w:rsidRPr="002F6A28" w:rsidRDefault="00813BA7" w:rsidP="002F6A28">
      <w:pPr>
        <w:jc w:val="center"/>
      </w:pPr>
      <w:r w:rsidRPr="002F6A28">
        <w:t>The following notification is being circulated in accordance with Article 10.6</w:t>
      </w:r>
    </w:p>
    <w:p w14:paraId="12AC6B2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A1E2C" w14:paraId="61ABC733" w14:textId="77777777" w:rsidTr="0069259F">
        <w:tc>
          <w:tcPr>
            <w:tcW w:w="713" w:type="dxa"/>
            <w:tcBorders>
              <w:bottom w:val="single" w:sz="6" w:space="0" w:color="auto"/>
            </w:tcBorders>
            <w:shd w:val="clear" w:color="auto" w:fill="auto"/>
          </w:tcPr>
          <w:p w14:paraId="7B97D484" w14:textId="77777777" w:rsidR="00F85C99" w:rsidRPr="002F6A28" w:rsidRDefault="00813BA7" w:rsidP="002F6A28">
            <w:pPr>
              <w:spacing w:before="120" w:after="120"/>
              <w:jc w:val="left"/>
            </w:pPr>
            <w:r w:rsidRPr="002F6A28">
              <w:rPr>
                <w:b/>
              </w:rPr>
              <w:t>1.</w:t>
            </w:r>
          </w:p>
        </w:tc>
        <w:tc>
          <w:tcPr>
            <w:tcW w:w="8546" w:type="dxa"/>
            <w:tcBorders>
              <w:bottom w:val="single" w:sz="6" w:space="0" w:color="auto"/>
            </w:tcBorders>
            <w:shd w:val="clear" w:color="auto" w:fill="auto"/>
          </w:tcPr>
          <w:p w14:paraId="0AC0B6E1" w14:textId="77777777" w:rsidR="00F85C99" w:rsidRPr="002F6A28" w:rsidRDefault="00813BA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1E349102" w14:textId="77777777" w:rsidR="00F85C99" w:rsidRPr="002F6A28" w:rsidRDefault="00813BA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A1E2C" w14:paraId="0B9F9CD6" w14:textId="77777777" w:rsidTr="0069259F">
        <w:tc>
          <w:tcPr>
            <w:tcW w:w="713" w:type="dxa"/>
            <w:tcBorders>
              <w:top w:val="single" w:sz="6" w:space="0" w:color="auto"/>
              <w:bottom w:val="single" w:sz="6" w:space="0" w:color="auto"/>
            </w:tcBorders>
            <w:shd w:val="clear" w:color="auto" w:fill="auto"/>
          </w:tcPr>
          <w:p w14:paraId="1605E8B0" w14:textId="77777777" w:rsidR="00F85C99" w:rsidRPr="002F6A28" w:rsidRDefault="00813BA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BBC76C2" w14:textId="77777777" w:rsidR="00F85C99" w:rsidRPr="002F6A28" w:rsidRDefault="00813BA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824F3FB" w14:textId="77777777" w:rsidR="00EE3A11" w:rsidRPr="00C379C8" w:rsidRDefault="00813BA7" w:rsidP="00155128">
            <w:r w:rsidRPr="00C379C8">
              <w:t>Kenya Bureau of Standards</w:t>
            </w:r>
          </w:p>
          <w:p w14:paraId="0CB08F45" w14:textId="77777777" w:rsidR="00EE3A11" w:rsidRPr="00C379C8" w:rsidRDefault="00813BA7" w:rsidP="00155128">
            <w:r w:rsidRPr="00C379C8">
              <w:t>P.O. Box: 54974-00200, Nairobi, Kenya</w:t>
            </w:r>
          </w:p>
          <w:p w14:paraId="6C750E8C" w14:textId="77777777" w:rsidR="00EE3A11" w:rsidRPr="00C379C8" w:rsidRDefault="00813BA7" w:rsidP="00155128">
            <w:r w:rsidRPr="00C379C8">
              <w:t>Telephone: + (254) 020 605490, 605506/6948258</w:t>
            </w:r>
          </w:p>
          <w:p w14:paraId="61BC11CF" w14:textId="77777777" w:rsidR="00EE3A11" w:rsidRPr="00C379C8" w:rsidRDefault="00813BA7" w:rsidP="00155128">
            <w:r w:rsidRPr="00C379C8">
              <w:t>Fax: + (254) 020 609660/609665</w:t>
            </w:r>
          </w:p>
          <w:p w14:paraId="07042345" w14:textId="77777777" w:rsidR="00EE3A11" w:rsidRPr="00C379C8" w:rsidRDefault="00813BA7"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44C9C537" w14:textId="77777777" w:rsidR="00F85C99" w:rsidRPr="002F6A28" w:rsidRDefault="00813BA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A1E2C" w14:paraId="39937743" w14:textId="77777777" w:rsidTr="0069259F">
        <w:tc>
          <w:tcPr>
            <w:tcW w:w="713" w:type="dxa"/>
            <w:tcBorders>
              <w:top w:val="single" w:sz="6" w:space="0" w:color="auto"/>
              <w:bottom w:val="single" w:sz="6" w:space="0" w:color="auto"/>
            </w:tcBorders>
            <w:shd w:val="clear" w:color="auto" w:fill="auto"/>
          </w:tcPr>
          <w:p w14:paraId="055066A8" w14:textId="77777777" w:rsidR="00F85C99" w:rsidRPr="002F6A28" w:rsidRDefault="00813BA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87EF53F" w14:textId="77777777" w:rsidR="00F85C99" w:rsidRPr="0058336F" w:rsidRDefault="00813BA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A1E2C" w14:paraId="27B70C0B" w14:textId="77777777" w:rsidTr="0069259F">
        <w:tc>
          <w:tcPr>
            <w:tcW w:w="713" w:type="dxa"/>
            <w:tcBorders>
              <w:top w:val="single" w:sz="6" w:space="0" w:color="auto"/>
              <w:bottom w:val="single" w:sz="6" w:space="0" w:color="auto"/>
            </w:tcBorders>
            <w:shd w:val="clear" w:color="auto" w:fill="auto"/>
          </w:tcPr>
          <w:p w14:paraId="6953051A" w14:textId="77777777" w:rsidR="00F85C99" w:rsidRPr="002F6A28" w:rsidRDefault="00813BA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0F7A664" w14:textId="77777777" w:rsidR="00F85C99" w:rsidRPr="002F6A28" w:rsidRDefault="00813BA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Lubricants, industrial oils and related products (ICS code(s): 75.100)</w:t>
            </w:r>
            <w:bookmarkEnd w:id="22"/>
          </w:p>
        </w:tc>
      </w:tr>
      <w:tr w:rsidR="00FA1E2C" w14:paraId="5E76A726" w14:textId="77777777" w:rsidTr="0069259F">
        <w:tc>
          <w:tcPr>
            <w:tcW w:w="713" w:type="dxa"/>
            <w:tcBorders>
              <w:top w:val="single" w:sz="6" w:space="0" w:color="auto"/>
              <w:bottom w:val="single" w:sz="6" w:space="0" w:color="auto"/>
            </w:tcBorders>
            <w:shd w:val="clear" w:color="auto" w:fill="auto"/>
          </w:tcPr>
          <w:p w14:paraId="3455C0F0" w14:textId="77777777" w:rsidR="00F85C99" w:rsidRPr="002F6A28" w:rsidRDefault="00813BA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8D780D7" w14:textId="77777777" w:rsidR="00F85C99" w:rsidRPr="002F6A28" w:rsidRDefault="00813BA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1105: Liquefied petroleum (LPG) — Specification; (12 page(s), in English)</w:t>
            </w:r>
            <w:bookmarkEnd w:id="24"/>
          </w:p>
        </w:tc>
      </w:tr>
      <w:tr w:rsidR="00FA1E2C" w14:paraId="1855CEB6" w14:textId="77777777" w:rsidTr="0069259F">
        <w:tc>
          <w:tcPr>
            <w:tcW w:w="713" w:type="dxa"/>
            <w:tcBorders>
              <w:top w:val="single" w:sz="6" w:space="0" w:color="auto"/>
              <w:bottom w:val="single" w:sz="6" w:space="0" w:color="auto"/>
            </w:tcBorders>
            <w:shd w:val="clear" w:color="auto" w:fill="auto"/>
          </w:tcPr>
          <w:p w14:paraId="08F73DFE" w14:textId="77777777" w:rsidR="00F85C99" w:rsidRPr="002F6A28" w:rsidRDefault="00813BA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011DCF1" w14:textId="77777777" w:rsidR="00F85C99" w:rsidRPr="002F6A28" w:rsidRDefault="00813BA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liquefied petroleum gases (LPG) intended for use as domestic, commercial, and industrial heating and engine fuels. This standard covers LPG consisting of commercial propane, commercial butane, and commercial propane butane (PB) mixture.</w:t>
            </w:r>
            <w:bookmarkEnd w:id="26"/>
          </w:p>
        </w:tc>
      </w:tr>
      <w:tr w:rsidR="00FA1E2C" w14:paraId="76A65496" w14:textId="77777777" w:rsidTr="0069259F">
        <w:tc>
          <w:tcPr>
            <w:tcW w:w="713" w:type="dxa"/>
            <w:tcBorders>
              <w:top w:val="single" w:sz="6" w:space="0" w:color="auto"/>
              <w:bottom w:val="single" w:sz="6" w:space="0" w:color="auto"/>
            </w:tcBorders>
            <w:shd w:val="clear" w:color="auto" w:fill="auto"/>
          </w:tcPr>
          <w:p w14:paraId="2EE7E8B2" w14:textId="77777777" w:rsidR="00F85C99" w:rsidRPr="002F6A28" w:rsidRDefault="00813BA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1D6C092" w14:textId="77777777" w:rsidR="00F85C99" w:rsidRPr="002F6A28" w:rsidRDefault="00813BA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Harmonization; Reducing trade barriers and facilitating trade</w:t>
            </w:r>
            <w:bookmarkEnd w:id="28"/>
          </w:p>
        </w:tc>
      </w:tr>
      <w:tr w:rsidR="00FA1E2C" w14:paraId="38D9C213" w14:textId="77777777" w:rsidTr="0069259F">
        <w:tc>
          <w:tcPr>
            <w:tcW w:w="713" w:type="dxa"/>
            <w:tcBorders>
              <w:top w:val="single" w:sz="6" w:space="0" w:color="auto"/>
              <w:bottom w:val="single" w:sz="6" w:space="0" w:color="auto"/>
            </w:tcBorders>
            <w:shd w:val="clear" w:color="auto" w:fill="auto"/>
          </w:tcPr>
          <w:p w14:paraId="6607FD7E" w14:textId="77777777" w:rsidR="00F85C99" w:rsidRPr="002F6A28" w:rsidRDefault="00813BA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B94C67B" w14:textId="77777777" w:rsidR="00072B36" w:rsidRPr="002F6A28" w:rsidRDefault="00813BA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58F3240" w14:textId="77777777" w:rsidR="00F85C99" w:rsidRPr="002F6A28" w:rsidRDefault="00813BA7" w:rsidP="009E75ED">
            <w:pPr>
              <w:spacing w:before="120" w:after="120"/>
            </w:pPr>
            <w:bookmarkStart w:id="30" w:name="sps9a"/>
            <w:r w:rsidRPr="002F6A28">
              <w:t>1. ASTM D1267, Standard Test Method for Gauge Vapor Pressure of Liquefied Petroleum (LP) Gases (LP-Gas Method)</w:t>
            </w:r>
          </w:p>
          <w:p w14:paraId="1187ABBA" w14:textId="77777777" w:rsidR="00F85C99" w:rsidRPr="002F6A28" w:rsidRDefault="00813BA7" w:rsidP="009E75ED">
            <w:pPr>
              <w:spacing w:before="120" w:after="120"/>
            </w:pPr>
            <w:r w:rsidRPr="002F6A28">
              <w:t>2. ASTM D1657, Standard Test Method for Density or Relative Density of Light Hydrocarbons by Pressure Hydrometer</w:t>
            </w:r>
          </w:p>
          <w:p w14:paraId="1CD3B665" w14:textId="77777777" w:rsidR="00F85C99" w:rsidRPr="002F6A28" w:rsidRDefault="00813BA7" w:rsidP="009E75ED">
            <w:pPr>
              <w:spacing w:before="120" w:after="120"/>
            </w:pPr>
            <w:r w:rsidRPr="002F6A28">
              <w:t>3. ASTM D1837, Standard Test Method for Volatility of Liquefied Petroleum (LP) Gases (Withdrawn 2017)</w:t>
            </w:r>
          </w:p>
          <w:p w14:paraId="01090089" w14:textId="77777777" w:rsidR="00F85C99" w:rsidRPr="002F6A28" w:rsidRDefault="00813BA7" w:rsidP="009E75ED">
            <w:pPr>
              <w:spacing w:before="120" w:after="120"/>
            </w:pPr>
            <w:r w:rsidRPr="002F6A28">
              <w:lastRenderedPageBreak/>
              <w:t>4. ASTM D1838, Standard Test Method for Copper Strip Corrosion by Liquefied Petroleum (LP) Gases</w:t>
            </w:r>
          </w:p>
          <w:p w14:paraId="516631F4" w14:textId="77777777" w:rsidR="00F85C99" w:rsidRPr="002F6A28" w:rsidRDefault="00813BA7" w:rsidP="009E75ED">
            <w:pPr>
              <w:spacing w:before="120" w:after="120"/>
            </w:pPr>
            <w:r w:rsidRPr="002F6A28">
              <w:t>5. ASTM D1945, Standard Test Method for Analysis of Natural Gas by Gas Chromatography</w:t>
            </w:r>
          </w:p>
          <w:p w14:paraId="58974198" w14:textId="77777777" w:rsidR="00F85C99" w:rsidRPr="002F6A28" w:rsidRDefault="00813BA7" w:rsidP="009E75ED">
            <w:pPr>
              <w:spacing w:before="120" w:after="120"/>
            </w:pPr>
            <w:r w:rsidRPr="002F6A28">
              <w:t>6. ASTM D1946, Standard Practice for Analysis of Reformed Gas by Gas Chromatography</w:t>
            </w:r>
          </w:p>
          <w:p w14:paraId="3DBC555C" w14:textId="77777777" w:rsidR="00F85C99" w:rsidRPr="002F6A28" w:rsidRDefault="00813BA7" w:rsidP="009E75ED">
            <w:pPr>
              <w:spacing w:before="120" w:after="120"/>
            </w:pPr>
            <w:r w:rsidRPr="002F6A28">
              <w:t>7. ASTM D2158, Standard Test Method for Residues in Liquefied Petroleum (LP) Gases</w:t>
            </w:r>
          </w:p>
          <w:p w14:paraId="7D238EE6" w14:textId="77777777" w:rsidR="00F85C99" w:rsidRPr="002F6A28" w:rsidRDefault="00813BA7" w:rsidP="009E75ED">
            <w:pPr>
              <w:spacing w:before="120" w:after="120"/>
            </w:pPr>
            <w:r w:rsidRPr="002F6A28">
              <w:t>8. ASTM D2163, Standard Test Method for Determination of Hydrocarbons in Liquefied Petroleum (LP) Gases and Propane/Propene Mixtures by Gas Chromatography</w:t>
            </w:r>
          </w:p>
          <w:p w14:paraId="582DFDA5" w14:textId="77777777" w:rsidR="00F85C99" w:rsidRPr="002F6A28" w:rsidRDefault="00813BA7" w:rsidP="009E75ED">
            <w:pPr>
              <w:spacing w:before="120" w:after="120"/>
            </w:pPr>
            <w:r w:rsidRPr="002F6A28">
              <w:t>9. ASTM D 2504, Standard Test Method for Non-condensable Gases in C2 and Lighter Hydrocarbon Products by Gas Chromatography</w:t>
            </w:r>
          </w:p>
          <w:p w14:paraId="776898F3" w14:textId="77777777" w:rsidR="00F85C99" w:rsidRPr="002F6A28" w:rsidRDefault="00813BA7" w:rsidP="009E75ED">
            <w:pPr>
              <w:spacing w:before="120" w:after="120"/>
            </w:pPr>
            <w:r w:rsidRPr="002F6A28">
              <w:t>10. ASTM D 2598, Standard Practice for Calculation of Certain Physical Properties of Liquefied Petroleum (LP) Gases from Compositional Analysis</w:t>
            </w:r>
          </w:p>
          <w:p w14:paraId="02C0A5B5" w14:textId="77777777" w:rsidR="00F85C99" w:rsidRPr="002F6A28" w:rsidRDefault="00813BA7" w:rsidP="009E75ED">
            <w:pPr>
              <w:spacing w:before="120" w:after="120"/>
            </w:pPr>
            <w:r w:rsidRPr="002F6A28">
              <w:t>11. ASTM D3244, Standard Practice for Utilization of Test Data to Determine Conformance with Specifications</w:t>
            </w:r>
          </w:p>
          <w:p w14:paraId="33A1B4F2" w14:textId="77777777" w:rsidR="00F85C99" w:rsidRPr="002F6A28" w:rsidRDefault="00813BA7" w:rsidP="009E75ED">
            <w:pPr>
              <w:spacing w:before="120" w:after="120"/>
            </w:pPr>
            <w:r w:rsidRPr="002F6A28">
              <w:t>12. ASTM D 6667, Standard Test Method for Determination of Total Volatile Sulphur in Gaseous Hydrocarbons and Liquefied Petroleum Gases by Ultraviolet Fluorescence</w:t>
            </w:r>
          </w:p>
          <w:p w14:paraId="5DA7777D" w14:textId="77777777" w:rsidR="00F85C99" w:rsidRPr="002F6A28" w:rsidRDefault="00813BA7" w:rsidP="009E75ED">
            <w:pPr>
              <w:spacing w:before="120" w:after="120"/>
            </w:pPr>
            <w:r w:rsidRPr="002F6A28">
              <w:t>13. IP 235, Determination of density of light hydrocarbons – Pressure hydrometer method</w:t>
            </w:r>
          </w:p>
          <w:p w14:paraId="7C9FE381" w14:textId="77777777" w:rsidR="00F85C99" w:rsidRPr="002F6A28" w:rsidRDefault="00813BA7" w:rsidP="009E75ED">
            <w:pPr>
              <w:spacing w:before="120" w:after="120"/>
            </w:pPr>
            <w:r w:rsidRPr="002F6A28">
              <w:t>14. IP 272, Determination of mercaptan sulfur and hydrogen sulfide content of liquefied petroleum gases (LPG) -Electrometric titration method</w:t>
            </w:r>
          </w:p>
          <w:p w14:paraId="1CE7B7B0" w14:textId="77777777" w:rsidR="00F85C99" w:rsidRPr="002F6A28" w:rsidRDefault="00813BA7" w:rsidP="009E75ED">
            <w:pPr>
              <w:spacing w:before="120" w:after="120"/>
            </w:pPr>
            <w:r w:rsidRPr="002F6A28">
              <w:t>15. IP 317, Determination of residues in liquefied petroleum gases ― Low temperature evaporation method</w:t>
            </w:r>
          </w:p>
          <w:p w14:paraId="007E9D1A" w14:textId="77777777" w:rsidR="00F85C99" w:rsidRPr="002F6A28" w:rsidRDefault="00813BA7" w:rsidP="009E75ED">
            <w:pPr>
              <w:spacing w:before="120" w:after="120"/>
            </w:pPr>
            <w:r w:rsidRPr="002F6A28">
              <w:t>16. ISO 4257, Liquefied petroleum gases — Method of sampling</w:t>
            </w:r>
          </w:p>
          <w:p w14:paraId="145DB0D6" w14:textId="77777777" w:rsidR="00F85C99" w:rsidRPr="002F6A28" w:rsidRDefault="00813BA7" w:rsidP="009E75ED">
            <w:pPr>
              <w:spacing w:before="120" w:after="120"/>
            </w:pPr>
            <w:r w:rsidRPr="002F6A28">
              <w:t>17. ISO 4259-3, Petroleum, and related products — Precision of measurement methods and results — Part 3: Monitoring and verification of published precision data in relation to methods of test</w:t>
            </w:r>
          </w:p>
          <w:p w14:paraId="6955B2AB" w14:textId="77777777" w:rsidR="00F85C99" w:rsidRPr="002F6A28" w:rsidRDefault="00813BA7" w:rsidP="009E75ED">
            <w:pPr>
              <w:spacing w:before="120" w:after="120"/>
            </w:pPr>
            <w:r w:rsidRPr="002F6A28">
              <w:t>18. ISO 6326-3, Natural gas — Determination of sulfur compounds — Part 3: Determination of hydrogen sulfide, mercaptan sulfur and carbonyl sulfide sulfur by potentiometry</w:t>
            </w:r>
          </w:p>
          <w:p w14:paraId="17B446EB" w14:textId="77777777" w:rsidR="00F85C99" w:rsidRPr="002F6A28" w:rsidRDefault="00813BA7" w:rsidP="009E75ED">
            <w:pPr>
              <w:spacing w:before="120" w:after="120"/>
            </w:pPr>
            <w:r w:rsidRPr="002F6A28">
              <w:t>19. ISO 7941, Commercial propane, and butane — Analysis by gas chromatography</w:t>
            </w:r>
          </w:p>
          <w:p w14:paraId="7A1159AB" w14:textId="77777777" w:rsidR="00F85C99" w:rsidRPr="002F6A28" w:rsidRDefault="00813BA7" w:rsidP="009E75ED">
            <w:pPr>
              <w:spacing w:before="120" w:after="120"/>
            </w:pPr>
            <w:r w:rsidRPr="002F6A28">
              <w:t>20. ISO 8973, Liquefied petroleum gases — Calculation method for density and vapour pressure</w:t>
            </w:r>
          </w:p>
          <w:p w14:paraId="06A9ED16" w14:textId="77777777" w:rsidR="00F85C99" w:rsidRPr="002F6A28" w:rsidRDefault="00813BA7" w:rsidP="009E75ED">
            <w:pPr>
              <w:spacing w:before="120" w:after="120"/>
            </w:pPr>
            <w:r w:rsidRPr="002F6A28">
              <w:t>21. ASTM D1265, Standard Practice for Sampling Liquefied Petroleum (LP) Gases (Manual Method)</w:t>
            </w:r>
          </w:p>
          <w:p w14:paraId="3FF91120" w14:textId="77777777" w:rsidR="00F85C99" w:rsidRPr="002F6A28" w:rsidRDefault="00813BA7" w:rsidP="009E75ED">
            <w:pPr>
              <w:spacing w:before="120" w:after="120"/>
            </w:pPr>
            <w:r w:rsidRPr="002F6A28">
              <w:t>22. ASTM D3700, Standard Practice for Obtaining LPG Samples Using a Floating Piston Cylinder</w:t>
            </w:r>
          </w:p>
          <w:p w14:paraId="5112D1F0" w14:textId="77777777" w:rsidR="00F85C99" w:rsidRPr="002F6A28" w:rsidRDefault="00813BA7" w:rsidP="009E75ED">
            <w:pPr>
              <w:spacing w:before="120" w:after="120"/>
            </w:pPr>
            <w:r w:rsidRPr="002F6A28">
              <w:t>23. ISO 13758, Liquefied petroleum gases — Assessment of the dryness of propane — Valve freeze method</w:t>
            </w:r>
          </w:p>
          <w:p w14:paraId="5A0CD1CE" w14:textId="77777777" w:rsidR="00F85C99" w:rsidRPr="002F6A28" w:rsidRDefault="00813BA7" w:rsidP="009E75ED">
            <w:pPr>
              <w:spacing w:before="120" w:after="120"/>
            </w:pPr>
            <w:r w:rsidRPr="002F6A28">
              <w:t>24. ASTM D 2784, Standard Test Method for Sulfur in Liquefied Petroleum Gases (Oxy-Hydrogen Burner or Lamp)</w:t>
            </w:r>
            <w:bookmarkEnd w:id="30"/>
          </w:p>
        </w:tc>
      </w:tr>
      <w:tr w:rsidR="00FA1E2C" w14:paraId="2FEC04C9" w14:textId="77777777" w:rsidTr="00AE6CC8">
        <w:trPr>
          <w:cantSplit/>
        </w:trPr>
        <w:tc>
          <w:tcPr>
            <w:tcW w:w="713" w:type="dxa"/>
            <w:tcBorders>
              <w:top w:val="single" w:sz="6" w:space="0" w:color="auto"/>
              <w:bottom w:val="single" w:sz="6" w:space="0" w:color="auto"/>
            </w:tcBorders>
            <w:shd w:val="clear" w:color="auto" w:fill="auto"/>
          </w:tcPr>
          <w:p w14:paraId="14F71E82" w14:textId="77777777" w:rsidR="00EE3A11" w:rsidRPr="002F6A28" w:rsidRDefault="00813BA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75A1F44" w14:textId="77777777" w:rsidR="00EE3A11" w:rsidRPr="002F6A28" w:rsidRDefault="00813BA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76E5CD5" w14:textId="77777777" w:rsidR="00EE3A11" w:rsidRPr="002F6A28" w:rsidRDefault="00813BA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A1E2C" w14:paraId="59A02974" w14:textId="77777777" w:rsidTr="0069259F">
        <w:tc>
          <w:tcPr>
            <w:tcW w:w="713" w:type="dxa"/>
            <w:tcBorders>
              <w:top w:val="single" w:sz="6" w:space="0" w:color="auto"/>
              <w:bottom w:val="single" w:sz="6" w:space="0" w:color="auto"/>
            </w:tcBorders>
            <w:shd w:val="clear" w:color="auto" w:fill="auto"/>
          </w:tcPr>
          <w:p w14:paraId="0C806FB6" w14:textId="77777777" w:rsidR="00F85C99" w:rsidRPr="002F6A28" w:rsidRDefault="00813BA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64A40AE" w14:textId="77777777" w:rsidR="00F85C99" w:rsidRPr="002F6A28" w:rsidRDefault="00813BA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A1E2C" w14:paraId="264018CC" w14:textId="77777777" w:rsidTr="0069259F">
        <w:tc>
          <w:tcPr>
            <w:tcW w:w="713" w:type="dxa"/>
            <w:tcBorders>
              <w:top w:val="single" w:sz="6" w:space="0" w:color="auto"/>
            </w:tcBorders>
            <w:shd w:val="clear" w:color="auto" w:fill="auto"/>
          </w:tcPr>
          <w:p w14:paraId="70632399" w14:textId="77777777" w:rsidR="00F85C99" w:rsidRPr="002F6A28" w:rsidRDefault="00813BA7"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659AA55" w14:textId="77777777" w:rsidR="00F85C99" w:rsidRPr="002F6A28" w:rsidRDefault="00813BA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8E83B32" w14:textId="77777777" w:rsidR="00EE3A11" w:rsidRPr="00A12DDE" w:rsidRDefault="00813BA7" w:rsidP="00B16145">
            <w:pPr>
              <w:keepNext/>
              <w:keepLines/>
              <w:rPr>
                <w:bCs/>
              </w:rPr>
            </w:pPr>
            <w:r w:rsidRPr="00A12DDE">
              <w:rPr>
                <w:bCs/>
              </w:rPr>
              <w:t>Kenya Bureau of Standards</w:t>
            </w:r>
          </w:p>
          <w:p w14:paraId="6033CF78" w14:textId="77777777" w:rsidR="00EE3A11" w:rsidRPr="00A12DDE" w:rsidRDefault="00813BA7" w:rsidP="00B16145">
            <w:pPr>
              <w:keepNext/>
              <w:keepLines/>
              <w:rPr>
                <w:bCs/>
              </w:rPr>
            </w:pPr>
            <w:r w:rsidRPr="00A12DDE">
              <w:rPr>
                <w:bCs/>
              </w:rPr>
              <w:t>WTO/TBT National Enquiry Point</w:t>
            </w:r>
          </w:p>
          <w:p w14:paraId="3EAB146C" w14:textId="77777777" w:rsidR="00EE3A11" w:rsidRPr="00A12DDE" w:rsidRDefault="00813BA7" w:rsidP="00B16145">
            <w:pPr>
              <w:keepNext/>
              <w:keepLines/>
              <w:rPr>
                <w:bCs/>
              </w:rPr>
            </w:pPr>
            <w:r w:rsidRPr="00A12DDE">
              <w:rPr>
                <w:bCs/>
              </w:rPr>
              <w:t>P.O. Box: 54974-00200, Nairobi, Kenya</w:t>
            </w:r>
          </w:p>
          <w:p w14:paraId="443B474E" w14:textId="77777777" w:rsidR="00EE3A11" w:rsidRPr="00A12DDE" w:rsidRDefault="00813BA7" w:rsidP="00B16145">
            <w:pPr>
              <w:keepNext/>
              <w:keepLines/>
              <w:rPr>
                <w:bCs/>
              </w:rPr>
            </w:pPr>
            <w:r w:rsidRPr="00A12DDE">
              <w:rPr>
                <w:bCs/>
              </w:rPr>
              <w:t>Telephone: + (254) 020 605490, 605506/6948258</w:t>
            </w:r>
          </w:p>
          <w:p w14:paraId="312B4D89" w14:textId="77777777" w:rsidR="00EE3A11" w:rsidRPr="00A12DDE" w:rsidRDefault="00813BA7" w:rsidP="00B16145">
            <w:pPr>
              <w:keepNext/>
              <w:keepLines/>
              <w:rPr>
                <w:bCs/>
              </w:rPr>
            </w:pPr>
            <w:r w:rsidRPr="00A12DDE">
              <w:rPr>
                <w:bCs/>
              </w:rPr>
              <w:t>Fax: + (254) 020 609660/609665</w:t>
            </w:r>
          </w:p>
          <w:p w14:paraId="654A3E35" w14:textId="77777777" w:rsidR="00EE3A11" w:rsidRPr="00A12DDE" w:rsidRDefault="00813BA7"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6C41755B" w14:textId="77777777" w:rsidR="00EE3A11" w:rsidRPr="00A12DDE" w:rsidRDefault="007B0EBD" w:rsidP="00B16145">
            <w:pPr>
              <w:keepNext/>
              <w:keepLines/>
              <w:pBdr>
                <w:top w:val="none" w:sz="0" w:space="4" w:color="auto"/>
              </w:pBdr>
              <w:spacing w:after="120"/>
              <w:rPr>
                <w:bCs/>
              </w:rPr>
            </w:pPr>
            <w:hyperlink r:id="rId11" w:tgtFrame="_blank" w:history="1">
              <w:r w:rsidR="00813BA7" w:rsidRPr="00A12DDE">
                <w:rPr>
                  <w:bCs/>
                  <w:color w:val="0000FF"/>
                  <w:u w:val="single"/>
                </w:rPr>
                <w:t>https://members.wto.org/crnattachments/2022/TBT/KEN/22_7219_00_e.pdf</w:t>
              </w:r>
            </w:hyperlink>
            <w:bookmarkEnd w:id="42"/>
          </w:p>
        </w:tc>
      </w:tr>
    </w:tbl>
    <w:p w14:paraId="040423F4" w14:textId="77777777" w:rsidR="00EE3A11" w:rsidRPr="002F6A28" w:rsidRDefault="00EE3A11" w:rsidP="002F6A28"/>
    <w:sectPr w:rsidR="00EE3A11" w:rsidRPr="002F6A28" w:rsidSect="007B0EB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B0F8" w14:textId="77777777" w:rsidR="0087459F" w:rsidRDefault="00813BA7">
      <w:r>
        <w:separator/>
      </w:r>
    </w:p>
  </w:endnote>
  <w:endnote w:type="continuationSeparator" w:id="0">
    <w:p w14:paraId="59DF1D57" w14:textId="77777777" w:rsidR="0087459F" w:rsidRDefault="0081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CC37" w14:textId="6CEF3EFC" w:rsidR="009239F7" w:rsidRPr="007B0EBD" w:rsidRDefault="007B0EBD" w:rsidP="007B0EB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B3EF" w14:textId="6D6067D0" w:rsidR="009239F7" w:rsidRPr="007B0EBD" w:rsidRDefault="007B0EBD" w:rsidP="007B0EB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3F44" w14:textId="77777777" w:rsidR="00EE3A11" w:rsidRPr="002F6A28" w:rsidRDefault="00813BA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F2F3" w14:textId="77777777" w:rsidR="0087459F" w:rsidRDefault="00813BA7">
      <w:r>
        <w:separator/>
      </w:r>
    </w:p>
  </w:footnote>
  <w:footnote w:type="continuationSeparator" w:id="0">
    <w:p w14:paraId="2BA0C759" w14:textId="77777777" w:rsidR="0087459F" w:rsidRDefault="0081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4FED" w14:textId="77777777" w:rsidR="007B0EBD" w:rsidRPr="007B0EBD" w:rsidRDefault="007B0EBD" w:rsidP="007B0EBD">
    <w:pPr>
      <w:pStyle w:val="Header"/>
      <w:pBdr>
        <w:bottom w:val="single" w:sz="4" w:space="1" w:color="auto"/>
      </w:pBdr>
      <w:tabs>
        <w:tab w:val="clear" w:pos="4513"/>
        <w:tab w:val="clear" w:pos="9027"/>
      </w:tabs>
      <w:jc w:val="center"/>
    </w:pPr>
    <w:r w:rsidRPr="007B0EBD">
      <w:t>G/TBT/N/</w:t>
    </w:r>
    <w:proofErr w:type="spellStart"/>
    <w:r w:rsidRPr="007B0EBD">
      <w:t>BDI</w:t>
    </w:r>
    <w:proofErr w:type="spellEnd"/>
    <w:r w:rsidRPr="007B0EBD">
      <w:t>/278 • G/TBT/N/KEN/1312 • G/TBT/N/RWA/712 • G/TBT/N/</w:t>
    </w:r>
    <w:proofErr w:type="spellStart"/>
    <w:r w:rsidRPr="007B0EBD">
      <w:t>TZA</w:t>
    </w:r>
    <w:proofErr w:type="spellEnd"/>
    <w:r w:rsidRPr="007B0EBD">
      <w:t>/831 • G/TBT/N/</w:t>
    </w:r>
    <w:proofErr w:type="spellStart"/>
    <w:r w:rsidRPr="007B0EBD">
      <w:t>UGA</w:t>
    </w:r>
    <w:proofErr w:type="spellEnd"/>
    <w:r w:rsidRPr="007B0EBD">
      <w:t>/1686</w:t>
    </w:r>
  </w:p>
  <w:p w14:paraId="429B5ABA" w14:textId="77777777" w:rsidR="007B0EBD" w:rsidRPr="007B0EBD" w:rsidRDefault="007B0EBD" w:rsidP="007B0EBD">
    <w:pPr>
      <w:pStyle w:val="Header"/>
      <w:pBdr>
        <w:bottom w:val="single" w:sz="4" w:space="1" w:color="auto"/>
      </w:pBdr>
      <w:tabs>
        <w:tab w:val="clear" w:pos="4513"/>
        <w:tab w:val="clear" w:pos="9027"/>
      </w:tabs>
      <w:jc w:val="center"/>
    </w:pPr>
  </w:p>
  <w:p w14:paraId="23675EE9" w14:textId="57932265" w:rsidR="007B0EBD" w:rsidRPr="007B0EBD" w:rsidRDefault="007B0EBD" w:rsidP="007B0EBD">
    <w:pPr>
      <w:pStyle w:val="Header"/>
      <w:pBdr>
        <w:bottom w:val="single" w:sz="4" w:space="1" w:color="auto"/>
      </w:pBdr>
      <w:tabs>
        <w:tab w:val="clear" w:pos="4513"/>
        <w:tab w:val="clear" w:pos="9027"/>
      </w:tabs>
      <w:jc w:val="center"/>
    </w:pPr>
    <w:r w:rsidRPr="007B0EBD">
      <w:t xml:space="preserve">- </w:t>
    </w:r>
    <w:r w:rsidRPr="007B0EBD">
      <w:fldChar w:fldCharType="begin"/>
    </w:r>
    <w:r w:rsidRPr="007B0EBD">
      <w:instrText xml:space="preserve"> PAGE </w:instrText>
    </w:r>
    <w:r w:rsidRPr="007B0EBD">
      <w:fldChar w:fldCharType="separate"/>
    </w:r>
    <w:r w:rsidRPr="007B0EBD">
      <w:rPr>
        <w:noProof/>
      </w:rPr>
      <w:t>2</w:t>
    </w:r>
    <w:r w:rsidRPr="007B0EBD">
      <w:fldChar w:fldCharType="end"/>
    </w:r>
    <w:r w:rsidRPr="007B0EBD">
      <w:t xml:space="preserve"> -</w:t>
    </w:r>
  </w:p>
  <w:p w14:paraId="51E4991B" w14:textId="2C285C3D" w:rsidR="009239F7" w:rsidRPr="007B0EBD" w:rsidRDefault="009239F7" w:rsidP="007B0EB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11E7" w14:textId="77777777" w:rsidR="007B0EBD" w:rsidRPr="007B0EBD" w:rsidRDefault="007B0EBD" w:rsidP="007B0EBD">
    <w:pPr>
      <w:pStyle w:val="Header"/>
      <w:pBdr>
        <w:bottom w:val="single" w:sz="4" w:space="1" w:color="auto"/>
      </w:pBdr>
      <w:tabs>
        <w:tab w:val="clear" w:pos="4513"/>
        <w:tab w:val="clear" w:pos="9027"/>
      </w:tabs>
      <w:jc w:val="center"/>
    </w:pPr>
    <w:r w:rsidRPr="007B0EBD">
      <w:t>G/TBT/N/</w:t>
    </w:r>
    <w:proofErr w:type="spellStart"/>
    <w:r w:rsidRPr="007B0EBD">
      <w:t>BDI</w:t>
    </w:r>
    <w:proofErr w:type="spellEnd"/>
    <w:r w:rsidRPr="007B0EBD">
      <w:t>/278 • G/TBT/N/KEN/1312 • G/TBT/N/RWA/712 • G/TBT/N/</w:t>
    </w:r>
    <w:proofErr w:type="spellStart"/>
    <w:r w:rsidRPr="007B0EBD">
      <w:t>TZA</w:t>
    </w:r>
    <w:proofErr w:type="spellEnd"/>
    <w:r w:rsidRPr="007B0EBD">
      <w:t>/831 • G/TBT/N/</w:t>
    </w:r>
    <w:proofErr w:type="spellStart"/>
    <w:r w:rsidRPr="007B0EBD">
      <w:t>UGA</w:t>
    </w:r>
    <w:proofErr w:type="spellEnd"/>
    <w:r w:rsidRPr="007B0EBD">
      <w:t>/1686</w:t>
    </w:r>
  </w:p>
  <w:p w14:paraId="71282535" w14:textId="77777777" w:rsidR="007B0EBD" w:rsidRPr="007B0EBD" w:rsidRDefault="007B0EBD" w:rsidP="007B0EBD">
    <w:pPr>
      <w:pStyle w:val="Header"/>
      <w:pBdr>
        <w:bottom w:val="single" w:sz="4" w:space="1" w:color="auto"/>
      </w:pBdr>
      <w:tabs>
        <w:tab w:val="clear" w:pos="4513"/>
        <w:tab w:val="clear" w:pos="9027"/>
      </w:tabs>
      <w:jc w:val="center"/>
    </w:pPr>
  </w:p>
  <w:p w14:paraId="6D3BDE53" w14:textId="15F19D31" w:rsidR="007B0EBD" w:rsidRPr="007B0EBD" w:rsidRDefault="007B0EBD" w:rsidP="007B0EBD">
    <w:pPr>
      <w:pStyle w:val="Header"/>
      <w:pBdr>
        <w:bottom w:val="single" w:sz="4" w:space="1" w:color="auto"/>
      </w:pBdr>
      <w:tabs>
        <w:tab w:val="clear" w:pos="4513"/>
        <w:tab w:val="clear" w:pos="9027"/>
      </w:tabs>
      <w:jc w:val="center"/>
    </w:pPr>
    <w:r w:rsidRPr="007B0EBD">
      <w:t xml:space="preserve">- </w:t>
    </w:r>
    <w:r w:rsidRPr="007B0EBD">
      <w:fldChar w:fldCharType="begin"/>
    </w:r>
    <w:r w:rsidRPr="007B0EBD">
      <w:instrText xml:space="preserve"> PAGE </w:instrText>
    </w:r>
    <w:r w:rsidRPr="007B0EBD">
      <w:fldChar w:fldCharType="separate"/>
    </w:r>
    <w:r w:rsidRPr="007B0EBD">
      <w:rPr>
        <w:noProof/>
      </w:rPr>
      <w:t>2</w:t>
    </w:r>
    <w:r w:rsidRPr="007B0EBD">
      <w:fldChar w:fldCharType="end"/>
    </w:r>
    <w:r w:rsidRPr="007B0EBD">
      <w:t xml:space="preserve"> -</w:t>
    </w:r>
  </w:p>
  <w:p w14:paraId="11CA1517" w14:textId="31503632" w:rsidR="009239F7" w:rsidRPr="007B0EBD" w:rsidRDefault="009239F7" w:rsidP="007B0EB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A1E2C" w14:paraId="4D3EF75A" w14:textId="77777777" w:rsidTr="008612A9">
      <w:trPr>
        <w:trHeight w:val="240"/>
        <w:jc w:val="center"/>
      </w:trPr>
      <w:tc>
        <w:tcPr>
          <w:tcW w:w="3794" w:type="dxa"/>
          <w:shd w:val="clear" w:color="auto" w:fill="FFFFFF"/>
          <w:tcMar>
            <w:left w:w="108" w:type="dxa"/>
            <w:right w:w="108" w:type="dxa"/>
          </w:tcMar>
          <w:vAlign w:val="center"/>
        </w:tcPr>
        <w:p w14:paraId="5E111A30"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51268166" w14:textId="2ED429B1" w:rsidR="00ED54E0" w:rsidRPr="009239F7" w:rsidRDefault="007B0EBD" w:rsidP="00B801E9">
          <w:pPr>
            <w:jc w:val="right"/>
            <w:rPr>
              <w:b/>
              <w:color w:val="FF0000"/>
              <w:szCs w:val="16"/>
            </w:rPr>
          </w:pPr>
          <w:r>
            <w:rPr>
              <w:b/>
              <w:color w:val="FF0000"/>
              <w:szCs w:val="16"/>
            </w:rPr>
            <w:t xml:space="preserve"> </w:t>
          </w:r>
        </w:p>
      </w:tc>
    </w:tr>
    <w:bookmarkEnd w:id="43"/>
    <w:tr w:rsidR="00FA1E2C" w14:paraId="3E166BF5" w14:textId="77777777" w:rsidTr="008612A9">
      <w:trPr>
        <w:trHeight w:val="213"/>
        <w:jc w:val="center"/>
      </w:trPr>
      <w:tc>
        <w:tcPr>
          <w:tcW w:w="3794" w:type="dxa"/>
          <w:vMerge w:val="restart"/>
          <w:shd w:val="clear" w:color="auto" w:fill="FFFFFF"/>
          <w:tcMar>
            <w:left w:w="0" w:type="dxa"/>
            <w:right w:w="0" w:type="dxa"/>
          </w:tcMar>
        </w:tcPr>
        <w:p w14:paraId="03A4149C" w14:textId="77777777" w:rsidR="00ED54E0" w:rsidRPr="009239F7" w:rsidRDefault="00813BA7" w:rsidP="00B801E9">
          <w:pPr>
            <w:jc w:val="left"/>
          </w:pPr>
          <w:r>
            <w:rPr>
              <w:noProof/>
              <w:lang w:eastAsia="en-GB"/>
            </w:rPr>
            <w:drawing>
              <wp:inline distT="0" distB="0" distL="0" distR="0" wp14:anchorId="58714EA8" wp14:editId="0DE3623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29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B76124" w14:textId="77777777" w:rsidR="00ED54E0" w:rsidRPr="009239F7" w:rsidRDefault="00ED54E0" w:rsidP="00B801E9">
          <w:pPr>
            <w:jc w:val="right"/>
            <w:rPr>
              <w:b/>
              <w:szCs w:val="16"/>
            </w:rPr>
          </w:pPr>
        </w:p>
      </w:tc>
    </w:tr>
    <w:tr w:rsidR="00FA1E2C" w14:paraId="09C74C45" w14:textId="77777777" w:rsidTr="008612A9">
      <w:trPr>
        <w:trHeight w:val="868"/>
        <w:jc w:val="center"/>
      </w:trPr>
      <w:tc>
        <w:tcPr>
          <w:tcW w:w="3794" w:type="dxa"/>
          <w:vMerge/>
          <w:shd w:val="clear" w:color="auto" w:fill="FFFFFF"/>
          <w:tcMar>
            <w:left w:w="108" w:type="dxa"/>
            <w:right w:w="108" w:type="dxa"/>
          </w:tcMar>
        </w:tcPr>
        <w:p w14:paraId="7D38739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90295C" w14:textId="77777777" w:rsidR="007B0EBD" w:rsidRDefault="007B0EBD" w:rsidP="00B801E9">
          <w:pPr>
            <w:jc w:val="right"/>
            <w:rPr>
              <w:b/>
              <w:szCs w:val="16"/>
            </w:rPr>
          </w:pPr>
          <w:bookmarkStart w:id="44" w:name="bmkSymbols"/>
          <w:r>
            <w:rPr>
              <w:b/>
              <w:szCs w:val="16"/>
            </w:rPr>
            <w:t>G/TBT/N/</w:t>
          </w:r>
          <w:proofErr w:type="spellStart"/>
          <w:r>
            <w:rPr>
              <w:b/>
              <w:szCs w:val="16"/>
            </w:rPr>
            <w:t>BDI</w:t>
          </w:r>
          <w:proofErr w:type="spellEnd"/>
          <w:r>
            <w:rPr>
              <w:b/>
              <w:szCs w:val="16"/>
            </w:rPr>
            <w:t>/278, G/TBT/N/KEN/1312</w:t>
          </w:r>
        </w:p>
        <w:p w14:paraId="68637DF3" w14:textId="77777777" w:rsidR="007B0EBD" w:rsidRDefault="007B0EBD" w:rsidP="00B801E9">
          <w:pPr>
            <w:jc w:val="right"/>
            <w:rPr>
              <w:b/>
              <w:szCs w:val="16"/>
            </w:rPr>
          </w:pPr>
          <w:r>
            <w:rPr>
              <w:b/>
              <w:szCs w:val="16"/>
            </w:rPr>
            <w:t>G/TBT/N/RWA/712, G/TBT/N/</w:t>
          </w:r>
          <w:proofErr w:type="spellStart"/>
          <w:r>
            <w:rPr>
              <w:b/>
              <w:szCs w:val="16"/>
            </w:rPr>
            <w:t>TZA</w:t>
          </w:r>
          <w:proofErr w:type="spellEnd"/>
          <w:r>
            <w:rPr>
              <w:b/>
              <w:szCs w:val="16"/>
            </w:rPr>
            <w:t>/831</w:t>
          </w:r>
        </w:p>
        <w:p w14:paraId="2BCD9B30" w14:textId="4BE3B176" w:rsidR="00FA1E2C" w:rsidRPr="002F6A28" w:rsidRDefault="007B0EBD" w:rsidP="00B801E9">
          <w:pPr>
            <w:jc w:val="right"/>
            <w:rPr>
              <w:b/>
              <w:szCs w:val="16"/>
            </w:rPr>
          </w:pPr>
          <w:r>
            <w:rPr>
              <w:b/>
              <w:szCs w:val="16"/>
            </w:rPr>
            <w:t>G/TBT/N/</w:t>
          </w:r>
          <w:proofErr w:type="spellStart"/>
          <w:r>
            <w:rPr>
              <w:b/>
              <w:szCs w:val="16"/>
            </w:rPr>
            <w:t>UGA</w:t>
          </w:r>
          <w:proofErr w:type="spellEnd"/>
          <w:r>
            <w:rPr>
              <w:b/>
              <w:szCs w:val="16"/>
            </w:rPr>
            <w:t>/1686</w:t>
          </w:r>
          <w:bookmarkEnd w:id="44"/>
        </w:p>
      </w:tc>
    </w:tr>
    <w:tr w:rsidR="00FA1E2C" w14:paraId="57D0DD81" w14:textId="77777777" w:rsidTr="008612A9">
      <w:trPr>
        <w:trHeight w:val="240"/>
        <w:jc w:val="center"/>
      </w:trPr>
      <w:tc>
        <w:tcPr>
          <w:tcW w:w="3794" w:type="dxa"/>
          <w:vMerge/>
          <w:shd w:val="clear" w:color="auto" w:fill="FFFFFF"/>
          <w:tcMar>
            <w:left w:w="108" w:type="dxa"/>
            <w:right w:w="108" w:type="dxa"/>
          </w:tcMar>
          <w:vAlign w:val="center"/>
        </w:tcPr>
        <w:p w14:paraId="3DC5B6A7" w14:textId="77777777" w:rsidR="00ED54E0" w:rsidRPr="009239F7" w:rsidRDefault="00ED54E0" w:rsidP="00B801E9"/>
      </w:tc>
      <w:tc>
        <w:tcPr>
          <w:tcW w:w="5448" w:type="dxa"/>
          <w:gridSpan w:val="2"/>
          <w:shd w:val="clear" w:color="auto" w:fill="FFFFFF"/>
          <w:tcMar>
            <w:left w:w="108" w:type="dxa"/>
            <w:right w:w="108" w:type="dxa"/>
          </w:tcMar>
          <w:vAlign w:val="center"/>
        </w:tcPr>
        <w:p w14:paraId="64FCF85C" w14:textId="6F5D94FF" w:rsidR="00ED54E0" w:rsidRPr="009239F7" w:rsidRDefault="00A23610" w:rsidP="00B801E9">
          <w:pPr>
            <w:jc w:val="right"/>
            <w:rPr>
              <w:szCs w:val="16"/>
            </w:rPr>
          </w:pPr>
          <w:bookmarkStart w:id="45" w:name="spsDateDistribution"/>
          <w:bookmarkStart w:id="46" w:name="bmkDate"/>
          <w:bookmarkEnd w:id="45"/>
          <w:bookmarkEnd w:id="46"/>
          <w:r>
            <w:rPr>
              <w:szCs w:val="16"/>
            </w:rPr>
            <w:t>25 October 2022</w:t>
          </w:r>
        </w:p>
      </w:tc>
    </w:tr>
    <w:tr w:rsidR="00FA1E2C" w14:paraId="7F01689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CE6FEA" w14:textId="1D3397F3" w:rsidR="00ED54E0" w:rsidRPr="009239F7" w:rsidRDefault="00813BA7" w:rsidP="0097650D">
          <w:pPr>
            <w:jc w:val="left"/>
            <w:rPr>
              <w:b/>
            </w:rPr>
          </w:pPr>
          <w:bookmarkStart w:id="47" w:name="bmkSerial"/>
          <w:r w:rsidRPr="002F6A28">
            <w:rPr>
              <w:color w:val="FF0000"/>
              <w:szCs w:val="16"/>
            </w:rPr>
            <w:t>(</w:t>
          </w:r>
          <w:bookmarkStart w:id="48" w:name="spsSerialNumber"/>
          <w:bookmarkEnd w:id="48"/>
          <w:r w:rsidR="00A23610">
            <w:rPr>
              <w:color w:val="FF0000"/>
              <w:szCs w:val="16"/>
            </w:rPr>
            <w:t>22-</w:t>
          </w:r>
          <w:r w:rsidR="007B0EBD">
            <w:rPr>
              <w:color w:val="FF0000"/>
              <w:szCs w:val="16"/>
            </w:rPr>
            <w:t>7994</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44A81383" w14:textId="77777777" w:rsidR="00ED54E0" w:rsidRPr="009239F7" w:rsidRDefault="00813BA7"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FA1E2C" w14:paraId="7BA9A4C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15B407" w14:textId="02DA9D6D" w:rsidR="00ED54E0" w:rsidRPr="009239F7" w:rsidRDefault="007B0EBD"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7FA86EA5" w14:textId="4AB3F5C4" w:rsidR="00ED54E0" w:rsidRPr="002F6A28" w:rsidRDefault="007B0EBD" w:rsidP="00B801E9">
          <w:pPr>
            <w:jc w:val="right"/>
            <w:rPr>
              <w:bCs/>
              <w:szCs w:val="18"/>
            </w:rPr>
          </w:pPr>
          <w:bookmarkStart w:id="51" w:name="bmkLanguage"/>
          <w:r>
            <w:rPr>
              <w:bCs/>
              <w:szCs w:val="18"/>
            </w:rPr>
            <w:t>Original: English</w:t>
          </w:r>
          <w:bookmarkEnd w:id="51"/>
        </w:p>
      </w:tc>
    </w:tr>
  </w:tbl>
  <w:p w14:paraId="362260D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923690">
      <w:start w:val="1"/>
      <w:numFmt w:val="decimal"/>
      <w:pStyle w:val="SummaryText"/>
      <w:lvlText w:val="%1."/>
      <w:lvlJc w:val="left"/>
      <w:pPr>
        <w:ind w:left="360" w:hanging="360"/>
      </w:pPr>
    </w:lvl>
    <w:lvl w:ilvl="1" w:tplc="913C1132" w:tentative="1">
      <w:start w:val="1"/>
      <w:numFmt w:val="lowerLetter"/>
      <w:lvlText w:val="%2."/>
      <w:lvlJc w:val="left"/>
      <w:pPr>
        <w:ind w:left="1080" w:hanging="360"/>
      </w:pPr>
    </w:lvl>
    <w:lvl w:ilvl="2" w:tplc="0D7005BE" w:tentative="1">
      <w:start w:val="1"/>
      <w:numFmt w:val="lowerRoman"/>
      <w:lvlText w:val="%3."/>
      <w:lvlJc w:val="right"/>
      <w:pPr>
        <w:ind w:left="1800" w:hanging="180"/>
      </w:pPr>
    </w:lvl>
    <w:lvl w:ilvl="3" w:tplc="8FFA14E8" w:tentative="1">
      <w:start w:val="1"/>
      <w:numFmt w:val="decimal"/>
      <w:lvlText w:val="%4."/>
      <w:lvlJc w:val="left"/>
      <w:pPr>
        <w:ind w:left="2520" w:hanging="360"/>
      </w:pPr>
    </w:lvl>
    <w:lvl w:ilvl="4" w:tplc="7CA68228" w:tentative="1">
      <w:start w:val="1"/>
      <w:numFmt w:val="lowerLetter"/>
      <w:lvlText w:val="%5."/>
      <w:lvlJc w:val="left"/>
      <w:pPr>
        <w:ind w:left="3240" w:hanging="360"/>
      </w:pPr>
    </w:lvl>
    <w:lvl w:ilvl="5" w:tplc="97004D06" w:tentative="1">
      <w:start w:val="1"/>
      <w:numFmt w:val="lowerRoman"/>
      <w:lvlText w:val="%6."/>
      <w:lvlJc w:val="right"/>
      <w:pPr>
        <w:ind w:left="3960" w:hanging="180"/>
      </w:pPr>
    </w:lvl>
    <w:lvl w:ilvl="6" w:tplc="659A4B5C" w:tentative="1">
      <w:start w:val="1"/>
      <w:numFmt w:val="decimal"/>
      <w:lvlText w:val="%7."/>
      <w:lvlJc w:val="left"/>
      <w:pPr>
        <w:ind w:left="4680" w:hanging="360"/>
      </w:pPr>
    </w:lvl>
    <w:lvl w:ilvl="7" w:tplc="6C6CD8D4" w:tentative="1">
      <w:start w:val="1"/>
      <w:numFmt w:val="lowerLetter"/>
      <w:lvlText w:val="%8."/>
      <w:lvlJc w:val="left"/>
      <w:pPr>
        <w:ind w:left="5400" w:hanging="360"/>
      </w:pPr>
    </w:lvl>
    <w:lvl w:ilvl="8" w:tplc="F1141B5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3347C"/>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0EBD"/>
    <w:rsid w:val="007B4DE8"/>
    <w:rsid w:val="007D20BB"/>
    <w:rsid w:val="007E1308"/>
    <w:rsid w:val="007E4C24"/>
    <w:rsid w:val="007E6507"/>
    <w:rsid w:val="007F2B8E"/>
    <w:rsid w:val="008055FB"/>
    <w:rsid w:val="00807247"/>
    <w:rsid w:val="00812D1D"/>
    <w:rsid w:val="00813BA7"/>
    <w:rsid w:val="008159AC"/>
    <w:rsid w:val="00832EE1"/>
    <w:rsid w:val="008378EF"/>
    <w:rsid w:val="00840C2B"/>
    <w:rsid w:val="00860955"/>
    <w:rsid w:val="008612A9"/>
    <w:rsid w:val="00863177"/>
    <w:rsid w:val="008739FD"/>
    <w:rsid w:val="0087459F"/>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23610"/>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2A4D"/>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1E2C"/>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7219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3</Pages>
  <Words>724</Words>
  <Characters>4394</Characters>
  <Application>Microsoft Office Word</Application>
  <DocSecurity>0</DocSecurity>
  <Lines>100</Lines>
  <Paragraphs>63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2022-10-25T09:44:00Z</dcterms:created>
  <dcterms:modified xsi:type="dcterms:W3CDTF">2022-10-25T10:09:00Z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G/TBT/N/BDI/278</vt:lpwstr>
  </property>
  <property fmtid="{D5CDD505-2E9C-101B-9397-08002B2CF9AE}" pid="5" name="Symbol2">
    <vt:lpwstr>G/TBT/N/KEN/1312</vt:lpwstr>
  </property>
  <property fmtid="{D5CDD505-2E9C-101B-9397-08002B2CF9AE}" pid="6" name="Symbol3">
    <vt:lpwstr>G/TBT/N/RWA/712</vt:lpwstr>
  </property>
  <property fmtid="{D5CDD505-2E9C-101B-9397-08002B2CF9AE}" pid="7" name="Symbol4">
    <vt:lpwstr>G/TBT/N/TZA/831</vt:lpwstr>
  </property>
  <property fmtid="{D5CDD505-2E9C-101B-9397-08002B2CF9AE}" pid="8" name="Symbol5">
    <vt:lpwstr>G/TBT/N/UGA/1686</vt:lpwstr>
  </property>
</Properties>
</file>