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4100" w14:textId="77777777" w:rsidR="002D78C9" w:rsidRDefault="00FE0FC8" w:rsidP="00DD3DD7">
      <w:pPr>
        <w:pStyle w:val="Title"/>
      </w:pPr>
      <w:r w:rsidRPr="002F663C">
        <w:t>NOTIFICATION</w:t>
      </w:r>
    </w:p>
    <w:p w14:paraId="47C796D5" w14:textId="77777777" w:rsidR="002F663C" w:rsidRPr="002F663C" w:rsidRDefault="00FE0FC8" w:rsidP="00DD3DD7">
      <w:pPr>
        <w:pStyle w:val="Title3"/>
      </w:pPr>
      <w:r w:rsidRPr="002F663C">
        <w:t>Addendum</w:t>
      </w:r>
    </w:p>
    <w:p w14:paraId="4EF2508E" w14:textId="77777777" w:rsidR="002F663C" w:rsidRDefault="00FE0FC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26 October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10935FF" w14:textId="77777777" w:rsidR="001E2E4A" w:rsidRPr="002F663C" w:rsidRDefault="001E2E4A" w:rsidP="001E2E4A">
      <w:pPr>
        <w:rPr>
          <w:rFonts w:eastAsia="Calibri" w:cs="Times New Roman"/>
        </w:rPr>
      </w:pPr>
    </w:p>
    <w:p w14:paraId="19694C62" w14:textId="77777777" w:rsidR="002F663C" w:rsidRPr="002F663C" w:rsidRDefault="00FE0FC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7A40FC9" w14:textId="77777777" w:rsidR="002F663C" w:rsidRDefault="002F663C" w:rsidP="002F663C">
      <w:pPr>
        <w:rPr>
          <w:rFonts w:eastAsia="Calibri" w:cs="Times New Roman"/>
        </w:rPr>
      </w:pPr>
    </w:p>
    <w:p w14:paraId="6BFE7718" w14:textId="77777777" w:rsidR="00C14444" w:rsidRPr="002F663C" w:rsidRDefault="00C14444" w:rsidP="002F663C">
      <w:pPr>
        <w:rPr>
          <w:rFonts w:eastAsia="Calibri" w:cs="Times New Roman"/>
        </w:rPr>
      </w:pPr>
    </w:p>
    <w:p w14:paraId="1C2BD546" w14:textId="77777777" w:rsidR="002F663C" w:rsidRPr="002F663C" w:rsidRDefault="00FE0FC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60:2022 Peanut butter — Specification</w:t>
      </w:r>
      <w:bookmarkEnd w:id="3"/>
    </w:p>
    <w:p w14:paraId="58A1942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3659E" w14:paraId="05C0CCC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9BD7F13" w14:textId="77777777" w:rsidR="002F663C" w:rsidRPr="002F663C" w:rsidRDefault="00FE0FC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3659E" w14:paraId="21C23FFB" w14:textId="77777777" w:rsidTr="00E9471B">
        <w:tc>
          <w:tcPr>
            <w:tcW w:w="851" w:type="dxa"/>
            <w:shd w:val="clear" w:color="auto" w:fill="auto"/>
          </w:tcPr>
          <w:p w14:paraId="507BBB37" w14:textId="77777777" w:rsidR="002F663C" w:rsidRPr="00711F9C" w:rsidRDefault="00FE0FC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CA022D" w14:textId="77777777" w:rsidR="002F663C" w:rsidRPr="002F663C" w:rsidRDefault="00FE0FC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3659E" w14:paraId="2B4E3544" w14:textId="77777777" w:rsidTr="00E9471B">
        <w:tc>
          <w:tcPr>
            <w:tcW w:w="851" w:type="dxa"/>
            <w:shd w:val="clear" w:color="auto" w:fill="auto"/>
          </w:tcPr>
          <w:p w14:paraId="341D4C89" w14:textId="77777777" w:rsidR="002F663C" w:rsidRPr="00711F9C" w:rsidRDefault="00FE0FC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0E0121" w14:textId="77777777" w:rsidR="002F663C" w:rsidRPr="002F663C" w:rsidRDefault="00FE0FC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33659E" w14:paraId="78D1A979" w14:textId="77777777" w:rsidTr="00E9471B">
        <w:tc>
          <w:tcPr>
            <w:tcW w:w="851" w:type="dxa"/>
            <w:shd w:val="clear" w:color="auto" w:fill="auto"/>
          </w:tcPr>
          <w:p w14:paraId="725E4937" w14:textId="77777777" w:rsidR="002F663C" w:rsidRPr="00711F9C" w:rsidRDefault="00FE0FC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2BC92E" w14:textId="77777777" w:rsidR="002F663C" w:rsidRPr="002F663C" w:rsidRDefault="00FE0FC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3659E" w14:paraId="608BEE88" w14:textId="77777777" w:rsidTr="00E9471B">
        <w:tc>
          <w:tcPr>
            <w:tcW w:w="851" w:type="dxa"/>
            <w:shd w:val="clear" w:color="auto" w:fill="auto"/>
          </w:tcPr>
          <w:p w14:paraId="1E5F76E7" w14:textId="77777777" w:rsidR="002F663C" w:rsidRPr="00711F9C" w:rsidRDefault="00FE0FC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613DC8" w14:textId="77777777" w:rsidR="002F663C" w:rsidRPr="002F663C" w:rsidRDefault="00FE0FC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3659E" w14:paraId="187F2A01" w14:textId="77777777" w:rsidTr="00E9471B">
        <w:tc>
          <w:tcPr>
            <w:tcW w:w="851" w:type="dxa"/>
            <w:shd w:val="clear" w:color="auto" w:fill="auto"/>
          </w:tcPr>
          <w:p w14:paraId="734ABF2E" w14:textId="77777777" w:rsidR="002F663C" w:rsidRPr="00711F9C" w:rsidRDefault="00FE0FC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953782" w14:textId="77777777" w:rsidR="002F663C" w:rsidRPr="002F663C" w:rsidRDefault="00FE0FC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3659E" w14:paraId="54F02420" w14:textId="77777777" w:rsidTr="00E9471B">
        <w:tc>
          <w:tcPr>
            <w:tcW w:w="851" w:type="dxa"/>
            <w:shd w:val="clear" w:color="auto" w:fill="auto"/>
          </w:tcPr>
          <w:p w14:paraId="617B2F8B" w14:textId="77777777" w:rsidR="002F663C" w:rsidRPr="00711F9C" w:rsidRDefault="00FE0FC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DBD6C4" w14:textId="77777777" w:rsidR="002F663C" w:rsidRPr="002F663C" w:rsidRDefault="00FE0FC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5CAECEE" w14:textId="77777777" w:rsidR="002F663C" w:rsidRPr="002F663C" w:rsidRDefault="00FE0FC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3659E" w14:paraId="5A23C38B" w14:textId="77777777" w:rsidTr="00E9471B">
        <w:tc>
          <w:tcPr>
            <w:tcW w:w="851" w:type="dxa"/>
            <w:shd w:val="clear" w:color="auto" w:fill="auto"/>
          </w:tcPr>
          <w:p w14:paraId="1BA6CC46" w14:textId="77777777" w:rsidR="002F663C" w:rsidRPr="00711F9C" w:rsidRDefault="00FE0FC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X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F75B70" w14:textId="77777777" w:rsidR="002F663C" w:rsidRPr="002F663C" w:rsidRDefault="00FE0FC8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</w:p>
          <w:p w14:paraId="747BD8DC" w14:textId="77777777" w:rsidR="00082727" w:rsidRDefault="00BE2CEC" w:rsidP="00C14444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FE0FC8">
                <w:rPr>
                  <w:rFonts w:eastAsia="Calibri" w:cs="Times New Roman"/>
                  <w:color w:val="0000FF"/>
                  <w:u w:val="single"/>
                </w:rPr>
                <w:t>https://members.wto.org/crnattachments/2023/TBT/KEN/modification/23_13151_00_e.pdf</w:t>
              </w:r>
            </w:hyperlink>
            <w:bookmarkEnd w:id="20"/>
          </w:p>
          <w:p w14:paraId="4E3B75D1" w14:textId="77777777" w:rsidR="002F663C" w:rsidRPr="002F663C" w:rsidRDefault="00FE0FC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r w:rsidR="00467A46">
              <w:rPr>
                <w:rFonts w:eastAsia="Calibri" w:cs="Times New Roman"/>
              </w:rPr>
              <w:t>21 December 2023</w:t>
            </w:r>
            <w:bookmarkEnd w:id="21"/>
          </w:p>
        </w:tc>
      </w:tr>
      <w:tr w:rsidR="0033659E" w14:paraId="7803F911" w14:textId="77777777" w:rsidTr="00E9471B">
        <w:tc>
          <w:tcPr>
            <w:tcW w:w="851" w:type="dxa"/>
            <w:shd w:val="clear" w:color="auto" w:fill="auto"/>
          </w:tcPr>
          <w:p w14:paraId="29118590" w14:textId="77777777" w:rsidR="002F663C" w:rsidRPr="00711F9C" w:rsidRDefault="00FE0FC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3DA587" w14:textId="77777777" w:rsidR="002F663C" w:rsidRPr="002F663C" w:rsidRDefault="00FE0FC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3659E" w14:paraId="1029363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B76F6E3" w14:textId="77777777" w:rsidR="002F663C" w:rsidRPr="00711F9C" w:rsidRDefault="00FE0FC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DEA4A18" w14:textId="77777777" w:rsidR="002F663C" w:rsidRPr="002F663C" w:rsidRDefault="00FE0FC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811980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600FE6E" w14:textId="77777777" w:rsidR="003971FF" w:rsidRPr="007F6EA2" w:rsidRDefault="00FE0FC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East African Standard EAS 60:2022 DEAS 60:2022 Peanut butter — Specification; notified in G/TBT/N/BDI/245, G/TBT/N/KEN/1264, G/TBT/N/RWA/675, G/TBT/N/TZA/785, G/TBT/N/UGA/1599 as DEAS 60:2022 was amended to adjust total aflatoxin limit from 10 to 15 ppb by the Technical Committee(TC) during the SMC meeting held on 6th - 8th and 15th September 2023 </w:t>
      </w:r>
      <w:r w:rsidRPr="002F663C">
        <w:rPr>
          <w:rFonts w:eastAsia="Calibri" w:cs="Times New Roman"/>
          <w:b/>
          <w:bCs/>
          <w:szCs w:val="18"/>
        </w:rPr>
        <w:t>(SMC Report dated 06 – 08 and 15th September 2023).</w:t>
      </w:r>
      <w:r w:rsidRPr="002F663C">
        <w:rPr>
          <w:rFonts w:eastAsia="Calibri" w:cs="Times New Roman"/>
          <w:szCs w:val="18"/>
        </w:rPr>
        <w:t xml:space="preserve"> </w:t>
      </w:r>
      <w:bookmarkEnd w:id="26"/>
    </w:p>
    <w:p w14:paraId="1F2DB846" w14:textId="77777777" w:rsidR="006C5A96" w:rsidRDefault="00FE0FC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8032814" w14:textId="77777777" w:rsidR="004D4D19" w:rsidRDefault="004D4D19" w:rsidP="007F38C2">
      <w:pPr>
        <w:jc w:val="center"/>
        <w:rPr>
          <w:b/>
        </w:rPr>
      </w:pPr>
    </w:p>
    <w:p w14:paraId="6C25482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A819" w14:textId="77777777" w:rsidR="00E31883" w:rsidRDefault="00FE0FC8">
      <w:r>
        <w:separator/>
      </w:r>
    </w:p>
  </w:endnote>
  <w:endnote w:type="continuationSeparator" w:id="0">
    <w:p w14:paraId="03C920AF" w14:textId="77777777" w:rsidR="00E31883" w:rsidRDefault="00FE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E7B8" w14:textId="77777777" w:rsidR="00544326" w:rsidRPr="00DD3DD7" w:rsidRDefault="00FE0FC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C96D" w14:textId="77777777" w:rsidR="00544326" w:rsidRPr="00DD3DD7" w:rsidRDefault="00FE0FC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A22B" w14:textId="77777777" w:rsidR="00FE0FC8" w:rsidRDefault="00FE0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FC8E" w14:textId="77777777" w:rsidR="000248E6" w:rsidRDefault="00FE0FC8" w:rsidP="00ED54E0">
      <w:r>
        <w:separator/>
      </w:r>
    </w:p>
  </w:footnote>
  <w:footnote w:type="continuationSeparator" w:id="0">
    <w:p w14:paraId="7CDB96A0" w14:textId="77777777" w:rsidR="000248E6" w:rsidRDefault="00FE0FC8" w:rsidP="00ED54E0">
      <w:r>
        <w:continuationSeparator/>
      </w:r>
    </w:p>
  </w:footnote>
  <w:footnote w:id="1">
    <w:p w14:paraId="73BBB4CB" w14:textId="77777777" w:rsidR="007F6EA2" w:rsidRDefault="00FE0F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2F2C" w14:textId="77777777" w:rsidR="00DD3DD7" w:rsidRDefault="00FE0FC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849650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B69B29" w14:textId="77777777" w:rsidR="00DD3DD7" w:rsidRPr="00DD3DD7" w:rsidRDefault="00FE0FC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26B3C0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C34A" w14:textId="77777777" w:rsidR="00DD3DD7" w:rsidRPr="00DD3DD7" w:rsidRDefault="00FE0FC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G/TBT/N/BDI/245/Add.1, G/TBT/N/KEN/1264/Add.1, G/TBT/N/RWA/675/Add.1, G/TBT/N/TZA/785/Add.1, G/TBT/N/UGA/1599/Add.1</w:t>
    </w:r>
    <w:bookmarkEnd w:id="28"/>
  </w:p>
  <w:p w14:paraId="2E9AB06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6EDE18" w14:textId="77777777" w:rsidR="00DD3DD7" w:rsidRPr="00DD3DD7" w:rsidRDefault="00FE0FC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B4B4E2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659E" w14:paraId="42168F7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C172D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607933" w14:textId="77777777" w:rsidR="00ED54E0" w:rsidRPr="00182B84" w:rsidRDefault="00FE0FC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3659E" w14:paraId="7E02687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8A9E52" w14:textId="77777777" w:rsidR="00ED54E0" w:rsidRPr="00182B84" w:rsidRDefault="00FE0FC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6B2C204" wp14:editId="62C9D34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54512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E8A4A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3659E" w14:paraId="623E417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6ECBD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8DCD17" w14:textId="77777777" w:rsidR="00DD3DD7" w:rsidRPr="002F663C" w:rsidRDefault="00FE0FC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G/TBT/N/BDI/245/Add.1</w:t>
          </w:r>
        </w:p>
        <w:p w14:paraId="0101E618" w14:textId="77777777" w:rsidR="0033659E" w:rsidRPr="002F663C" w:rsidRDefault="00FE0FC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G/TBT/N/KEN/1264/Add.1</w:t>
          </w:r>
        </w:p>
        <w:p w14:paraId="40E4C810" w14:textId="77777777" w:rsidR="0033659E" w:rsidRPr="002F663C" w:rsidRDefault="00FE0FC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G/TBT/N/RWA/675/Add.1</w:t>
          </w:r>
        </w:p>
        <w:p w14:paraId="23DBE123" w14:textId="77777777" w:rsidR="0033659E" w:rsidRPr="002F663C" w:rsidRDefault="00FE0FC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G/TBT/N/TZA/785/Add.1</w:t>
          </w:r>
        </w:p>
        <w:p w14:paraId="4558BA0E" w14:textId="77777777" w:rsidR="0033659E" w:rsidRPr="002F663C" w:rsidRDefault="00FE0FC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G/TBT/N/UGA/1599/Add.1</w:t>
          </w:r>
          <w:bookmarkEnd w:id="29"/>
        </w:p>
        <w:p w14:paraId="77E689B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3659E" w14:paraId="13E4DA9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635D1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F7C8F3" w14:textId="48F076BC" w:rsidR="00ED54E0" w:rsidRPr="00182B84" w:rsidRDefault="00FE0FC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26 October 2023</w:t>
          </w:r>
        </w:p>
      </w:tc>
    </w:tr>
    <w:tr w:rsidR="0033659E" w14:paraId="1315F8B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A26AD5" w14:textId="432327D4" w:rsidR="00ED54E0" w:rsidRPr="00182B84" w:rsidRDefault="00FE0FC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BE2CEC">
            <w:rPr>
              <w:rFonts w:eastAsia="Calibri" w:cs="Times New Roman"/>
              <w:color w:val="FF0000"/>
              <w:szCs w:val="16"/>
            </w:rPr>
            <w:t>7216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E94C03" w14:textId="77777777" w:rsidR="00ED54E0" w:rsidRPr="00182B84" w:rsidRDefault="00FE0FC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3659E" w14:paraId="0C31A6D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F448FF" w14:textId="77777777" w:rsidR="00ED54E0" w:rsidRPr="00182B84" w:rsidRDefault="00FE0FC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A12C69" w14:textId="77777777" w:rsidR="00ED54E0" w:rsidRPr="00182B84" w:rsidRDefault="00FE0FC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7D95E4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7F095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E92CDA6" w:tentative="1">
      <w:start w:val="1"/>
      <w:numFmt w:val="lowerLetter"/>
      <w:lvlText w:val="%2."/>
      <w:lvlJc w:val="left"/>
      <w:pPr>
        <w:ind w:left="1080" w:hanging="360"/>
      </w:pPr>
    </w:lvl>
    <w:lvl w:ilvl="2" w:tplc="04906284" w:tentative="1">
      <w:start w:val="1"/>
      <w:numFmt w:val="lowerRoman"/>
      <w:lvlText w:val="%3."/>
      <w:lvlJc w:val="right"/>
      <w:pPr>
        <w:ind w:left="1800" w:hanging="180"/>
      </w:pPr>
    </w:lvl>
    <w:lvl w:ilvl="3" w:tplc="D3805E2A" w:tentative="1">
      <w:start w:val="1"/>
      <w:numFmt w:val="decimal"/>
      <w:lvlText w:val="%4."/>
      <w:lvlJc w:val="left"/>
      <w:pPr>
        <w:ind w:left="2520" w:hanging="360"/>
      </w:pPr>
    </w:lvl>
    <w:lvl w:ilvl="4" w:tplc="CD7CB25C" w:tentative="1">
      <w:start w:val="1"/>
      <w:numFmt w:val="lowerLetter"/>
      <w:lvlText w:val="%5."/>
      <w:lvlJc w:val="left"/>
      <w:pPr>
        <w:ind w:left="3240" w:hanging="360"/>
      </w:pPr>
    </w:lvl>
    <w:lvl w:ilvl="5" w:tplc="EEACCDFA" w:tentative="1">
      <w:start w:val="1"/>
      <w:numFmt w:val="lowerRoman"/>
      <w:lvlText w:val="%6."/>
      <w:lvlJc w:val="right"/>
      <w:pPr>
        <w:ind w:left="3960" w:hanging="180"/>
      </w:pPr>
    </w:lvl>
    <w:lvl w:ilvl="6" w:tplc="7DF004C2" w:tentative="1">
      <w:start w:val="1"/>
      <w:numFmt w:val="decimal"/>
      <w:lvlText w:val="%7."/>
      <w:lvlJc w:val="left"/>
      <w:pPr>
        <w:ind w:left="4680" w:hanging="360"/>
      </w:pPr>
    </w:lvl>
    <w:lvl w:ilvl="7" w:tplc="C186DEE6" w:tentative="1">
      <w:start w:val="1"/>
      <w:numFmt w:val="lowerLetter"/>
      <w:lvlText w:val="%8."/>
      <w:lvlJc w:val="left"/>
      <w:pPr>
        <w:ind w:left="5400" w:hanging="360"/>
      </w:pPr>
    </w:lvl>
    <w:lvl w:ilvl="8" w:tplc="AA34068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460670">
    <w:abstractNumId w:val="9"/>
  </w:num>
  <w:num w:numId="2" w16cid:durableId="1025908277">
    <w:abstractNumId w:val="7"/>
  </w:num>
  <w:num w:numId="3" w16cid:durableId="1646273340">
    <w:abstractNumId w:val="6"/>
  </w:num>
  <w:num w:numId="4" w16cid:durableId="1498421649">
    <w:abstractNumId w:val="5"/>
  </w:num>
  <w:num w:numId="5" w16cid:durableId="1949963685">
    <w:abstractNumId w:val="4"/>
  </w:num>
  <w:num w:numId="6" w16cid:durableId="67388530">
    <w:abstractNumId w:val="12"/>
  </w:num>
  <w:num w:numId="7" w16cid:durableId="599606840">
    <w:abstractNumId w:val="11"/>
  </w:num>
  <w:num w:numId="8" w16cid:durableId="1824392903">
    <w:abstractNumId w:val="10"/>
  </w:num>
  <w:num w:numId="9" w16cid:durableId="1348363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2056003">
    <w:abstractNumId w:val="13"/>
  </w:num>
  <w:num w:numId="11" w16cid:durableId="1951811996">
    <w:abstractNumId w:val="8"/>
  </w:num>
  <w:num w:numId="12" w16cid:durableId="854078088">
    <w:abstractNumId w:val="3"/>
  </w:num>
  <w:num w:numId="13" w16cid:durableId="1490706871">
    <w:abstractNumId w:val="2"/>
  </w:num>
  <w:num w:numId="14" w16cid:durableId="1410956356">
    <w:abstractNumId w:val="1"/>
  </w:num>
  <w:num w:numId="15" w16cid:durableId="1565485812">
    <w:abstractNumId w:val="0"/>
  </w:num>
  <w:num w:numId="16" w16cid:durableId="67947779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3659E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46F2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0AAC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2CEC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1883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0FC8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A0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3/TBT/KEN/modification/23_13151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3867db53-eae0-4807-b0ae-1aac5f2ea1f7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25CA2-8E4E-4F56-A6C3-BDB06F89EA9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195</Words>
  <Characters>1153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2023-10-26T08:33:00Z</dcterms:created>
  <dcterms:modified xsi:type="dcterms:W3CDTF">2023-10-26T08:46:00Z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3867db53-eae0-4807-b0ae-1aac5f2ea1f7</vt:lpwstr>
  </property>
  <property fmtid="{D5CDD505-2E9C-101B-9397-08002B2CF9AE}" pid="4" name="WTOCLASSIFICATION">
    <vt:lpwstr>WTO OFFICIAL</vt:lpwstr>
  </property>
</Properties>
</file>