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1359" w14:textId="77777777" w:rsidR="002D78C9" w:rsidRDefault="00AA23A1" w:rsidP="00DD3DD7">
      <w:pPr>
        <w:pStyle w:val="Title"/>
      </w:pPr>
      <w:r w:rsidRPr="002F663C">
        <w:t>NOTIFICATION</w:t>
      </w:r>
    </w:p>
    <w:p w14:paraId="7C921F1C" w14:textId="77777777" w:rsidR="002F663C" w:rsidRPr="002F663C" w:rsidRDefault="00AA23A1" w:rsidP="00DD3DD7">
      <w:pPr>
        <w:pStyle w:val="Title3"/>
      </w:pPr>
      <w:r w:rsidRPr="002F663C">
        <w:t>Addendum</w:t>
      </w:r>
    </w:p>
    <w:p w14:paraId="0CC076F3" w14:textId="77777777" w:rsidR="002F663C" w:rsidRDefault="00AA23A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EA012D5" w14:textId="77777777" w:rsidR="001E2E4A" w:rsidRPr="002F663C" w:rsidRDefault="001E2E4A" w:rsidP="001E2E4A">
      <w:pPr>
        <w:rPr>
          <w:rFonts w:eastAsia="Calibri" w:cs="Times New Roman"/>
        </w:rPr>
      </w:pPr>
    </w:p>
    <w:p w14:paraId="6DFF44F3" w14:textId="77777777" w:rsidR="002F663C" w:rsidRPr="002F663C" w:rsidRDefault="00AA23A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5051ABB" w14:textId="77777777" w:rsidR="002F663C" w:rsidRDefault="002F663C" w:rsidP="002F663C">
      <w:pPr>
        <w:rPr>
          <w:rFonts w:eastAsia="Calibri" w:cs="Times New Roman"/>
        </w:rPr>
      </w:pPr>
    </w:p>
    <w:p w14:paraId="5FDF6CE5" w14:textId="77777777" w:rsidR="00C14444" w:rsidRPr="002F663C" w:rsidRDefault="00C14444" w:rsidP="002F663C">
      <w:pPr>
        <w:rPr>
          <w:rFonts w:eastAsia="Calibri" w:cs="Times New Roman"/>
        </w:rPr>
      </w:pPr>
    </w:p>
    <w:p w14:paraId="19617BDD" w14:textId="77777777" w:rsidR="002F663C" w:rsidRPr="002F663C" w:rsidRDefault="00AA23A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1006:2019, Sesame(</w:t>
      </w:r>
      <w:proofErr w:type="spellStart"/>
      <w:r w:rsidRPr="00022513">
        <w:rPr>
          <w:rFonts w:eastAsia="Calibri" w:cs="Times New Roman"/>
          <w:bCs/>
          <w:szCs w:val="18"/>
        </w:rPr>
        <w:t>simsim</w:t>
      </w:r>
      <w:proofErr w:type="spellEnd"/>
      <w:r w:rsidRPr="00022513">
        <w:rPr>
          <w:rFonts w:eastAsia="Calibri" w:cs="Times New Roman"/>
          <w:bCs/>
          <w:szCs w:val="18"/>
        </w:rPr>
        <w:t>) — Specification, First Edition.</w:t>
      </w:r>
      <w:bookmarkEnd w:id="3"/>
    </w:p>
    <w:p w14:paraId="4BD98BA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B7D87" w14:paraId="4E09972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3CE57C2" w14:textId="77777777" w:rsidR="002F663C" w:rsidRPr="002F663C" w:rsidRDefault="00AA23A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B7D87" w14:paraId="364A16C0" w14:textId="77777777" w:rsidTr="00E9471B">
        <w:tc>
          <w:tcPr>
            <w:tcW w:w="851" w:type="dxa"/>
            <w:shd w:val="clear" w:color="auto" w:fill="auto"/>
          </w:tcPr>
          <w:p w14:paraId="60F784F5" w14:textId="77777777" w:rsidR="002F663C" w:rsidRPr="00711F9C" w:rsidRDefault="00AA23A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B49F25" w14:textId="77777777" w:rsidR="002F663C" w:rsidRPr="002F663C" w:rsidRDefault="00AA23A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B7D87" w14:paraId="64AEF58F" w14:textId="77777777" w:rsidTr="00E9471B">
        <w:tc>
          <w:tcPr>
            <w:tcW w:w="851" w:type="dxa"/>
            <w:shd w:val="clear" w:color="auto" w:fill="auto"/>
          </w:tcPr>
          <w:p w14:paraId="53578217" w14:textId="77777777" w:rsidR="002F663C" w:rsidRPr="00711F9C" w:rsidRDefault="00AA23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268AFD" w14:textId="77777777" w:rsidR="002F663C" w:rsidRPr="002F663C" w:rsidRDefault="00AA23A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7B7D87" w14:paraId="063BD323" w14:textId="77777777" w:rsidTr="00E9471B">
        <w:tc>
          <w:tcPr>
            <w:tcW w:w="851" w:type="dxa"/>
            <w:shd w:val="clear" w:color="auto" w:fill="auto"/>
          </w:tcPr>
          <w:p w14:paraId="270F4D23" w14:textId="77777777" w:rsidR="002F663C" w:rsidRPr="00711F9C" w:rsidRDefault="00AA23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0EF78F" w14:textId="77777777" w:rsidR="002F663C" w:rsidRPr="002F663C" w:rsidRDefault="00AA23A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B7D87" w14:paraId="6A6DD895" w14:textId="77777777" w:rsidTr="00E9471B">
        <w:tc>
          <w:tcPr>
            <w:tcW w:w="851" w:type="dxa"/>
            <w:shd w:val="clear" w:color="auto" w:fill="auto"/>
          </w:tcPr>
          <w:p w14:paraId="401FA34E" w14:textId="77777777" w:rsidR="002F663C" w:rsidRPr="00711F9C" w:rsidRDefault="00AA23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C8CD04" w14:textId="77777777" w:rsidR="002F663C" w:rsidRPr="002F663C" w:rsidRDefault="00AA23A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B7D87" w14:paraId="25C722E2" w14:textId="77777777" w:rsidTr="00E9471B">
        <w:tc>
          <w:tcPr>
            <w:tcW w:w="851" w:type="dxa"/>
            <w:shd w:val="clear" w:color="auto" w:fill="auto"/>
          </w:tcPr>
          <w:p w14:paraId="131ACCEF" w14:textId="77777777" w:rsidR="002F663C" w:rsidRPr="00711F9C" w:rsidRDefault="00AA23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34A985" w14:textId="77777777" w:rsidR="002F663C" w:rsidRPr="002F663C" w:rsidRDefault="00AA23A1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D580BBD" w14:textId="77777777" w:rsidR="002F663C" w:rsidRPr="002F663C" w:rsidRDefault="00D93D07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AA23A1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7B7D87" w14:paraId="502E92D6" w14:textId="77777777" w:rsidTr="00E9471B">
        <w:tc>
          <w:tcPr>
            <w:tcW w:w="851" w:type="dxa"/>
            <w:shd w:val="clear" w:color="auto" w:fill="auto"/>
          </w:tcPr>
          <w:p w14:paraId="63920E0B" w14:textId="77777777" w:rsidR="002F663C" w:rsidRPr="00711F9C" w:rsidRDefault="00AA23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31A2F2" w14:textId="77777777" w:rsidR="002F663C" w:rsidRPr="002F663C" w:rsidRDefault="00AA23A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C450DC9" w14:textId="77777777" w:rsidR="002F663C" w:rsidRPr="002F663C" w:rsidRDefault="00AA23A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B7D87" w14:paraId="7166BCB1" w14:textId="77777777" w:rsidTr="00E9471B">
        <w:tc>
          <w:tcPr>
            <w:tcW w:w="851" w:type="dxa"/>
            <w:shd w:val="clear" w:color="auto" w:fill="auto"/>
          </w:tcPr>
          <w:p w14:paraId="25C40C23" w14:textId="77777777" w:rsidR="002F663C" w:rsidRPr="00711F9C" w:rsidRDefault="00AA23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125FDF" w14:textId="77777777" w:rsidR="002F663C" w:rsidRPr="002F663C" w:rsidRDefault="00AA23A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4F4E0F3" w14:textId="77777777" w:rsidR="002F663C" w:rsidRPr="002F663C" w:rsidRDefault="00AA23A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B7D87" w14:paraId="122FEC75" w14:textId="77777777" w:rsidTr="00E9471B">
        <w:tc>
          <w:tcPr>
            <w:tcW w:w="851" w:type="dxa"/>
            <w:shd w:val="clear" w:color="auto" w:fill="auto"/>
          </w:tcPr>
          <w:p w14:paraId="0D61BA3B" w14:textId="77777777" w:rsidR="002F663C" w:rsidRPr="00711F9C" w:rsidRDefault="00AA23A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321A82" w14:textId="77777777" w:rsidR="002F663C" w:rsidRPr="002F663C" w:rsidRDefault="00AA23A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B7D87" w14:paraId="2DF18FE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38F0877" w14:textId="77777777" w:rsidR="002F663C" w:rsidRPr="00711F9C" w:rsidRDefault="00AA23A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1448D68" w14:textId="77777777" w:rsidR="002F663C" w:rsidRPr="002F663C" w:rsidRDefault="00AA23A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72A181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4EBD4CC" w14:textId="77777777" w:rsidR="003971FF" w:rsidRPr="007F6EA2" w:rsidRDefault="00AA23A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DEAS 1006:2019, Sesame(</w:t>
      </w:r>
      <w:proofErr w:type="spellStart"/>
      <w:r w:rsidRPr="002F663C">
        <w:rPr>
          <w:rFonts w:eastAsia="Calibri" w:cs="Times New Roman"/>
          <w:szCs w:val="18"/>
        </w:rPr>
        <w:t>simsim</w:t>
      </w:r>
      <w:proofErr w:type="spellEnd"/>
      <w:r w:rsidRPr="002F663C">
        <w:rPr>
          <w:rFonts w:eastAsia="Calibri" w:cs="Times New Roman"/>
          <w:szCs w:val="18"/>
        </w:rPr>
        <w:t>) — Specification, First Edition; notified in G/TBT/N/UGA/1144 was adopted on 14 December 2021. The Uganda Standard, US EAS 1006:2021, Sesame(</w:t>
      </w:r>
      <w:proofErr w:type="spellStart"/>
      <w:r w:rsidRPr="002F663C">
        <w:rPr>
          <w:rFonts w:eastAsia="Calibri" w:cs="Times New Roman"/>
          <w:szCs w:val="18"/>
        </w:rPr>
        <w:t>simsim</w:t>
      </w:r>
      <w:proofErr w:type="spellEnd"/>
      <w:r w:rsidRPr="002F663C">
        <w:rPr>
          <w:rFonts w:eastAsia="Calibri" w:cs="Times New Roman"/>
          <w:szCs w:val="18"/>
        </w:rPr>
        <w:t xml:space="preserve">)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64F5BCB" w14:textId="77777777" w:rsidR="006C5A96" w:rsidRDefault="00AA23A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D8151BE" w14:textId="77777777" w:rsidR="004D4D19" w:rsidRDefault="004D4D19" w:rsidP="007F38C2">
      <w:pPr>
        <w:jc w:val="center"/>
        <w:rPr>
          <w:b/>
        </w:rPr>
      </w:pPr>
    </w:p>
    <w:p w14:paraId="0529951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7A506" w14:textId="77777777" w:rsidR="00400C62" w:rsidRDefault="00AA23A1">
      <w:r>
        <w:separator/>
      </w:r>
    </w:p>
  </w:endnote>
  <w:endnote w:type="continuationSeparator" w:id="0">
    <w:p w14:paraId="101E4A51" w14:textId="77777777" w:rsidR="00400C62" w:rsidRDefault="00AA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83D2E" w14:textId="77777777" w:rsidR="00544326" w:rsidRPr="00DD3DD7" w:rsidRDefault="00AA23A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AAC02" w14:textId="77777777" w:rsidR="00544326" w:rsidRPr="00DD3DD7" w:rsidRDefault="00AA23A1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8FCCE" w14:textId="77777777" w:rsidR="000248E6" w:rsidRDefault="00AA23A1" w:rsidP="00ED54E0">
      <w:r>
        <w:separator/>
      </w:r>
    </w:p>
  </w:footnote>
  <w:footnote w:type="continuationSeparator" w:id="0">
    <w:p w14:paraId="31D2BF23" w14:textId="77777777" w:rsidR="000248E6" w:rsidRDefault="00AA23A1" w:rsidP="00ED54E0">
      <w:r>
        <w:continuationSeparator/>
      </w:r>
    </w:p>
  </w:footnote>
  <w:footnote w:id="1">
    <w:p w14:paraId="27F2B602" w14:textId="77777777" w:rsidR="007F6EA2" w:rsidRDefault="00AA23A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67854" w14:textId="77777777" w:rsidR="00DD3DD7" w:rsidRDefault="00AA23A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1933145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A0480A" w14:textId="77777777" w:rsidR="00DD3DD7" w:rsidRPr="00DD3DD7" w:rsidRDefault="00AA23A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AF879D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15908" w14:textId="77777777" w:rsidR="00DD3DD7" w:rsidRPr="008A74EB" w:rsidRDefault="00AA23A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8A74EB">
      <w:rPr>
        <w:lang w:val="es-ES"/>
      </w:rPr>
      <w:t>G/TBT/N/UGA/1144/Add.1</w:t>
    </w:r>
    <w:bookmarkEnd w:id="28"/>
  </w:p>
  <w:p w14:paraId="34815648" w14:textId="77777777" w:rsidR="00DD3DD7" w:rsidRPr="008A74EB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60D7E1D8" w14:textId="77777777" w:rsidR="00DD3DD7" w:rsidRPr="00DD3DD7" w:rsidRDefault="00AA23A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500059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B7D87" w14:paraId="6B01030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5CAEE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ADF0F0" w14:textId="77777777" w:rsidR="00ED54E0" w:rsidRPr="00182B84" w:rsidRDefault="00AA23A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B7D87" w14:paraId="3BD40E1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0DED7BA" w14:textId="77777777" w:rsidR="00ED54E0" w:rsidRPr="00182B84" w:rsidRDefault="00AA23A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1769BDE" wp14:editId="3E463F2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447182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06B17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B7D87" w:rsidRPr="00D93D07" w14:paraId="45E3EBC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12D174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E26B29" w14:textId="77777777" w:rsidR="00DD3DD7" w:rsidRPr="008A74EB" w:rsidRDefault="00AA23A1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8A74EB">
            <w:rPr>
              <w:rFonts w:eastAsia="Calibri" w:cs="Times New Roman"/>
              <w:b/>
              <w:szCs w:val="16"/>
              <w:lang w:val="es-ES"/>
            </w:rPr>
            <w:t>G/TBT/N/UGA/1144/Add.1</w:t>
          </w:r>
          <w:bookmarkEnd w:id="29"/>
        </w:p>
        <w:p w14:paraId="0E35ED79" w14:textId="77777777" w:rsidR="00C14444" w:rsidRPr="008A74EB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7B7D87" w:rsidRPr="008A74EB" w14:paraId="0BF5A4A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DA4E86" w14:textId="77777777" w:rsidR="00ED54E0" w:rsidRPr="008A74EB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033ADA" w14:textId="33298EEF" w:rsidR="00ED54E0" w:rsidRPr="008A74EB" w:rsidRDefault="00D93D07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9</w:t>
          </w:r>
          <w:r w:rsidR="008A74EB">
            <w:rPr>
              <w:szCs w:val="16"/>
              <w:lang w:val="es-ES"/>
            </w:rPr>
            <w:t xml:space="preserve"> August 2022</w:t>
          </w:r>
        </w:p>
      </w:tc>
    </w:tr>
    <w:tr w:rsidR="007B7D87" w14:paraId="1EEAA59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BB2E7A" w14:textId="1C04914B" w:rsidR="00ED54E0" w:rsidRPr="00182B84" w:rsidRDefault="00AA23A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8A74EB">
            <w:rPr>
              <w:rFonts w:eastAsia="Calibri" w:cs="Times New Roman"/>
              <w:color w:val="FF0000"/>
              <w:szCs w:val="16"/>
            </w:rPr>
            <w:t>22-</w:t>
          </w:r>
          <w:r w:rsidR="00D93D07">
            <w:rPr>
              <w:rFonts w:eastAsia="Calibri" w:cs="Times New Roman"/>
              <w:color w:val="FF0000"/>
              <w:szCs w:val="16"/>
            </w:rPr>
            <w:t>5976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F2EFE9" w14:textId="77777777" w:rsidR="00ED54E0" w:rsidRPr="00182B84" w:rsidRDefault="00AA23A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B7D87" w14:paraId="4E59F72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DEA968" w14:textId="77777777" w:rsidR="00ED54E0" w:rsidRPr="00182B84" w:rsidRDefault="00AA23A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15CCAE" w14:textId="77777777" w:rsidR="00ED54E0" w:rsidRPr="00182B84" w:rsidRDefault="00AA23A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C6B084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0CCE2C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82675C6" w:tentative="1">
      <w:start w:val="1"/>
      <w:numFmt w:val="lowerLetter"/>
      <w:lvlText w:val="%2."/>
      <w:lvlJc w:val="left"/>
      <w:pPr>
        <w:ind w:left="1080" w:hanging="360"/>
      </w:pPr>
    </w:lvl>
    <w:lvl w:ilvl="2" w:tplc="B56EF432" w:tentative="1">
      <w:start w:val="1"/>
      <w:numFmt w:val="lowerRoman"/>
      <w:lvlText w:val="%3."/>
      <w:lvlJc w:val="right"/>
      <w:pPr>
        <w:ind w:left="1800" w:hanging="180"/>
      </w:pPr>
    </w:lvl>
    <w:lvl w:ilvl="3" w:tplc="D5B64BA2" w:tentative="1">
      <w:start w:val="1"/>
      <w:numFmt w:val="decimal"/>
      <w:lvlText w:val="%4."/>
      <w:lvlJc w:val="left"/>
      <w:pPr>
        <w:ind w:left="2520" w:hanging="360"/>
      </w:pPr>
    </w:lvl>
    <w:lvl w:ilvl="4" w:tplc="E7DECFE0" w:tentative="1">
      <w:start w:val="1"/>
      <w:numFmt w:val="lowerLetter"/>
      <w:lvlText w:val="%5."/>
      <w:lvlJc w:val="left"/>
      <w:pPr>
        <w:ind w:left="3240" w:hanging="360"/>
      </w:pPr>
    </w:lvl>
    <w:lvl w:ilvl="5" w:tplc="5324147C" w:tentative="1">
      <w:start w:val="1"/>
      <w:numFmt w:val="lowerRoman"/>
      <w:lvlText w:val="%6."/>
      <w:lvlJc w:val="right"/>
      <w:pPr>
        <w:ind w:left="3960" w:hanging="180"/>
      </w:pPr>
    </w:lvl>
    <w:lvl w:ilvl="6" w:tplc="574C6E90" w:tentative="1">
      <w:start w:val="1"/>
      <w:numFmt w:val="decimal"/>
      <w:lvlText w:val="%7."/>
      <w:lvlJc w:val="left"/>
      <w:pPr>
        <w:ind w:left="4680" w:hanging="360"/>
      </w:pPr>
    </w:lvl>
    <w:lvl w:ilvl="7" w:tplc="0CB8607A" w:tentative="1">
      <w:start w:val="1"/>
      <w:numFmt w:val="lowerLetter"/>
      <w:lvlText w:val="%8."/>
      <w:lvlJc w:val="left"/>
      <w:pPr>
        <w:ind w:left="5400" w:hanging="360"/>
      </w:pPr>
    </w:lvl>
    <w:lvl w:ilvl="8" w:tplc="830AB2B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00C62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B7D87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A74EB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23A1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0D79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2F9D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3D07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E5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169</Words>
  <Characters>993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2022-08-08T14:08:00Z</dcterms:created>
  <dcterms:modified xsi:type="dcterms:W3CDTF">2022-08-08T14:19:00Z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