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9702" w14:textId="77777777" w:rsidR="002D78C9" w:rsidRDefault="00B63648" w:rsidP="00DD3DD7">
      <w:pPr>
        <w:pStyle w:val="Title"/>
      </w:pPr>
      <w:r w:rsidRPr="002F663C">
        <w:t>NOTIFICATION</w:t>
      </w:r>
    </w:p>
    <w:p w14:paraId="39681FC3" w14:textId="77777777" w:rsidR="002F663C" w:rsidRPr="002F663C" w:rsidRDefault="00B63648" w:rsidP="00DD3DD7">
      <w:pPr>
        <w:pStyle w:val="Title3"/>
      </w:pPr>
      <w:r w:rsidRPr="002F663C">
        <w:t>Addendum</w:t>
      </w:r>
    </w:p>
    <w:p w14:paraId="6A975560" w14:textId="77777777" w:rsidR="002F663C" w:rsidRDefault="00B6364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AB34666" w14:textId="77777777" w:rsidR="001E2E4A" w:rsidRPr="002F663C" w:rsidRDefault="001E2E4A" w:rsidP="001E2E4A">
      <w:pPr>
        <w:rPr>
          <w:rFonts w:eastAsia="Calibri" w:cs="Times New Roman"/>
        </w:rPr>
      </w:pPr>
    </w:p>
    <w:p w14:paraId="5AA0A0ED" w14:textId="77777777" w:rsidR="002F663C" w:rsidRPr="002F663C" w:rsidRDefault="00B6364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F4A9730" w14:textId="77777777" w:rsidR="002F663C" w:rsidRDefault="002F663C" w:rsidP="002F663C">
      <w:pPr>
        <w:rPr>
          <w:rFonts w:eastAsia="Calibri" w:cs="Times New Roman"/>
        </w:rPr>
      </w:pPr>
    </w:p>
    <w:p w14:paraId="4B96E647" w14:textId="77777777" w:rsidR="00C14444" w:rsidRPr="002F663C" w:rsidRDefault="00C14444" w:rsidP="002F663C">
      <w:pPr>
        <w:rPr>
          <w:rFonts w:eastAsia="Calibri" w:cs="Times New Roman"/>
        </w:rPr>
      </w:pPr>
    </w:p>
    <w:p w14:paraId="770D0376" w14:textId="77777777" w:rsidR="002F663C" w:rsidRPr="002F663C" w:rsidRDefault="00B6364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4761-1 for " dentistry - stationary dental units and dental patient chairs- part: 1 - general requirements"</w:t>
      </w:r>
      <w:bookmarkEnd w:id="3"/>
    </w:p>
    <w:p w14:paraId="494AC59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D3D48" w14:paraId="218FBF8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48C3310" w14:textId="77777777" w:rsidR="002F663C" w:rsidRPr="002F663C" w:rsidRDefault="00B6364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D3D48" w14:paraId="2781D19A" w14:textId="77777777" w:rsidTr="00E9471B">
        <w:tc>
          <w:tcPr>
            <w:tcW w:w="851" w:type="dxa"/>
            <w:shd w:val="clear" w:color="auto" w:fill="auto"/>
          </w:tcPr>
          <w:p w14:paraId="22B3B2A1" w14:textId="77777777" w:rsidR="002F663C" w:rsidRPr="00711F9C" w:rsidRDefault="00B636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D88561" w14:textId="77777777" w:rsidR="002F663C" w:rsidRPr="002F663C" w:rsidRDefault="00B636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DD3D48" w14:paraId="6054CFE1" w14:textId="77777777" w:rsidTr="00E9471B">
        <w:tc>
          <w:tcPr>
            <w:tcW w:w="851" w:type="dxa"/>
            <w:shd w:val="clear" w:color="auto" w:fill="auto"/>
          </w:tcPr>
          <w:p w14:paraId="3A52C1FC" w14:textId="77777777" w:rsidR="002F663C" w:rsidRPr="00711F9C" w:rsidRDefault="00B636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3E8AD80" w14:textId="77777777" w:rsidR="002F663C" w:rsidRPr="002F663C" w:rsidRDefault="00B636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DD3D48" w14:paraId="56219B0E" w14:textId="77777777" w:rsidTr="00E9471B">
        <w:tc>
          <w:tcPr>
            <w:tcW w:w="851" w:type="dxa"/>
            <w:shd w:val="clear" w:color="auto" w:fill="auto"/>
          </w:tcPr>
          <w:p w14:paraId="30B7D669" w14:textId="77777777" w:rsidR="002F663C" w:rsidRPr="00711F9C" w:rsidRDefault="00B636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A954A9" w14:textId="77777777" w:rsidR="002F663C" w:rsidRPr="002F663C" w:rsidRDefault="00B636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DD3D48" w14:paraId="6B83D5C0" w14:textId="77777777" w:rsidTr="00E9471B">
        <w:tc>
          <w:tcPr>
            <w:tcW w:w="851" w:type="dxa"/>
            <w:shd w:val="clear" w:color="auto" w:fill="auto"/>
          </w:tcPr>
          <w:p w14:paraId="624642BF" w14:textId="77777777" w:rsidR="002F663C" w:rsidRPr="00711F9C" w:rsidRDefault="00B636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C7B9159" w14:textId="77777777" w:rsidR="002F663C" w:rsidRPr="002F663C" w:rsidRDefault="00B636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DD3D48" w14:paraId="094EC943" w14:textId="77777777" w:rsidTr="00E9471B">
        <w:tc>
          <w:tcPr>
            <w:tcW w:w="851" w:type="dxa"/>
            <w:shd w:val="clear" w:color="auto" w:fill="auto"/>
          </w:tcPr>
          <w:p w14:paraId="3BAC1F76" w14:textId="77777777" w:rsidR="002F663C" w:rsidRPr="00711F9C" w:rsidRDefault="00B636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53FBD52" w14:textId="77777777" w:rsidR="002F663C" w:rsidRPr="002F663C" w:rsidRDefault="00B636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DD3D48" w14:paraId="40584989" w14:textId="77777777" w:rsidTr="00E9471B">
        <w:tc>
          <w:tcPr>
            <w:tcW w:w="851" w:type="dxa"/>
            <w:shd w:val="clear" w:color="auto" w:fill="auto"/>
          </w:tcPr>
          <w:p w14:paraId="2E8BB3FB" w14:textId="77777777" w:rsidR="002F663C" w:rsidRPr="00711F9C" w:rsidRDefault="00B636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847734" w14:textId="77777777" w:rsidR="002F663C" w:rsidRPr="002F663C" w:rsidRDefault="00B636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34DDE99F" w14:textId="77777777" w:rsidR="002F663C" w:rsidRPr="002F663C" w:rsidRDefault="00B6364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DD3D48" w14:paraId="1FE5E8C7" w14:textId="77777777" w:rsidTr="00E9471B">
        <w:tc>
          <w:tcPr>
            <w:tcW w:w="851" w:type="dxa"/>
            <w:shd w:val="clear" w:color="auto" w:fill="auto"/>
          </w:tcPr>
          <w:p w14:paraId="1609DF45" w14:textId="77777777" w:rsidR="002F663C" w:rsidRPr="00711F9C" w:rsidRDefault="00B636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C70D05" w14:textId="77777777" w:rsidR="002F663C" w:rsidRPr="002F663C" w:rsidRDefault="00B636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564B4012" w14:textId="77777777" w:rsidR="002F663C" w:rsidRPr="002F663C" w:rsidRDefault="00B6364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DD3D48" w14:paraId="5F43BE57" w14:textId="77777777" w:rsidTr="00E9471B">
        <w:tc>
          <w:tcPr>
            <w:tcW w:w="851" w:type="dxa"/>
            <w:shd w:val="clear" w:color="auto" w:fill="auto"/>
          </w:tcPr>
          <w:p w14:paraId="521FE5E5" w14:textId="77777777" w:rsidR="002F663C" w:rsidRPr="00711F9C" w:rsidRDefault="00B636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C36699" w14:textId="77777777" w:rsidR="002F663C" w:rsidRPr="002F663C" w:rsidRDefault="00B6364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DD3D48" w14:paraId="3170484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4EA09BD" w14:textId="77777777" w:rsidR="002F663C" w:rsidRPr="00711F9C" w:rsidRDefault="00B636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1847458" w14:textId="77777777" w:rsidR="002F663C" w:rsidRPr="002F663C" w:rsidRDefault="00B636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3B90E23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0435ACE" w14:textId="77777777" w:rsidR="003971FF" w:rsidRPr="007F6EA2" w:rsidRDefault="00B6364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Dental Equipment (ICS code(s): 11.060.20)</w:t>
      </w:r>
    </w:p>
    <w:p w14:paraId="72FF7038" w14:textId="77777777" w:rsidR="00896872" w:rsidRPr="002F663C" w:rsidRDefault="00B6364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No.141/2024 (2 pages, in Arabic) that gives the producers and importers a six-month transitional period to abide by the Egyptian Standard ES 4761-1 for" dentistry - stationary dental units and dental patient chairs- part: 1 - general requirements "; (26 page(s), in Arabic)</w:t>
      </w:r>
    </w:p>
    <w:p w14:paraId="4C80F6F3" w14:textId="77777777" w:rsidR="00896872" w:rsidRPr="002F663C" w:rsidRDefault="00B6364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 dated 14 December 2005 mandated among others the earlier version of this standard and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/3/Add.72 dated 4 April 2024.</w:t>
      </w:r>
    </w:p>
    <w:p w14:paraId="0A8EA39E" w14:textId="77777777" w:rsidR="00896872" w:rsidRPr="002F663C" w:rsidRDefault="00B6364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7494-1/2018</w:t>
      </w:r>
    </w:p>
    <w:p w14:paraId="1D27A7FC" w14:textId="77777777" w:rsidR="00896872" w:rsidRPr="002F663C" w:rsidRDefault="00B6364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564423F" w14:textId="77777777" w:rsidR="00896872" w:rsidRPr="002F663C" w:rsidRDefault="00B6364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424E1A3E" w14:textId="77777777" w:rsidR="00896872" w:rsidRPr="002F663C" w:rsidRDefault="00B6364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49518E92" w14:textId="77777777" w:rsidR="00896872" w:rsidRPr="002F663C" w:rsidRDefault="00B63648" w:rsidP="0035522C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8D74CE8" w14:textId="77777777" w:rsidR="00896872" w:rsidRPr="002F663C" w:rsidRDefault="00B63648" w:rsidP="0035522C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56AE4043" w14:textId="77777777" w:rsidR="00896872" w:rsidRPr="002F663C" w:rsidRDefault="00B63648" w:rsidP="0035522C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75E43E53" w14:textId="77777777" w:rsidR="00896872" w:rsidRPr="002F663C" w:rsidRDefault="00B63648" w:rsidP="0035522C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5037FD3F" w14:textId="77777777" w:rsidR="00896872" w:rsidRPr="002F663C" w:rsidRDefault="00B63648" w:rsidP="0035522C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17"/>
    </w:p>
    <w:p w14:paraId="0EFB46E9" w14:textId="77777777" w:rsidR="006C5A96" w:rsidRDefault="00B63648" w:rsidP="00B63648">
      <w:pPr>
        <w:spacing w:before="240"/>
        <w:jc w:val="center"/>
        <w:rPr>
          <w:b/>
        </w:rPr>
      </w:pPr>
      <w:r w:rsidRPr="003971FF">
        <w:rPr>
          <w:b/>
        </w:rPr>
        <w:t>__________</w:t>
      </w:r>
    </w:p>
    <w:p w14:paraId="58DC1722" w14:textId="77777777" w:rsidR="004D4D19" w:rsidRDefault="004D4D19" w:rsidP="007F38C2">
      <w:pPr>
        <w:jc w:val="center"/>
        <w:rPr>
          <w:b/>
        </w:rPr>
      </w:pPr>
    </w:p>
    <w:p w14:paraId="0E705FE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E884" w14:textId="77777777" w:rsidR="00B63648" w:rsidRDefault="00B63648">
      <w:r>
        <w:separator/>
      </w:r>
    </w:p>
  </w:endnote>
  <w:endnote w:type="continuationSeparator" w:id="0">
    <w:p w14:paraId="56DA61E6" w14:textId="77777777" w:rsidR="00B63648" w:rsidRDefault="00B6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C70F" w14:textId="77777777" w:rsidR="00544326" w:rsidRPr="00DD3DD7" w:rsidRDefault="00B6364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871B" w14:textId="77777777" w:rsidR="00544326" w:rsidRPr="00DD3DD7" w:rsidRDefault="00B6364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2B92" w14:textId="77777777" w:rsidR="002D4DEF" w:rsidRDefault="002D4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BE03" w14:textId="77777777" w:rsidR="000248E6" w:rsidRDefault="00B63648" w:rsidP="00ED54E0">
      <w:r>
        <w:separator/>
      </w:r>
    </w:p>
  </w:footnote>
  <w:footnote w:type="continuationSeparator" w:id="0">
    <w:p w14:paraId="68C45CF3" w14:textId="77777777" w:rsidR="000248E6" w:rsidRDefault="00B63648" w:rsidP="00ED54E0">
      <w:r>
        <w:continuationSeparator/>
      </w:r>
    </w:p>
  </w:footnote>
  <w:footnote w:id="1">
    <w:p w14:paraId="6E47050E" w14:textId="77777777" w:rsidR="007F6EA2" w:rsidRDefault="00B636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A560" w14:textId="77777777" w:rsidR="00DD3DD7" w:rsidRDefault="00B636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442437E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818591" w14:textId="77777777" w:rsidR="00DD3DD7" w:rsidRPr="00DD3DD7" w:rsidRDefault="00B636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FEDCD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AC49" w14:textId="77777777" w:rsidR="00DD3DD7" w:rsidRPr="00DD3DD7" w:rsidRDefault="00B636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</w:t>
    </w:r>
    <w:proofErr w:type="spellStart"/>
    <w:r w:rsidRPr="00DD3DD7">
      <w:t>EGY</w:t>
    </w:r>
    <w:proofErr w:type="spellEnd"/>
    <w:r w:rsidRPr="00DD3DD7">
      <w:t>/3/Add.75</w:t>
    </w:r>
    <w:bookmarkEnd w:id="19"/>
  </w:p>
  <w:p w14:paraId="042236C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9C23FF" w14:textId="77777777" w:rsidR="00DD3DD7" w:rsidRPr="00DD3DD7" w:rsidRDefault="00B636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41DADD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D3D48" w14:paraId="40FF185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2FBA8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1475FD" w14:textId="77777777" w:rsidR="00ED54E0" w:rsidRPr="00182B84" w:rsidRDefault="00B6364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D3D48" w14:paraId="0F59CB1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54B81D" w14:textId="77777777" w:rsidR="00ED54E0" w:rsidRPr="00182B84" w:rsidRDefault="00B6364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D70159" wp14:editId="365B793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3404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27FE7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D3D48" w14:paraId="3914E8F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D1CDB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CD7F1B" w14:textId="77777777" w:rsidR="00DD3DD7" w:rsidRPr="002F663C" w:rsidRDefault="00B6364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/3/Add.75</w:t>
          </w:r>
          <w:bookmarkEnd w:id="20"/>
        </w:p>
        <w:p w14:paraId="77920D4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D3D48" w14:paraId="7586E96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3A02C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8A5FB8" w14:textId="3D1E8DB7" w:rsidR="00ED54E0" w:rsidRPr="00182B84" w:rsidRDefault="00B63648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DD3D48" w14:paraId="394910B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B4691C" w14:textId="15E942AD" w:rsidR="00ED54E0" w:rsidRPr="00182B84" w:rsidRDefault="00B6364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2D4DEF">
            <w:rPr>
              <w:rFonts w:eastAsia="Calibri" w:cs="Times New Roman"/>
              <w:color w:val="FF0000"/>
              <w:szCs w:val="16"/>
            </w:rPr>
            <w:t>4103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31319C" w14:textId="77777777" w:rsidR="00ED54E0" w:rsidRPr="00182B84" w:rsidRDefault="00B6364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D3D48" w14:paraId="6D1C421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138E5B" w14:textId="77777777" w:rsidR="00ED54E0" w:rsidRPr="00182B84" w:rsidRDefault="00B6364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490A47" w14:textId="77777777" w:rsidR="00ED54E0" w:rsidRPr="00182B84" w:rsidRDefault="00B6364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7020A00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80A28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7C90CA" w:tentative="1">
      <w:start w:val="1"/>
      <w:numFmt w:val="lowerLetter"/>
      <w:lvlText w:val="%2."/>
      <w:lvlJc w:val="left"/>
      <w:pPr>
        <w:ind w:left="1080" w:hanging="360"/>
      </w:pPr>
    </w:lvl>
    <w:lvl w:ilvl="2" w:tplc="3298722C" w:tentative="1">
      <w:start w:val="1"/>
      <w:numFmt w:val="lowerRoman"/>
      <w:lvlText w:val="%3."/>
      <w:lvlJc w:val="right"/>
      <w:pPr>
        <w:ind w:left="1800" w:hanging="180"/>
      </w:pPr>
    </w:lvl>
    <w:lvl w:ilvl="3" w:tplc="5DE46D26" w:tentative="1">
      <w:start w:val="1"/>
      <w:numFmt w:val="decimal"/>
      <w:lvlText w:val="%4."/>
      <w:lvlJc w:val="left"/>
      <w:pPr>
        <w:ind w:left="2520" w:hanging="360"/>
      </w:pPr>
    </w:lvl>
    <w:lvl w:ilvl="4" w:tplc="CE563E88" w:tentative="1">
      <w:start w:val="1"/>
      <w:numFmt w:val="lowerLetter"/>
      <w:lvlText w:val="%5."/>
      <w:lvlJc w:val="left"/>
      <w:pPr>
        <w:ind w:left="3240" w:hanging="360"/>
      </w:pPr>
    </w:lvl>
    <w:lvl w:ilvl="5" w:tplc="7CC646BC" w:tentative="1">
      <w:start w:val="1"/>
      <w:numFmt w:val="lowerRoman"/>
      <w:lvlText w:val="%6."/>
      <w:lvlJc w:val="right"/>
      <w:pPr>
        <w:ind w:left="3960" w:hanging="180"/>
      </w:pPr>
    </w:lvl>
    <w:lvl w:ilvl="6" w:tplc="E9C0FE2E" w:tentative="1">
      <w:start w:val="1"/>
      <w:numFmt w:val="decimal"/>
      <w:lvlText w:val="%7."/>
      <w:lvlJc w:val="left"/>
      <w:pPr>
        <w:ind w:left="4680" w:hanging="360"/>
      </w:pPr>
    </w:lvl>
    <w:lvl w:ilvl="7" w:tplc="F3385102" w:tentative="1">
      <w:start w:val="1"/>
      <w:numFmt w:val="lowerLetter"/>
      <w:lvlText w:val="%8."/>
      <w:lvlJc w:val="left"/>
      <w:pPr>
        <w:ind w:left="5400" w:hanging="360"/>
      </w:pPr>
    </w:lvl>
    <w:lvl w:ilvl="8" w:tplc="38CE80C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1718423">
    <w:abstractNumId w:val="9"/>
  </w:num>
  <w:num w:numId="2" w16cid:durableId="1414858124">
    <w:abstractNumId w:val="7"/>
  </w:num>
  <w:num w:numId="3" w16cid:durableId="461506691">
    <w:abstractNumId w:val="6"/>
  </w:num>
  <w:num w:numId="4" w16cid:durableId="1919486367">
    <w:abstractNumId w:val="5"/>
  </w:num>
  <w:num w:numId="5" w16cid:durableId="496458457">
    <w:abstractNumId w:val="4"/>
  </w:num>
  <w:num w:numId="6" w16cid:durableId="1239095684">
    <w:abstractNumId w:val="12"/>
  </w:num>
  <w:num w:numId="7" w16cid:durableId="599532628">
    <w:abstractNumId w:val="11"/>
  </w:num>
  <w:num w:numId="8" w16cid:durableId="1976567029">
    <w:abstractNumId w:val="10"/>
  </w:num>
  <w:num w:numId="9" w16cid:durableId="301691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3328033">
    <w:abstractNumId w:val="13"/>
  </w:num>
  <w:num w:numId="11" w16cid:durableId="1582713442">
    <w:abstractNumId w:val="8"/>
  </w:num>
  <w:num w:numId="12" w16cid:durableId="1660814695">
    <w:abstractNumId w:val="3"/>
  </w:num>
  <w:num w:numId="13" w16cid:durableId="677346818">
    <w:abstractNumId w:val="2"/>
  </w:num>
  <w:num w:numId="14" w16cid:durableId="1611890159">
    <w:abstractNumId w:val="1"/>
  </w:num>
  <w:num w:numId="15" w16cid:durableId="1815098301">
    <w:abstractNumId w:val="0"/>
  </w:num>
  <w:num w:numId="16" w16cid:durableId="18410098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4DEF"/>
    <w:rsid w:val="002D78C9"/>
    <w:rsid w:val="002F663C"/>
    <w:rsid w:val="00304F14"/>
    <w:rsid w:val="003156C6"/>
    <w:rsid w:val="00327D40"/>
    <w:rsid w:val="00335575"/>
    <w:rsid w:val="0035522C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6872"/>
    <w:rsid w:val="008A0701"/>
    <w:rsid w:val="008B1018"/>
    <w:rsid w:val="008C42D2"/>
    <w:rsid w:val="008E2C13"/>
    <w:rsid w:val="008E372C"/>
    <w:rsid w:val="00910E26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3648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48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25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CCF0-F786-4918-85D4-43DB3CB7625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331</Words>
  <Characters>1850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2024-05-29T13:06:00Z</dcterms:created>
  <dcterms:modified xsi:type="dcterms:W3CDTF">2024-05-29T13:18:00Z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